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14E" w:rsidRPr="00B7714E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5740" cy="3008630"/>
            <wp:effectExtent l="0" t="0" r="3810" b="1270"/>
            <wp:wrapTight wrapText="bothSides">
              <wp:wrapPolygon edited="0">
                <wp:start x="0" y="0"/>
                <wp:lineTo x="0" y="21472"/>
                <wp:lineTo x="21518" y="21472"/>
                <wp:lineTo x="2151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12DCC" w:rsidRPr="00DE04EA" w:rsidRDefault="00112DCC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1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Порты </w:t>
      </w:r>
      <w:r w:rsidRPr="00B771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USB</w:t>
      </w:r>
      <w:r w:rsidRPr="00B771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присутствуют, значит формат </w:t>
      </w:r>
      <w:r w:rsidRPr="00B7714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ATX</w:t>
      </w:r>
    </w:p>
    <w:p w:rsidR="00DE04EA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1AF4" w:rsidRPr="00B7714E" w:rsidRDefault="00DE04EA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5B1AF4" w:rsidRPr="00B7714E"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итания систе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 блока – 1</w:t>
      </w:r>
      <w:r w:rsidR="001830D5" w:rsidRP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Сигнального кабеля монитора – 2</w:t>
      </w:r>
      <w:r w:rsidR="001830D5" w:rsidRP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Клавиатуры 3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usb</w:t>
      </w:r>
      <w:proofErr w:type="spellEnd"/>
      <w:r w:rsidR="001830D5" w:rsidRP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E42E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оследовательных портов </w:t>
      </w:r>
      <w:r w:rsidR="00B34320">
        <w:rPr>
          <w:rFonts w:ascii="Times New Roman" w:eastAsia="Times New Roman" w:hAnsi="Times New Roman" w:cs="Times New Roman"/>
          <w:sz w:val="28"/>
          <w:szCs w:val="28"/>
          <w:lang w:eastAsia="ru-RU"/>
        </w:rPr>
        <w:t>– 5</w:t>
      </w:r>
      <w:r w:rsidR="001830D5" w:rsidRP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343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USB</w:t>
      </w:r>
      <w:r w:rsidR="00B34320" w:rsidRPr="008B1C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34320" w:rsidRPr="008B1C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 w:rsidR="001830D5" w:rsidRP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E42E4D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830D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ругие разъемы</w:t>
      </w:r>
      <w:r w:rsidR="00E42E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- 6</w:t>
      </w:r>
    </w:p>
    <w:p w:rsidR="00E42E4D" w:rsidRDefault="00E42E4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25CB7" w:rsidRDefault="00425CB7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Параллельный порт может</w:t>
      </w:r>
      <w:r w:rsidRPr="00425C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передавать информацию через линии 8 данных в одно время, один байт одновременно</w:t>
      </w:r>
      <w:r w:rsidR="00DF5B06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последовательный порт может</w:t>
      </w:r>
      <w:r w:rsidRPr="00425C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передавать только один бит данных с 1 линии, один байт на время.</w:t>
      </w:r>
    </w:p>
    <w:p w:rsidR="00425CB7" w:rsidRDefault="00425CB7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XSpec="center" w:tblpY="441"/>
        <w:tblW w:w="10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8"/>
        <w:gridCol w:w="1842"/>
        <w:gridCol w:w="1985"/>
        <w:gridCol w:w="3367"/>
      </w:tblGrid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Разъем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разъема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контактов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Примечания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Питание </w:t>
            </w:r>
            <w:proofErr w:type="spellStart"/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бп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877279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</w:t>
            </w:r>
            <w:r w:rsidR="001830D5" w:rsidRPr="002F288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7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Провод питания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Сигнальный для монитора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1830D5" w:rsidP="00425CB7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Female</w:t>
            </w:r>
            <w:r w:rsidR="00877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7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монитора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Последовательный порт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Serial</w:t>
            </w:r>
            <w:r w:rsidRPr="00877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VGA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77279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77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28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Обмен байтовой информацией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Mouse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PS/2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мыши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Keyboard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PS/2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2F2888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клавиатуры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USB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USB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830D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проводника для передачи данных</w:t>
            </w:r>
          </w:p>
          <w:p w:rsidR="001830D5" w:rsidRP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проводника для питания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любого оборудования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Ethernet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LAN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2B4192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 pin</w:t>
            </w:r>
          </w:p>
          <w:p w:rsidR="002B4192" w:rsidRPr="002B4192" w:rsidRDefault="002B4192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 pin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локальной, глобальной сети</w:t>
            </w:r>
          </w:p>
        </w:tc>
      </w:tr>
      <w:tr w:rsidR="001830D5" w:rsidRPr="002F2888" w:rsidTr="001830D5"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Pr="008B1CF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AUDIO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Mini jack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2B4192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Line in, Line out, Mic in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0D5" w:rsidRDefault="001830D5" w:rsidP="001830D5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микрофон, динамиков, видео-камеры</w:t>
            </w:r>
          </w:p>
        </w:tc>
      </w:tr>
    </w:tbl>
    <w:p w:rsidR="005B1AF4" w:rsidRPr="00B7714E" w:rsidRDefault="005B1AF4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14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Заполните таблицу:</w:t>
      </w:r>
    </w:p>
    <w:p w:rsidR="005B1AF4" w:rsidRPr="00B7714E" w:rsidRDefault="005B1AF4" w:rsidP="00B275DD">
      <w:pPr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42E4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417AA233" wp14:editId="18AD5D9D">
            <wp:simplePos x="0" y="0"/>
            <wp:positionH relativeFrom="page">
              <wp:posOffset>739775</wp:posOffset>
            </wp:positionH>
            <wp:positionV relativeFrom="paragraph">
              <wp:posOffset>7620</wp:posOffset>
            </wp:positionV>
            <wp:extent cx="4785360" cy="3589020"/>
            <wp:effectExtent l="0" t="0" r="0" b="0"/>
            <wp:wrapTight wrapText="bothSides">
              <wp:wrapPolygon edited="0">
                <wp:start x="21600" y="21600"/>
                <wp:lineTo x="21600" y="161"/>
                <wp:lineTo x="103" y="161"/>
                <wp:lineTo x="103" y="21600"/>
                <wp:lineTo x="21600" y="21600"/>
              </wp:wrapPolygon>
            </wp:wrapTight>
            <wp:docPr id="3" name="Рисунок 3" descr="https://sun9-72.userapi.com/impg/GjF2v7_T6qpmQYv8ApW7qbKKyU58ZOtAZIQvFw/qPTvUR3w2uM.jpg?size=1920x1440&amp;quality=96&amp;sign=2c7c2a5200b222ee99085f339b0005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2.userapi.com/impg/GjF2v7_T6qpmQYv8ApW7qbKKyU58ZOtAZIQvFw/qPTvUR3w2uM.jpg?size=1920x1440&amp;quality=96&amp;sign=2c7c2a5200b222ee99085f339b000597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853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E4D" w:rsidRDefault="00E42E4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7553A3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72C7FF3" wp14:editId="013595F3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360295" cy="3147060"/>
            <wp:effectExtent l="0" t="0" r="1905" b="0"/>
            <wp:wrapTight wrapText="bothSides">
              <wp:wrapPolygon edited="0">
                <wp:start x="0" y="0"/>
                <wp:lineTo x="0" y="21443"/>
                <wp:lineTo x="21443" y="21443"/>
                <wp:lineTo x="21443" y="0"/>
                <wp:lineTo x="0" y="0"/>
              </wp:wrapPolygon>
            </wp:wrapTight>
            <wp:docPr id="5" name="Рисунок 5" descr="https://sun9-60.userapi.com/impg/mv90dKrxpGKOuQ2n_F9gHFO7hPhhLWB5xrkXzg/HKidHBeHKaw.jpg?size=1440x1920&amp;quality=96&amp;sign=c404986c53545895b11be3095d3e50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0.userapi.com/impg/mv90dKrxpGKOuQ2n_F9gHFO7hPhhLWB5xrkXzg/HKidHBeHKaw.jpg?size=1440x1920&amp;quality=96&amp;sign=c404986c53545895b11be3095d3e503c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5A9D" w:rsidRDefault="003D5A9D" w:rsidP="00B275DD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B275DD">
      <w:pPr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7DB14AB" wp14:editId="7AB489A8">
            <wp:simplePos x="0" y="0"/>
            <wp:positionH relativeFrom="page">
              <wp:align>center</wp:align>
            </wp:positionH>
            <wp:positionV relativeFrom="paragraph">
              <wp:posOffset>55245</wp:posOffset>
            </wp:positionV>
            <wp:extent cx="4640580" cy="3480435"/>
            <wp:effectExtent l="0" t="0" r="7620" b="5715"/>
            <wp:wrapTight wrapText="bothSides">
              <wp:wrapPolygon edited="0">
                <wp:start x="0" y="0"/>
                <wp:lineTo x="0" y="21517"/>
                <wp:lineTo x="21547" y="21517"/>
                <wp:lineTo x="21547" y="0"/>
                <wp:lineTo x="0" y="0"/>
              </wp:wrapPolygon>
            </wp:wrapTight>
            <wp:docPr id="4" name="Рисунок 4" descr="https://sun9-26.userapi.com/impg/nie7s3kgd93CXqrVV-MBeb1IlCRhtcTUgDjyrQ/W2qC3tcGzfI.jpg?size=1600x1200&amp;quality=96&amp;sign=510d81b42be88c1d61ec98cfa2cd51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6.userapi.com/impg/nie7s3kgd93CXqrVV-MBeb1IlCRhtcTUgDjyrQ/W2qC3tcGzfI.jpg?size=1600x1200&amp;quality=96&amp;sign=510d81b42be88c1d61ec98cfa2cd515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649C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53A3" w:rsidRDefault="007553A3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1AF4" w:rsidRDefault="005B1AF4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14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Заполните таблицу:</w:t>
      </w:r>
    </w:p>
    <w:p w:rsidR="00C3649C" w:rsidRPr="00B7714E" w:rsidRDefault="00C3649C" w:rsidP="00C3649C">
      <w:p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37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4"/>
        <w:gridCol w:w="3331"/>
        <w:gridCol w:w="4356"/>
      </w:tblGrid>
      <w:tr w:rsidR="00B44494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B44494" w:rsidRDefault="00B44494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4449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Устройство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B44494" w:rsidRDefault="00B44494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4449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Характерные особенности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B44494" w:rsidRDefault="00B44494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B4449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Куда и при помощи чего подключается</w:t>
            </w:r>
          </w:p>
        </w:tc>
      </w:tr>
      <w:tr w:rsidR="00B44494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B44494" w:rsidRDefault="00B44494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Блок питания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B44494" w:rsidRDefault="00B44494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500W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94" w:rsidRPr="00C47591" w:rsidRDefault="00C47591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Находится в задней части за стенкой в верхней части.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B4449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Подклю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чается кабелем питания</w:t>
            </w:r>
          </w:p>
        </w:tc>
      </w:tr>
      <w:tr w:rsidR="00C47591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Default="00C47591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Материнская плата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Pr="00C47591" w:rsidRDefault="00C47591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Mini</w:t>
            </w:r>
            <w:r w:rsidRPr="00C4759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ATX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Pr="00C47591" w:rsidRDefault="00C47591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находится в центре системного блока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Подключается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24-pin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разъемом. </w:t>
            </w:r>
          </w:p>
        </w:tc>
      </w:tr>
      <w:tr w:rsidR="00C47591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Default="007931B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Pr="007931BC" w:rsidRDefault="007931B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HDD 512Gb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591" w:rsidRPr="000134F8" w:rsidRDefault="007931BC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Находится в нижней части. Подключается разъемом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SATA</w:t>
            </w:r>
          </w:p>
        </w:tc>
      </w:tr>
      <w:tr w:rsidR="007931BC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1BC" w:rsidRDefault="008F5CF6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Дисковода нет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1BC" w:rsidRDefault="007931B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31BC" w:rsidRDefault="007931BC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F5CF6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5CF6" w:rsidRDefault="008F5CF6" w:rsidP="00085998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Видеоадаптер 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5CF6" w:rsidRDefault="004B1C4D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Графические решения 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Intel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® 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HD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для процессоров 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Intel</w:t>
            </w: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® 4-го поколения</w:t>
            </w:r>
          </w:p>
          <w:p w:rsidR="004B1C4D" w:rsidRDefault="004B1C4D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350 </w:t>
            </w:r>
            <w:proofErr w:type="spellStart"/>
            <w:r w:rsidRPr="004B1C4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MHz</w:t>
            </w:r>
            <w:proofErr w:type="spellEnd"/>
          </w:p>
          <w:p w:rsidR="004B1C4D" w:rsidRPr="004B1C4D" w:rsidRDefault="004B1C4D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5CF6" w:rsidRDefault="00085998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Встроенный в компьютер </w:t>
            </w:r>
          </w:p>
        </w:tc>
      </w:tr>
      <w:tr w:rsidR="008F5CF6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5CF6" w:rsidRDefault="008F5CF6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8AC" w:rsidRPr="003938AC" w:rsidRDefault="003938A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4GB DDR3x1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br/>
              <w:t>8GB DDR3x1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5CF6" w:rsidRDefault="00FC2318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Два слота подключения в материнской плате</w:t>
            </w:r>
          </w:p>
        </w:tc>
      </w:tr>
      <w:tr w:rsidR="003938AC" w:rsidRPr="00B7714E" w:rsidTr="00B44494">
        <w:tc>
          <w:tcPr>
            <w:tcW w:w="2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8AC" w:rsidRPr="003938AC" w:rsidRDefault="003938A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Процессор </w:t>
            </w:r>
          </w:p>
        </w:tc>
        <w:tc>
          <w:tcPr>
            <w:tcW w:w="3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8AC" w:rsidRPr="000134F8" w:rsidRDefault="00C3649C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Intel</w:t>
            </w:r>
            <w:r w:rsidRPr="000134F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Pentium</w:t>
            </w:r>
            <w:r w:rsidRPr="000134F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G</w:t>
            </w:r>
            <w:r w:rsidRPr="000134F8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3260</w:t>
            </w:r>
          </w:p>
          <w:p w:rsidR="0091503F" w:rsidRDefault="0091503F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91503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 МБ кэш-памяти, тактовая частота 3,30 ГГц</w:t>
            </w:r>
          </w:p>
          <w:p w:rsidR="0091503F" w:rsidRDefault="0091503F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ядра</w:t>
            </w:r>
          </w:p>
          <w:p w:rsidR="0091503F" w:rsidRPr="0091503F" w:rsidRDefault="0091503F" w:rsidP="00B44494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 потока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8AC" w:rsidRDefault="00C3649C" w:rsidP="00C47591">
            <w:pPr>
              <w:tabs>
                <w:tab w:val="left" w:pos="99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Сокет </w:t>
            </w:r>
            <w:r w:rsidR="0091503F" w:rsidRPr="0091503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FCLGA1150</w:t>
            </w:r>
          </w:p>
        </w:tc>
      </w:tr>
    </w:tbl>
    <w:p w:rsidR="00B44494" w:rsidRDefault="00B44494" w:rsidP="00B275DD">
      <w:pPr>
        <w:shd w:val="clear" w:color="auto" w:fill="FFFFFF"/>
        <w:tabs>
          <w:tab w:val="left" w:pos="993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494" w:rsidRDefault="00B44494" w:rsidP="00B275DD">
      <w:pPr>
        <w:shd w:val="clear" w:color="auto" w:fill="FFFFFF"/>
        <w:tabs>
          <w:tab w:val="left" w:pos="993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44494" w:rsidRDefault="00B44494" w:rsidP="00B275DD">
      <w:pPr>
        <w:shd w:val="clear" w:color="auto" w:fill="FFFFFF"/>
        <w:tabs>
          <w:tab w:val="left" w:pos="993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1AF4" w:rsidRPr="00FC44FE" w:rsidRDefault="005B1AF4" w:rsidP="00425CB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Контрольные вопросы</w:t>
      </w:r>
    </w:p>
    <w:p w:rsidR="00425CB7" w:rsidRPr="00FC44FE" w:rsidRDefault="00425CB7" w:rsidP="00425CB7">
      <w:pPr>
        <w:shd w:val="clear" w:color="auto" w:fill="FFFFFF"/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25CB7" w:rsidRPr="00FC44FE" w:rsidRDefault="005B1AF4" w:rsidP="00425CB7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C44F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Какие устройства входят в базовую конфигурацию ПК?</w:t>
      </w:r>
      <w:r w:rsidR="00425CB7" w:rsidRPr="00FC44F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Блок питания, материнская плата, процессор, оперативная память, жесткий диск. </w:t>
      </w:r>
    </w:p>
    <w:p w:rsidR="005B1AF4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Назначение, основные характеристики, интерфейс устройств персонального компьютера, входящих в состав системного блока.</w:t>
      </w:r>
    </w:p>
    <w:p w:rsidR="00847F5E" w:rsidRPr="006B0FBE" w:rsidRDefault="00551510" w:rsidP="00847F5E">
      <w:pPr>
        <w:tabs>
          <w:tab w:val="left" w:pos="993"/>
        </w:tabs>
        <w:autoSpaceDE w:val="0"/>
        <w:autoSpaceDN w:val="0"/>
        <w:spacing w:after="0" w:line="240" w:lineRule="auto"/>
        <w:ind w:left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питания - питание компонентов</w:t>
      </w:r>
      <w:r w:rsidRPr="00551510">
        <w:rPr>
          <w:rFonts w:ascii="Times New Roman" w:eastAsia="Times New Roman" w:hAnsi="Times New Roman" w:cs="Times New Roman"/>
          <w:sz w:val="28"/>
          <w:szCs w:val="28"/>
          <w:lang w:eastAsia="ru-RU"/>
        </w:rPr>
        <w:t>, 500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вход 3-ех контактный кабель, на выходе кабели с различными интерфейсами. </w:t>
      </w:r>
      <w:r w:rsidR="00264C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Материнская плата – </w:t>
      </w:r>
      <w:r w:rsidR="00291B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и организация компонентов, формата </w:t>
      </w:r>
      <w:proofErr w:type="spellStart"/>
      <w:r w:rsidR="00291B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miniATX</w:t>
      </w:r>
      <w:proofErr w:type="spellEnd"/>
      <w:r w:rsidR="00291B16">
        <w:rPr>
          <w:rFonts w:ascii="Times New Roman" w:eastAsia="Times New Roman" w:hAnsi="Times New Roman" w:cs="Times New Roman"/>
          <w:sz w:val="28"/>
          <w:szCs w:val="28"/>
          <w:lang w:eastAsia="ru-RU"/>
        </w:rPr>
        <w:t>. Жесткий диск – организация памяти, на 120</w:t>
      </w:r>
      <w:proofErr w:type="spellStart"/>
      <w:r w:rsidR="00291B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gb</w:t>
      </w:r>
      <w:proofErr w:type="spellEnd"/>
      <w:r w:rsidR="00291B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подключение с помощью </w:t>
      </w:r>
      <w:r w:rsidR="00291B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SATA</w:t>
      </w:r>
      <w:r w:rsidR="00291B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341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 </w:t>
      </w:r>
      <w:r w:rsidR="000444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Pentium</w:t>
      </w:r>
      <w:r w:rsidR="000444DD" w:rsidRPr="00044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4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служит, чтобы производить </w:t>
      </w:r>
      <w:proofErr w:type="spellStart"/>
      <w:r w:rsidR="000444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рассчеты</w:t>
      </w:r>
      <w:proofErr w:type="spellEnd"/>
      <w:r w:rsidR="00044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сокет </w:t>
      </w:r>
      <w:r w:rsidR="000444DD" w:rsidRPr="0091503F">
        <w:rPr>
          <w:rFonts w:ascii="Times New Roman" w:eastAsia="Times New Roman" w:hAnsi="Times New Roman" w:cs="Times New Roman"/>
          <w:sz w:val="28"/>
          <w:szCs w:val="28"/>
          <w:lang w:eastAsia="ru-RU"/>
        </w:rPr>
        <w:t>FCLGA1150</w:t>
      </w:r>
      <w:r w:rsidR="000444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Оперативная память служит для </w:t>
      </w:r>
      <w:r w:rsidR="006B0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хранения во время работы выполняемого машинного кода. Устанавливается на материнской плате </w:t>
      </w:r>
      <w:r w:rsidR="006B0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DDR</w:t>
      </w:r>
      <w:r w:rsidR="006B0FBE" w:rsidRPr="006B0FB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6B0FBE"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одна плашка – 4</w:t>
      </w:r>
      <w:r w:rsidR="006B0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GB</w:t>
      </w:r>
      <w:r w:rsidR="006B0FBE">
        <w:rPr>
          <w:rFonts w:ascii="Times New Roman" w:eastAsia="Times New Roman" w:hAnsi="Times New Roman" w:cs="Times New Roman"/>
          <w:sz w:val="28"/>
          <w:szCs w:val="28"/>
          <w:lang w:eastAsia="ru-RU"/>
        </w:rPr>
        <w:t>, вторая – 8</w:t>
      </w:r>
      <w:r w:rsidR="006B0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GB</w:t>
      </w:r>
      <w:r w:rsidR="006B0FBE" w:rsidRPr="006B0F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B1AF4" w:rsidRPr="00FC44FE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Назовите основные устройства жесткого диска </w:t>
      </w:r>
      <w:r w:rsidRPr="00FC44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SSD</w:t>
      </w: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FC44FE" w:rsidRPr="00FC44FE">
        <w:rPr>
          <w:rFonts w:ascii="Times New Roman" w:hAnsi="Times New Roman" w:cs="Times New Roman"/>
          <w:sz w:val="28"/>
          <w:szCs w:val="28"/>
        </w:rPr>
        <w:t xml:space="preserve"> Состоит из перезаписываемых чипов памяти, управляющего микроконтроллера, чипа энергозависимой памяти печатной платы</w:t>
      </w:r>
    </w:p>
    <w:p w:rsidR="005B1AF4" w:rsidRPr="00FC44FE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Перечислите состав базовой аппаратной конфигурации.</w:t>
      </w:r>
      <w:r w:rsid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C44F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Системный блок, монитор, клавиатура мышь.</w:t>
      </w:r>
    </w:p>
    <w:p w:rsidR="005B1AF4" w:rsidRPr="00FC44FE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</w:t>
      </w:r>
      <w:r w:rsid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кажите основные характеристики </w:t>
      </w: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монитора.</w:t>
      </w:r>
      <w:r w:rsid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C44F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экрана широкоформатный мониторы, матрица монитора, размер подключения монитора, яркость и контрастность углы обзора, дополнительные опции.</w:t>
      </w:r>
    </w:p>
    <w:p w:rsidR="005B1AF4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Характеристики (тип разъема, количество контактов, скорость передачи данных) разъемов: видеоадаптера; последовательных портов; параллельного порта; шины USB; сетевой карты; питания системного блока; питания монитора.</w:t>
      </w:r>
    </w:p>
    <w:tbl>
      <w:tblPr>
        <w:tblW w:w="1060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5"/>
        <w:gridCol w:w="1276"/>
        <w:gridCol w:w="3685"/>
        <w:gridCol w:w="3236"/>
      </w:tblGrid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Разъем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разъема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контактов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Скорость передачи данных</w:t>
            </w:r>
          </w:p>
        </w:tc>
      </w:tr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Разъем видеоадаптера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PCI-e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164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arial, sans-serif" w:eastAsia="Times New Roman" w:hAnsi="arial, sans-serif" w:cs="Times New Roman"/>
                <w:color w:val="202124"/>
                <w:sz w:val="24"/>
                <w:szCs w:val="28"/>
                <w:lang w:eastAsia="ru-RU"/>
              </w:rPr>
              <w:t>8 GT/s</w:t>
            </w:r>
          </w:p>
        </w:tc>
      </w:tr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Последовательный порт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Serial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VGA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Обмен байтовой информацией</w:t>
            </w:r>
          </w:p>
        </w:tc>
      </w:tr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USB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USB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проводника для передачи данных</w:t>
            </w:r>
          </w:p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проводника для питания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Подключение любого оборудования</w:t>
            </w:r>
          </w:p>
        </w:tc>
      </w:tr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Разъем сетевой карты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PCI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arial, sans-serif" w:eastAsia="Times New Roman" w:hAnsi="arial, sans-serif" w:cs="Times New Roman"/>
                <w:color w:val="202124"/>
                <w:sz w:val="24"/>
                <w:szCs w:val="28"/>
                <w:lang w:eastAsia="ru-RU"/>
              </w:rPr>
              <w:t>266 Мбайт/с</w:t>
            </w:r>
          </w:p>
        </w:tc>
      </w:tr>
      <w:tr w:rsidR="001C69EE" w:rsidTr="001C69E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Питание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бп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9EE" w:rsidRDefault="001C69EE" w:rsidP="0091753F">
            <w:pPr>
              <w:pStyle w:val="Standard"/>
              <w:widowControl w:val="0"/>
              <w:tabs>
                <w:tab w:val="left" w:pos="993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Провод питания</w:t>
            </w:r>
          </w:p>
        </w:tc>
      </w:tr>
    </w:tbl>
    <w:p w:rsidR="001C69EE" w:rsidRPr="00FC44FE" w:rsidRDefault="001C69EE" w:rsidP="001C69EE">
      <w:pPr>
        <w:tabs>
          <w:tab w:val="left" w:pos="993"/>
        </w:tabs>
        <w:autoSpaceDE w:val="0"/>
        <w:autoSpaceDN w:val="0"/>
        <w:spacing w:after="0" w:line="240" w:lineRule="auto"/>
        <w:ind w:left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B1AF4" w:rsidRPr="00157EC8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157EC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Назовите типы периферийных устройств.</w:t>
      </w:r>
      <w:r w:rsidR="00157EC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</w:t>
      </w:r>
      <w:r w:rsidR="00157EC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Внутренние, внешние, </w:t>
      </w:r>
      <w:proofErr w:type="spellStart"/>
      <w:r w:rsidR="00157EC8">
        <w:rPr>
          <w:rFonts w:ascii="Times New Roman" w:eastAsia="Calibri" w:hAnsi="Times New Roman" w:cs="Times New Roman"/>
          <w:sz w:val="28"/>
          <w:szCs w:val="28"/>
          <w:lang w:eastAsia="ru-RU"/>
        </w:rPr>
        <w:t>межпериферийные</w:t>
      </w:r>
      <w:proofErr w:type="spellEnd"/>
    </w:p>
    <w:p w:rsidR="005B1AF4" w:rsidRPr="00157EC8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157EC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Что понимается под интерфейсом передачи данных?</w:t>
      </w:r>
      <w:r w:rsidR="00040469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</w:t>
      </w:r>
      <w:r w:rsidR="00040469">
        <w:rPr>
          <w:rFonts w:ascii="Times New Roman" w:eastAsia="Calibri" w:hAnsi="Times New Roman" w:cs="Times New Roman"/>
          <w:sz w:val="28"/>
          <w:szCs w:val="28"/>
          <w:lang w:eastAsia="ru-RU"/>
        </w:rPr>
        <w:t>Устройства, протоколы методы и пр. через которые осуществляется доступ к среде передачи данных.</w:t>
      </w:r>
    </w:p>
    <w:p w:rsidR="005B1AF4" w:rsidRPr="009549E6" w:rsidRDefault="005B1AF4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549E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К каким интерфейсам ПК относятся разъемы, представленные на этих рисунках?</w:t>
      </w:r>
      <w:r w:rsidR="009549E6" w:rsidRPr="009549E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</w:t>
      </w:r>
      <w:r w:rsidR="009549E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Последовательные интерфейсы. </w:t>
      </w:r>
      <w:r w:rsidR="009549E6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FireWire and USB</w:t>
      </w:r>
    </w:p>
    <w:p w:rsidR="005B1AF4" w:rsidRPr="00FC44FE" w:rsidRDefault="005B1AF4" w:rsidP="00B275DD">
      <w:pPr>
        <w:tabs>
          <w:tab w:val="left" w:pos="993"/>
        </w:tabs>
        <w:autoSpaceDE w:val="0"/>
        <w:autoSpaceDN w:val="0"/>
        <w:spacing w:after="0" w:line="240" w:lineRule="auto"/>
        <w:ind w:left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C4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AC580" wp14:editId="5877A6E6">
            <wp:extent cx="3497284" cy="617396"/>
            <wp:effectExtent l="0" t="0" r="8255" b="0"/>
            <wp:docPr id="28" name="Рисунок 28" descr="http://www.belovo.ru/education/spo/asu/metod/tsi/img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belovo.ru/education/spo/asu/metod/tsi/img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39" cy="6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AF4" w:rsidRPr="001C69EE" w:rsidRDefault="001C69EE" w:rsidP="00B275DD">
      <w:pPr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ind w:left="0" w:firstLine="709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FC44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1FC45EED" wp14:editId="4B7A5FF9">
            <wp:simplePos x="0" y="0"/>
            <wp:positionH relativeFrom="margin">
              <wp:posOffset>1665605</wp:posOffset>
            </wp:positionH>
            <wp:positionV relativeFrom="paragraph">
              <wp:posOffset>276860</wp:posOffset>
            </wp:positionV>
            <wp:extent cx="3740727" cy="1446675"/>
            <wp:effectExtent l="0" t="0" r="0" b="1270"/>
            <wp:wrapTight wrapText="bothSides">
              <wp:wrapPolygon edited="0">
                <wp:start x="0" y="0"/>
                <wp:lineTo x="0" y="21335"/>
                <wp:lineTo x="21453" y="21335"/>
                <wp:lineTo x="21453" y="0"/>
                <wp:lineTo x="0" y="0"/>
              </wp:wrapPolygon>
            </wp:wrapTight>
            <wp:docPr id="29" name="Рисунок 29" descr="http://www.belovo.ru/education/spo/asu/metod/tsi/img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belovo.ru/education/spo/asu/metod/tsi/img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27" cy="14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1AF4" w:rsidRPr="001C69E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По представленному рисунку составьте список с названиями интерфейсов.</w:t>
      </w:r>
    </w:p>
    <w:p w:rsidR="005B1AF4" w:rsidRDefault="005B1AF4" w:rsidP="00B275DD">
      <w:pPr>
        <w:tabs>
          <w:tab w:val="left" w:pos="993"/>
        </w:tabs>
        <w:autoSpaceDE w:val="0"/>
        <w:autoSpaceDN w:val="0"/>
        <w:spacing w:after="0" w:line="240" w:lineRule="auto"/>
        <w:ind w:left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1C69EE" w:rsidRPr="001C69EE" w:rsidRDefault="001C69EE" w:rsidP="001C69EE">
      <w:pPr>
        <w:pStyle w:val="Standard"/>
        <w:tabs>
          <w:tab w:val="left" w:pos="1702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C69EE">
        <w:rPr>
          <w:rFonts w:ascii="Times New Roman" w:hAnsi="Times New Roman" w:cs="Times New Roman"/>
          <w:sz w:val="28"/>
          <w:szCs w:val="28"/>
          <w:lang w:val="en-US"/>
        </w:rPr>
        <w:t>1) PS/2</w:t>
      </w:r>
    </w:p>
    <w:p w:rsidR="001C69EE" w:rsidRPr="001C69EE" w:rsidRDefault="001C69EE" w:rsidP="001C69EE">
      <w:pPr>
        <w:pStyle w:val="Standard"/>
        <w:tabs>
          <w:tab w:val="left" w:pos="1702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C69EE">
        <w:rPr>
          <w:rFonts w:ascii="Times New Roman" w:hAnsi="Times New Roman" w:cs="Times New Roman"/>
          <w:sz w:val="28"/>
          <w:szCs w:val="28"/>
          <w:lang w:val="en-US"/>
        </w:rPr>
        <w:t>2) COM-port</w:t>
      </w:r>
    </w:p>
    <w:p w:rsidR="001C69EE" w:rsidRPr="001C69EE" w:rsidRDefault="001C69EE" w:rsidP="001C69EE">
      <w:pPr>
        <w:pStyle w:val="Standard"/>
        <w:tabs>
          <w:tab w:val="left" w:pos="1702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C69EE">
        <w:rPr>
          <w:rFonts w:ascii="Times New Roman" w:hAnsi="Times New Roman" w:cs="Times New Roman"/>
          <w:sz w:val="28"/>
          <w:szCs w:val="28"/>
          <w:lang w:val="en-US"/>
        </w:rPr>
        <w:t>3) LPT</w:t>
      </w:r>
    </w:p>
    <w:p w:rsidR="001C69EE" w:rsidRPr="001C69EE" w:rsidRDefault="001C69EE" w:rsidP="001C69EE">
      <w:pPr>
        <w:pStyle w:val="Standard"/>
        <w:tabs>
          <w:tab w:val="left" w:pos="1702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C69EE">
        <w:rPr>
          <w:rFonts w:ascii="Times New Roman" w:hAnsi="Times New Roman" w:cs="Times New Roman"/>
          <w:sz w:val="28"/>
          <w:szCs w:val="28"/>
          <w:lang w:val="en-US"/>
        </w:rPr>
        <w:t>4) USB</w:t>
      </w:r>
    </w:p>
    <w:p w:rsidR="001C69EE" w:rsidRPr="001C69EE" w:rsidRDefault="001C69EE" w:rsidP="001C69EE">
      <w:pPr>
        <w:pStyle w:val="Standard"/>
        <w:tabs>
          <w:tab w:val="left" w:pos="1702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1C69EE">
        <w:rPr>
          <w:rFonts w:ascii="Times New Roman" w:hAnsi="Times New Roman" w:cs="Times New Roman"/>
          <w:sz w:val="28"/>
          <w:szCs w:val="28"/>
          <w:lang w:val="en-US"/>
        </w:rPr>
        <w:t>5) RJ-45</w:t>
      </w:r>
    </w:p>
    <w:p w:rsidR="001C69EE" w:rsidRPr="001C69EE" w:rsidRDefault="001C69EE" w:rsidP="00B275DD">
      <w:pPr>
        <w:tabs>
          <w:tab w:val="left" w:pos="993"/>
        </w:tabs>
        <w:autoSpaceDE w:val="0"/>
        <w:autoSpaceDN w:val="0"/>
        <w:spacing w:after="0" w:line="240" w:lineRule="auto"/>
        <w:ind w:left="709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:rsidR="005B1AF4" w:rsidRPr="001C69EE" w:rsidRDefault="005B1AF4" w:rsidP="001C69EE">
      <w:pPr>
        <w:pStyle w:val="a5"/>
        <w:numPr>
          <w:ilvl w:val="0"/>
          <w:numId w:val="4"/>
        </w:numPr>
        <w:tabs>
          <w:tab w:val="left" w:pos="993"/>
        </w:tabs>
        <w:autoSpaceDE w:val="0"/>
        <w:autoSpaceDN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C69E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Что больше 400 Мбит/c или 50 Мбайт/c?</w:t>
      </w:r>
      <w:r w:rsidR="005B35EA" w:rsidRPr="001C69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Они равны</w:t>
      </w:r>
    </w:p>
    <w:p w:rsidR="009D3A61" w:rsidRPr="00FC44FE" w:rsidRDefault="009D3A61" w:rsidP="00B275D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D3A61" w:rsidRPr="00FC44FE" w:rsidSect="00B42B6D">
      <w:footerReference w:type="default" r:id="rId1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CE3" w:rsidRDefault="00C64CE3">
      <w:pPr>
        <w:spacing w:after="0" w:line="240" w:lineRule="auto"/>
      </w:pPr>
      <w:r>
        <w:separator/>
      </w:r>
    </w:p>
  </w:endnote>
  <w:endnote w:type="continuationSeparator" w:id="0">
    <w:p w:rsidR="00C64CE3" w:rsidRDefault="00C64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arial, sans-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993958"/>
      <w:docPartObj>
        <w:docPartGallery w:val="Page Numbers (Bottom of Page)"/>
        <w:docPartUnique/>
      </w:docPartObj>
    </w:sdtPr>
    <w:sdtEndPr/>
    <w:sdtContent>
      <w:p w:rsidR="009E7893" w:rsidRDefault="00B109AD">
        <w:pPr>
          <w:pStyle w:val="a3"/>
          <w:jc w:val="center"/>
        </w:pPr>
        <w:r w:rsidRPr="00993DC4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993DC4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993DC4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1C69EE">
          <w:rPr>
            <w:rFonts w:ascii="Times New Roman" w:hAnsi="Times New Roman" w:cs="Times New Roman"/>
            <w:noProof/>
            <w:sz w:val="20"/>
            <w:szCs w:val="20"/>
          </w:rPr>
          <w:t>3</w:t>
        </w:r>
        <w:r w:rsidRPr="00993DC4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:rsidR="009E7893" w:rsidRDefault="00C64CE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CE3" w:rsidRDefault="00C64CE3">
      <w:pPr>
        <w:spacing w:after="0" w:line="240" w:lineRule="auto"/>
      </w:pPr>
      <w:r>
        <w:separator/>
      </w:r>
    </w:p>
  </w:footnote>
  <w:footnote w:type="continuationSeparator" w:id="0">
    <w:p w:rsidR="00C64CE3" w:rsidRDefault="00C64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737EE"/>
    <w:multiLevelType w:val="hybridMultilevel"/>
    <w:tmpl w:val="BD82D89C"/>
    <w:lvl w:ilvl="0" w:tplc="C054EC58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9FC0475"/>
    <w:multiLevelType w:val="hybridMultilevel"/>
    <w:tmpl w:val="44189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676BC6"/>
    <w:multiLevelType w:val="hybridMultilevel"/>
    <w:tmpl w:val="9D741634"/>
    <w:lvl w:ilvl="0" w:tplc="C054EC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EB400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3C5"/>
    <w:rsid w:val="000134F8"/>
    <w:rsid w:val="00040469"/>
    <w:rsid w:val="000444DD"/>
    <w:rsid w:val="00085998"/>
    <w:rsid w:val="00112DCC"/>
    <w:rsid w:val="00121167"/>
    <w:rsid w:val="00124009"/>
    <w:rsid w:val="00157EC8"/>
    <w:rsid w:val="001830D5"/>
    <w:rsid w:val="001C69EE"/>
    <w:rsid w:val="00264C7C"/>
    <w:rsid w:val="00291B16"/>
    <w:rsid w:val="002B4192"/>
    <w:rsid w:val="002D33C5"/>
    <w:rsid w:val="002F2888"/>
    <w:rsid w:val="003938AC"/>
    <w:rsid w:val="003D5A9D"/>
    <w:rsid w:val="00425CB7"/>
    <w:rsid w:val="004B1C4D"/>
    <w:rsid w:val="004D4E76"/>
    <w:rsid w:val="00551510"/>
    <w:rsid w:val="005B1AF4"/>
    <w:rsid w:val="005B35EA"/>
    <w:rsid w:val="006341DA"/>
    <w:rsid w:val="006B0FBE"/>
    <w:rsid w:val="007553A3"/>
    <w:rsid w:val="00776282"/>
    <w:rsid w:val="007931BC"/>
    <w:rsid w:val="00847F5E"/>
    <w:rsid w:val="00877279"/>
    <w:rsid w:val="008B1CF5"/>
    <w:rsid w:val="008F5CF6"/>
    <w:rsid w:val="0091503F"/>
    <w:rsid w:val="009549E6"/>
    <w:rsid w:val="009D3A61"/>
    <w:rsid w:val="00B109AD"/>
    <w:rsid w:val="00B275DD"/>
    <w:rsid w:val="00B34320"/>
    <w:rsid w:val="00B44494"/>
    <w:rsid w:val="00B7714E"/>
    <w:rsid w:val="00C3649C"/>
    <w:rsid w:val="00C47591"/>
    <w:rsid w:val="00C64CE3"/>
    <w:rsid w:val="00DE04EA"/>
    <w:rsid w:val="00DF5B06"/>
    <w:rsid w:val="00E42E4D"/>
    <w:rsid w:val="00E80F72"/>
    <w:rsid w:val="00FC2318"/>
    <w:rsid w:val="00FC44FE"/>
    <w:rsid w:val="00FC5AB1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AFE2B"/>
  <w15:chartTrackingRefBased/>
  <w15:docId w15:val="{FBD37D5F-4F73-4147-A565-0CEF4648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AF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B1A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5B1AF4"/>
  </w:style>
  <w:style w:type="paragraph" w:customStyle="1" w:styleId="Standard">
    <w:name w:val="Standard"/>
    <w:rsid w:val="001C69EE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paragraph" w:styleId="a5">
    <w:name w:val="List Paragraph"/>
    <w:basedOn w:val="a"/>
    <w:uiPriority w:val="34"/>
    <w:qFormat/>
    <w:rsid w:val="001C6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8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7</cp:revision>
  <dcterms:created xsi:type="dcterms:W3CDTF">2021-04-06T09:17:00Z</dcterms:created>
  <dcterms:modified xsi:type="dcterms:W3CDTF">2021-04-09T07:45:00Z</dcterms:modified>
</cp:coreProperties>
</file>