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815A" w14:textId="09082D41" w:rsidR="00525038" w:rsidRDefault="00525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3ИСиП-19-1</w:t>
      </w:r>
    </w:p>
    <w:p w14:paraId="3ECF8977" w14:textId="1048FA42" w:rsidR="00C74D35" w:rsidRPr="004B45F0" w:rsidRDefault="004B45F0">
      <w:pPr>
        <w:rPr>
          <w:rFonts w:ascii="Times New Roman" w:hAnsi="Times New Roman" w:cs="Times New Roman"/>
          <w:sz w:val="28"/>
          <w:szCs w:val="28"/>
        </w:rPr>
      </w:pPr>
      <w:r w:rsidRPr="004B45F0">
        <w:rPr>
          <w:rFonts w:ascii="Times New Roman" w:hAnsi="Times New Roman" w:cs="Times New Roman"/>
          <w:sz w:val="28"/>
          <w:szCs w:val="28"/>
        </w:rPr>
        <w:t>Уч (1)</w:t>
      </w:r>
    </w:p>
    <w:p w14:paraId="52439FCE" w14:textId="743AC855" w:rsidR="004B45F0" w:rsidRPr="004B45F0" w:rsidRDefault="004B45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Перечислить виды и рода ВС РФ.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Сухопутные войска, Воздушно-космические войска, Военно-Морской флот, Ракетные войска стратегического назначения, Воздушно-десантные войска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Кто является Верховным главнокомандующим ВС РФ?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Президент Российской Федерации - В.В.Путин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Как на современном этапе осуществляется комплектование ВС РФ?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осуществляется на основе призыва граждан Российской Федерации на военную службу по экстерриториальному принципу. Принцип комплектования для граждан, поступающих на военную службу по контракту, законодательством не указывается.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Чем является Боевое знамя воинской части?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официальным символом и воинской реликвией воинской части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До принятия Присяги что запрещено военнослужащему?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военнослужащий не может привлекаться к выполнению боевых задач, а также задач при введении режима чрезвычайного положения и в условиях вооруженных конфликтов;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за военнослужащим не могут закрепляться оружие и военная техника;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на военнослужащего не может налагаться дисциплинарное взыскание в виде ареста.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Как и кем поддерживается внутренний порядок в подразделении?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Командир (начальник) обязан обеспечивать твердый внутренний порядок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подчиненной воинской части (подразделении):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направлять деятельность штаба и подчиненных командиров (начальников) на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организацию глубокого изучения и строгого выполнения всеми военнослужащими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требований общевоинских уставов;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организовывать правильное размещение подразделений в военном городке и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военнослужащих в помещениях, вооружения, военной техники и другого военного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имущества в парках и на складах;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предусматривать целесообразное распределение времени в повседневной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деятельности воинской части;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проводить всестороннюю подготовку личного состава к несению службы в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суточном наряде; организовывать контроль за несением внутренней службы, </w:t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лично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участвовать в проверке караулов, а также разрабатывать рекомендации по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улучшению службы суточного наряда;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устанавливать порядок посещения военнослужащих, выезда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военнослужащих, проходящих военную службу по контракту, за пределы гарнизона,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увольнения из расположения воинской части военнослужащих, проходящих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военную службу по призыву, пропускного режима и требовать его соблюдения;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организовывать и поддерживать внутренний порядок в полевых условиях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(лагерях) и в других местах временного размещения воинской части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(подразделения).</w:t>
      </w:r>
    </w:p>
    <w:p w14:paraId="0E246D8D" w14:textId="042F550C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</w:p>
    <w:p w14:paraId="26DE6735" w14:textId="60E0B221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  <w:r w:rsidRPr="004B45F0">
        <w:rPr>
          <w:rFonts w:ascii="Times New Roman" w:hAnsi="Times New Roman" w:cs="Times New Roman"/>
          <w:sz w:val="28"/>
          <w:szCs w:val="28"/>
        </w:rPr>
        <w:t>Уч (2)</w:t>
      </w:r>
    </w:p>
    <w:p w14:paraId="57815305" w14:textId="46C3A273" w:rsidR="004B45F0" w:rsidRPr="004B45F0" w:rsidRDefault="004B45F0" w:rsidP="004B45F0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 w:rsidRPr="004B45F0">
        <w:rPr>
          <w:color w:val="000000"/>
          <w:sz w:val="28"/>
          <w:szCs w:val="28"/>
        </w:rPr>
        <w:t>1. Что такое воинская дисциплина?</w:t>
      </w:r>
      <w:r w:rsidRPr="004B45F0">
        <w:rPr>
          <w:color w:val="000000"/>
          <w:sz w:val="28"/>
          <w:szCs w:val="28"/>
        </w:rPr>
        <w:br/>
        <w:t>Воинская дисциплина есть строгое и точное соблюдение всеми военнослужащими порядка и правил, установленных федеральными конституционными законами, федеральными законами, общевоинскими уставами Вооруженных Сил Российской Федерации (далее - общевоинские уставы), иными нормативными правовыми актами Российской Федерации и приказами (приказаниями) командиров (начальников).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2. Чем достигается воинская дисциплина?</w:t>
      </w:r>
      <w:r w:rsidRPr="004B45F0">
        <w:rPr>
          <w:color w:val="000000"/>
          <w:sz w:val="28"/>
          <w:szCs w:val="28"/>
        </w:rPr>
        <w:br/>
        <w:t>Воинская дисциплина основывается на осознании каждым военнослужащим воинского долга и личной ответственности за защиту Российской Федерации. Она строится на правовой основе, уважении чести и достоинства военнослужащих. Основным методом воспитания у военнослужащих дисциплинированности является убеждение.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3. Какие поощрения применяются к военнослужащему?</w:t>
      </w:r>
      <w:r w:rsidRPr="004B45F0">
        <w:rPr>
          <w:color w:val="000000"/>
          <w:sz w:val="28"/>
          <w:szCs w:val="28"/>
        </w:rPr>
        <w:br/>
        <w:t>К солдатам, матросам, сержантам и старшинам применяются следующие поощрения: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а) снятие ранее наложенного дисциплинарного взыскания;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б) объявление благодарности;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в) сообщение на родину или по месту прежней работы (учебы) военнослужащего, проходящего военную службу по призыву, об образцовом выполнении им воинского долга и о полученных поощрениях;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г) награждение грамотами, ценными подарками или деньгами;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lastRenderedPageBreak/>
        <w:br/>
        <w:t>д) награждение личной фотографией военнослужащего, снятого при развернутом Боевом Знамени воинской части (Военно - морском флаге);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е) присвоение солдатам (матросам) воинского звания ефрейтор (старший матрос);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ж) присвоение сержантам (старшинам) очередного воинского звания на одну ступень выше воинского звания, предусмотренного по занимаемой штатной должности;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з) награждение нагрудным знаком отличника;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и) занесение в Книгу почета воинской части (корабля) фамилий солдат, матросов, сержантов и старшин (Приложение 2);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к) увеличение продолжительности основного отпуска военнослужащим проходящим военную службу по призыву (за исключением курсантов военных образовательных учреждений профессионального образования), - на срок до 5 суток.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К военнослужащим, проходящим военную службу по контракту на должностях солдат, матросов, сержантов и старшин, применяются все поощрения, указанные в данной статье, кроме п. п. "в", "к".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4. За что военнослужащий привлекается к дисциплинарной ответственности?</w:t>
      </w:r>
      <w:r w:rsidRPr="004B45F0">
        <w:rPr>
          <w:color w:val="000000"/>
          <w:sz w:val="28"/>
          <w:szCs w:val="28"/>
        </w:rPr>
        <w:br/>
        <w:t>за дисциплинарный проступок, то есть противоправное, виновное действие (бездействие), выражающееся в нарушении воинской дисциплины, который в соответствии с законодательством Российской Федерации не влечет за собой уголовной или административной ответственности.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5. Какие существуют виды дисциплинарных взысканий?</w:t>
      </w:r>
      <w:r w:rsidRPr="004B45F0">
        <w:rPr>
          <w:color w:val="000000"/>
          <w:sz w:val="28"/>
          <w:szCs w:val="28"/>
        </w:rPr>
        <w:br/>
        <w:t>1) замечание;</w:t>
      </w:r>
      <w:r w:rsidRPr="004B45F0">
        <w:rPr>
          <w:color w:val="000000"/>
          <w:sz w:val="28"/>
          <w:szCs w:val="28"/>
        </w:rPr>
        <w:br/>
        <w:t>2) выговор;</w:t>
      </w:r>
      <w:r w:rsidRPr="004B45F0">
        <w:rPr>
          <w:color w:val="000000"/>
          <w:sz w:val="28"/>
          <w:szCs w:val="28"/>
        </w:rPr>
        <w:br/>
        <w:t>3) увольнение по соответствующим основаниям.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6. Что создаются в каждом гарнизоне для выполнения задач комендантской службы?</w:t>
      </w:r>
      <w:r w:rsidRPr="004B45F0">
        <w:rPr>
          <w:color w:val="000000"/>
          <w:sz w:val="28"/>
          <w:szCs w:val="28"/>
        </w:rPr>
        <w:br/>
        <w:t>Военная комендатура (предназначавшаяся для обеспечения правопорядка и воинской дисциплины) и ВАИ гарнизона (Военная автомобильная инспекция - предназначены для планирования, строительства, развития системы обеспечения безопасности дорожного движения и реализации государственной политики в этой области в Вооруженных Силах)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7. Что такое часовой и кому он подчиняется?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lastRenderedPageBreak/>
        <w:t>Часовым называется вооруженный караульный, выполняющий боевую задачу по охране и обороне порученного ему поста. 204. Подчиняется строго определенным лицам - начальнику караула, помощнику начальника караула и своему разводящему;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8. Что такое строй, шеренга, фланг, интервал, дистанция, ряд?</w:t>
      </w:r>
      <w:r w:rsidRPr="004B45F0">
        <w:rPr>
          <w:color w:val="000000"/>
          <w:sz w:val="28"/>
          <w:szCs w:val="28"/>
        </w:rPr>
        <w:br/>
        <w:t>Строй - установленное Уставом размещение военнослужащих, подразделений, войск для их совместных действий в пешем порядке или на машинах</w:t>
      </w:r>
      <w:r w:rsidRPr="004B45F0">
        <w:rPr>
          <w:color w:val="000000"/>
          <w:sz w:val="28"/>
          <w:szCs w:val="28"/>
        </w:rPr>
        <w:br/>
        <w:t>Шеренга - строй, в котором военнослужащие размещены один возле другого вдоль одной линии</w:t>
      </w:r>
      <w:r w:rsidRPr="004B45F0">
        <w:rPr>
          <w:color w:val="000000"/>
          <w:sz w:val="28"/>
          <w:szCs w:val="28"/>
        </w:rPr>
        <w:br/>
        <w:t>Фланг - правая (левая) оконечность строя. При повороте строя названиях флангов не меняются</w:t>
      </w:r>
      <w:r w:rsidRPr="004B45F0">
        <w:rPr>
          <w:color w:val="000000"/>
          <w:sz w:val="28"/>
          <w:szCs w:val="28"/>
        </w:rPr>
        <w:br/>
        <w:t>Интервал - расстояние по фронту между военнослужащими (машинами), подразделениями, военными частями</w:t>
      </w:r>
      <w:r w:rsidRPr="004B45F0">
        <w:rPr>
          <w:color w:val="000000"/>
          <w:sz w:val="28"/>
          <w:szCs w:val="28"/>
        </w:rPr>
        <w:br/>
        <w:t>Дистанция - расстояние в глубину между военнослужащими (машинами), подразделениями, военными частями</w:t>
      </w:r>
      <w:r w:rsidRPr="004B45F0">
        <w:rPr>
          <w:color w:val="000000"/>
          <w:sz w:val="28"/>
          <w:szCs w:val="28"/>
        </w:rPr>
        <w:br/>
        <w:t>Ряд - два военнослужащих, стоящих в двухшереножном строю в затылок один к другому. Если за военнослужащим первой шеренги не стоит в затылок военнослужащий второй шеренги, то такой ряд называется неполным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9. Команды разделяются на что?</w:t>
      </w:r>
      <w:r w:rsidRPr="004B45F0">
        <w:rPr>
          <w:color w:val="000000"/>
          <w:sz w:val="28"/>
          <w:szCs w:val="28"/>
        </w:rPr>
        <w:br/>
        <w:t>Команда разделяется на предварительную и исполнительную; команды могут быть и только исполнительные.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10. К кому обращается военнослужащий по служебным и личным вопросам?</w:t>
      </w:r>
      <w:r w:rsidRPr="004B45F0">
        <w:rPr>
          <w:color w:val="000000"/>
          <w:sz w:val="28"/>
          <w:szCs w:val="28"/>
        </w:rPr>
        <w:br/>
        <w:t>По служебным вопросам военнослужащий должен обращаться к своему непосредственному начальнику и с его разрешения к следующему по команде начальнику. По личным вопросам военнослужащий также должен обращаться к непосредственному начальнику, а в случае особой необходимости — к старшему начальнику.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11. Военнослужащие привлекаются к какой ответственности?</w:t>
      </w:r>
      <w:r w:rsidRPr="004B45F0">
        <w:rPr>
          <w:color w:val="000000"/>
          <w:sz w:val="28"/>
          <w:szCs w:val="28"/>
        </w:rPr>
        <w:br/>
        <w:t>дисциплинарной, административной, материальной, гражданско-правовой и уголовной ответственности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12. Кому отдавая дань уважения военнослужащие обязаны выполнять воинское приветствие?</w:t>
      </w:r>
      <w:r w:rsidRPr="004B45F0">
        <w:rPr>
          <w:color w:val="000000"/>
          <w:sz w:val="28"/>
          <w:szCs w:val="28"/>
        </w:rPr>
        <w:br/>
        <w:t>Могиле Неизвестного Солдата;</w:t>
      </w:r>
      <w:r w:rsidRPr="004B45F0">
        <w:rPr>
          <w:color w:val="000000"/>
          <w:sz w:val="28"/>
          <w:szCs w:val="28"/>
        </w:rPr>
        <w:br/>
        <w:t>братским могилам воинов, павших в боях за свободу и независимость Отечества;</w:t>
      </w:r>
      <w:r w:rsidRPr="004B45F0">
        <w:rPr>
          <w:color w:val="000000"/>
          <w:sz w:val="28"/>
          <w:szCs w:val="28"/>
        </w:rPr>
        <w:br/>
        <w:t xml:space="preserve">Государственному флагу Российской Федерации, Боевому знамени воинской части, а также Военно-морскому флагу при каждом прибытии на корабль и </w:t>
      </w:r>
      <w:r w:rsidRPr="004B45F0">
        <w:rPr>
          <w:color w:val="000000"/>
          <w:sz w:val="28"/>
          <w:szCs w:val="28"/>
        </w:rPr>
        <w:lastRenderedPageBreak/>
        <w:t>убытии с корабля;</w:t>
      </w:r>
      <w:r w:rsidRPr="004B45F0">
        <w:rPr>
          <w:color w:val="000000"/>
          <w:sz w:val="28"/>
          <w:szCs w:val="28"/>
        </w:rPr>
        <w:br/>
        <w:t>похоронным процессиям, сопровождаемым воинскими подразделениями.</w:t>
      </w:r>
    </w:p>
    <w:p w14:paraId="09DF9195" w14:textId="5A3BDDC8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</w:p>
    <w:p w14:paraId="45B830DA" w14:textId="09BECD2F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  <w:r w:rsidRPr="004B45F0">
        <w:rPr>
          <w:rFonts w:ascii="Times New Roman" w:hAnsi="Times New Roman" w:cs="Times New Roman"/>
          <w:sz w:val="28"/>
          <w:szCs w:val="28"/>
        </w:rPr>
        <w:t>Уч (3)</w:t>
      </w:r>
    </w:p>
    <w:p w14:paraId="77D235AC" w14:textId="57995DCF" w:rsidR="004B45F0" w:rsidRPr="004B45F0" w:rsidRDefault="004B45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Перечислить виды мишеней по которым ведется стрельба из АК?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Мишень №4 (грудная фигура) и мишень №7 </w:t>
      </w:r>
      <w:proofErr w:type="gramStart"/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 поясная</w:t>
      </w:r>
      <w:proofErr w:type="gramEnd"/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 какой траектории летит пуля, при стрельбе из АК (одно слово)?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Кривая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 чем различие внутренней и внешней баллистики?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Внутренняя баллистика изучает явления, связанные с действием на пулю пороховых газов, как в канале ствола, так и при вылете пули из него. Внешняя баллистика изучает движение пули после прекращения действия на нее пороховых газов.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Перечислить состав автомата и пулемета Калашникова.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ствола со ствольной коробкой, прицельным приспособлением, прикладом и пистолетной рукояткой; крышки ствольной коробки; газовой трубки со ствольной накладкой; затворной рамы с газовым поршнем; затвора; возвратного механизма; ударно-спускового механизма; цевья; магазина. шомпола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Кроме того, у автомата имеется дульный тормоз-компенсатор и штык-нож, а у пулемета – пламегаситель и сошка, спусковая рама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Перечислить какие гранаты используются для наступательного боя, а какие для оборонительного (обосновать)?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РГ-42 и РГД-5 для наступательного боя, так как радиус убойного действия до 25 метров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Ф-1 - оборонительного, так как радиус убойного действия до 200 метров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Перечислить порядок неполной разборки и сборки автомата Калашникова?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Отделить магазин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Проверить, нет ли патрона в патроннике, сделать контрольный спуск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Вынуть пенал с принадлежностью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Отделить шомпол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Отделить дульный тормоз-компенсатор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Отделить крышку ствольной коробки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Отделить возвратный механизм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Отделить затворную раму с затвором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Отделить затвор от затворной рамы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Отделить газовую трубку со ствольной накладкой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По какой команде стрелок принимает положение лежа для стрельбы из автомата?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ПРИГОТОВИТЬСЯ (??)</w:t>
      </w:r>
    </w:p>
    <w:p w14:paraId="31B0C27D" w14:textId="3AA8396D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</w:p>
    <w:p w14:paraId="62AFE615" w14:textId="7DF7C930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  <w:r w:rsidRPr="004B45F0">
        <w:rPr>
          <w:rFonts w:ascii="Times New Roman" w:hAnsi="Times New Roman" w:cs="Times New Roman"/>
          <w:sz w:val="28"/>
          <w:szCs w:val="28"/>
        </w:rPr>
        <w:t>Уч (4)</w:t>
      </w:r>
    </w:p>
    <w:p w14:paraId="25EE35E4" w14:textId="2FF99EC7" w:rsidR="004B45F0" w:rsidRPr="004B45F0" w:rsidRDefault="004B45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Что называется боем и перечислить его виды?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Бой - основная форма тактических действий, представляет собой организованные и согласованные по цели, месту и времени удары, огонь и маневр соединений, частей и подразделений в целях уничтожения (разгрома) противника, отражения его ударов и выполнения других тактических задач в ограниченном районе в течение короткого времени.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Бой может быть общевойсковым, противовоздушным, воздушным и морским.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Основными видами общевойскового боя являются наступление и оборона.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Какие существуют маневры (маневрирование) в ходе боя.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охват, обход, их сочетание и смена района (позиций) (тут хз)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Перечислить элементы оборудования позиции мотострелкового отделения в обороне.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Мотострелковое отделение обороняет позицию до 100 м по фронту, имея на ней основные и запасные (временные) позиции для огневых средств, позволяющие совместно с соседними отделениями уничтожать противника огнем перед фронтом и на флангах опорного пункта взвода.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(??)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Перечислить порядок надевания ОЗК и норматив.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Чулки: надеть поверх собственной обуви, прикрепить к ремню, потуже зафиксировать на голенях.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Непосредственно плащ: накидывается вместе с рукавами, застёгивается.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Противогаз: в соответствии с правилами надевания противогаза.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Капюшон плаща и/или защитная пилотка: козырьки и «наушники» пилотки должны быть направлены вниз, капюшон фиксируется кулиской.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Перчатки: надеть на руки, спрятать манжеты перчаток под рукава.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Солдаты ,сержанты , прапорщики , офицеры: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отлично 4 мин 35 с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 5 мин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удовлетворительно 6 мин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Подразделение: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отлично 4 мин 50 с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 5 мин 20 с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удовлетворительно 6 мин 20 с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Перечислить приборы РХБ разведки и контроля.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измерителем мощности дозы (рентгенметром) ДП-5В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войсковым прибор химической разведки ВПХР.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комплектом индивидуальных дозиметров ИД-1.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Как осуществляется преодоления зараженного участка местности?</w:t>
      </w:r>
      <w:r w:rsidRPr="004B45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4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Зараженные участки в зависимости от обстановки преодолеваются с использованием техники и в пешем порядке с использованием средств индивидуальной защиты. Преодолевать зараженный участок в пешем строю следует только в том случае, когда движение техники невозможно или личный состав ведет бой в пешем порядке.</w:t>
      </w:r>
    </w:p>
    <w:p w14:paraId="164CF224" w14:textId="058CC8E7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</w:p>
    <w:p w14:paraId="0503FA12" w14:textId="0046E201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  <w:r w:rsidRPr="004B45F0">
        <w:rPr>
          <w:rFonts w:ascii="Times New Roman" w:hAnsi="Times New Roman" w:cs="Times New Roman"/>
          <w:sz w:val="28"/>
          <w:szCs w:val="28"/>
        </w:rPr>
        <w:t>Уч (5)</w:t>
      </w:r>
    </w:p>
    <w:p w14:paraId="20B53DA5" w14:textId="77777777" w:rsidR="004B45F0" w:rsidRPr="004B45F0" w:rsidRDefault="004B45F0" w:rsidP="004B45F0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 w:rsidRPr="004B45F0">
        <w:rPr>
          <w:color w:val="000000"/>
          <w:sz w:val="28"/>
          <w:szCs w:val="28"/>
        </w:rPr>
        <w:t>1. Перечислить обязанности солдата перед построением и в строю.</w:t>
      </w:r>
      <w:r w:rsidRPr="004B45F0">
        <w:rPr>
          <w:color w:val="000000"/>
          <w:sz w:val="28"/>
          <w:szCs w:val="28"/>
        </w:rPr>
        <w:br/>
        <w:t>проверить исправность закрепленных за ним оружия и боеприпасов, вооружения и военной техники, средств индивидуальной защиты и индивидуальной бронезащиты, шанцевого инструмента, обмундирования и снаряжения;</w:t>
      </w:r>
      <w:r w:rsidRPr="004B45F0">
        <w:rPr>
          <w:color w:val="000000"/>
          <w:sz w:val="28"/>
          <w:szCs w:val="28"/>
        </w:rPr>
        <w:br/>
        <w:t>аккуратно заправить обмундирование, правильно надеть и подогнать снаряжение, помочь товарищу устранить замеченные недостатки;</w:t>
      </w:r>
      <w:r w:rsidRPr="004B45F0">
        <w:rPr>
          <w:color w:val="000000"/>
          <w:sz w:val="28"/>
          <w:szCs w:val="28"/>
        </w:rPr>
        <w:br/>
        <w:t>знать свое место в строю, уметь быстро, без суеты занять его; в движении сохранять равнение, установленные интервал и дистанцию; соблюдать требования безопасности; не выходить из строя (машины) без разрешения;</w:t>
      </w:r>
      <w:r w:rsidRPr="004B45F0">
        <w:rPr>
          <w:color w:val="000000"/>
          <w:sz w:val="28"/>
          <w:szCs w:val="28"/>
        </w:rPr>
        <w:br/>
        <w:t>в строю без разрешения не разговаривать и не курить; быть внимательным к приказаниям и командам своего командира, быстро и точно их выполнять, не мешая другим;</w:t>
      </w:r>
      <w:r w:rsidRPr="004B45F0">
        <w:rPr>
          <w:color w:val="000000"/>
          <w:sz w:val="28"/>
          <w:szCs w:val="28"/>
        </w:rPr>
        <w:br/>
        <w:t>передавать приказания, команды без искажений, громко и четко.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2. Что включает в себя строевая стойка по команде «Становись» или «Смирно»?</w:t>
      </w:r>
      <w:r w:rsidRPr="004B45F0">
        <w:rPr>
          <w:color w:val="000000"/>
          <w:sz w:val="28"/>
          <w:szCs w:val="28"/>
        </w:rPr>
        <w:br/>
        <w:t xml:space="preserve">По этой команде стоять прямо, без напряжения, каблуки поставить вместе, носки выровнять по линии фронта, поставив их на ширину ступни; ноги в коленях выпрямить, но не напрягать; грудь приподнять, а все тело несколько подать вперед; живот подобрать; плечи развернуть; руки опустить так, чтобы кисти, обращенные ладонями внутрь, были сбоку и посредине бедер, а пальцы полусогнуты и касались бедра; голову держать высоко и прямо, не </w:t>
      </w:r>
      <w:r w:rsidRPr="004B45F0">
        <w:rPr>
          <w:color w:val="000000"/>
          <w:sz w:val="28"/>
          <w:szCs w:val="28"/>
        </w:rPr>
        <w:lastRenderedPageBreak/>
        <w:t>выставляя подбородка; смотреть прямо перед собой; быть готовым к немедленному действию.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3. Как осуществляются повороты на месте по командам: «Напра-ВО», «Нале-ВО», «Кру-ГОМ».</w:t>
      </w:r>
      <w:r w:rsidRPr="004B45F0">
        <w:rPr>
          <w:color w:val="000000"/>
          <w:sz w:val="28"/>
          <w:szCs w:val="28"/>
        </w:rPr>
        <w:br/>
        <w:t>Повороты кругом (на 1/2 круга), налево (на 1/4 круга), пол-оборота налево (на 1/8 круга) производятся в сторону левой руки на левом каблуке и на правом носке; направо и пол-оборота направо - в сторону правой руки на правом каблуке и на левом носке. Повороты выполняются в два приема: первый прием - повернуться, сохраняя правильное положение корпуса, и, не сгибая ног в коленях, перенести тяжесть тела на впереди стоящую ногу;</w:t>
      </w:r>
      <w:r w:rsidRPr="004B45F0">
        <w:rPr>
          <w:color w:val="000000"/>
          <w:sz w:val="28"/>
          <w:szCs w:val="28"/>
        </w:rPr>
        <w:br/>
        <w:t>второй прием - кратчайшим путем приставить другую ногу.</w:t>
      </w:r>
      <w:r w:rsidRPr="004B45F0">
        <w:rPr>
          <w:color w:val="000000"/>
          <w:sz w:val="28"/>
          <w:szCs w:val="28"/>
        </w:rPr>
        <w:br/>
      </w:r>
      <w:r w:rsidRPr="004B45F0">
        <w:rPr>
          <w:color w:val="000000"/>
          <w:sz w:val="28"/>
          <w:szCs w:val="28"/>
        </w:rPr>
        <w:br/>
        <w:t>4. По команде «На месте, шагом — МАРШ» что необходимо предпринять солдату?</w:t>
      </w:r>
      <w:r w:rsidRPr="004B45F0">
        <w:rPr>
          <w:color w:val="000000"/>
          <w:sz w:val="28"/>
          <w:szCs w:val="28"/>
        </w:rPr>
        <w:br/>
        <w:t>По этой команде шаг обозначать подниманием и опусканием ног, при этом ногу поднимать на 15 - 20 см от земли и ставить ее на всю ступню, начиная с носка; руками производить движения в такт шага</w:t>
      </w:r>
    </w:p>
    <w:p w14:paraId="3A58E920" w14:textId="77777777" w:rsidR="004B45F0" w:rsidRPr="004B45F0" w:rsidRDefault="004B45F0">
      <w:pPr>
        <w:rPr>
          <w:rFonts w:ascii="Times New Roman" w:hAnsi="Times New Roman" w:cs="Times New Roman"/>
          <w:sz w:val="28"/>
          <w:szCs w:val="28"/>
        </w:rPr>
      </w:pPr>
    </w:p>
    <w:sectPr w:rsidR="004B45F0" w:rsidRPr="004B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5592F"/>
    <w:multiLevelType w:val="multilevel"/>
    <w:tmpl w:val="5EC4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51C6B"/>
    <w:multiLevelType w:val="multilevel"/>
    <w:tmpl w:val="D924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0"/>
    <w:rsid w:val="004B45F0"/>
    <w:rsid w:val="00525038"/>
    <w:rsid w:val="00C7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A836"/>
  <w15:chartTrackingRefBased/>
  <w15:docId w15:val="{F84342BE-3A04-4462-94BC-080D4820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5F0"/>
    <w:pPr>
      <w:ind w:left="720"/>
      <w:contextualSpacing/>
    </w:pPr>
  </w:style>
  <w:style w:type="paragraph" w:customStyle="1" w:styleId="im-mess">
    <w:name w:val="im-mess"/>
    <w:basedOn w:val="a"/>
    <w:rsid w:val="004B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69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8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683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2044</Words>
  <Characters>11655</Characters>
  <Application>Microsoft Office Word</Application>
  <DocSecurity>0</DocSecurity>
  <Lines>97</Lines>
  <Paragraphs>27</Paragraphs>
  <ScaleCrop>false</ScaleCrop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2</cp:revision>
  <cp:lastPrinted>2021-09-30T18:14:00Z</cp:lastPrinted>
  <dcterms:created xsi:type="dcterms:W3CDTF">2021-09-30T18:08:00Z</dcterms:created>
  <dcterms:modified xsi:type="dcterms:W3CDTF">2021-09-30T18:14:00Z</dcterms:modified>
</cp:coreProperties>
</file>