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7486" w14:textId="74D80184" w:rsidR="00A355F5" w:rsidRPr="0074050B" w:rsidRDefault="004C3B3C">
      <w:pPr>
        <w:rPr>
          <w:rFonts w:ascii="akuls" w:hAnsi="akuls"/>
          <w:color w:val="1A3BA0"/>
          <w:sz w:val="28"/>
          <w:szCs w:val="28"/>
        </w:rPr>
      </w:pPr>
      <w:r w:rsidRPr="0074050B">
        <w:rPr>
          <w:rFonts w:ascii="akuls" w:hAnsi="akuls"/>
          <w:color w:val="1A3BA0"/>
          <w:sz w:val="28"/>
          <w:szCs w:val="28"/>
        </w:rPr>
        <w:t>Оказание первой медицинской помощи. Переломы костей конечностей</w:t>
      </w:r>
      <w:r w:rsidR="00A355F5" w:rsidRPr="0074050B">
        <w:rPr>
          <w:rFonts w:ascii="akuls" w:hAnsi="akuls"/>
          <w:color w:val="1A3BA0"/>
          <w:sz w:val="28"/>
          <w:szCs w:val="28"/>
        </w:rPr>
        <w:t>, транспортировка, иммобилизация</w:t>
      </w:r>
    </w:p>
    <w:p w14:paraId="59891FC8" w14:textId="65186B44" w:rsidR="00A355F5" w:rsidRPr="0074050B" w:rsidRDefault="00A355F5">
      <w:pPr>
        <w:rPr>
          <w:rFonts w:ascii="akuls" w:hAnsi="akuls"/>
          <w:color w:val="1A3BA0"/>
          <w:sz w:val="28"/>
          <w:szCs w:val="28"/>
        </w:rPr>
      </w:pPr>
      <w:r w:rsidRPr="0074050B">
        <w:rPr>
          <w:rFonts w:ascii="akuls" w:hAnsi="akuls"/>
          <w:color w:val="1A3BA0"/>
          <w:sz w:val="28"/>
          <w:szCs w:val="28"/>
        </w:rPr>
        <w:t xml:space="preserve">Перелом – полное или частичное </w:t>
      </w:r>
      <w:r w:rsidR="001A24EA" w:rsidRPr="0074050B">
        <w:rPr>
          <w:rFonts w:ascii="akuls" w:hAnsi="akuls"/>
          <w:color w:val="1A3BA0"/>
          <w:sz w:val="28"/>
          <w:szCs w:val="28"/>
        </w:rPr>
        <w:t>повреждение</w:t>
      </w:r>
      <w:r w:rsidRPr="0074050B">
        <w:rPr>
          <w:rFonts w:ascii="akuls" w:hAnsi="akuls"/>
          <w:color w:val="1A3BA0"/>
          <w:sz w:val="28"/>
          <w:szCs w:val="28"/>
        </w:rPr>
        <w:t xml:space="preserve"> кости, которое вызван внешним воздействием</w:t>
      </w:r>
    </w:p>
    <w:p w14:paraId="7FA2AC94" w14:textId="29939A58" w:rsidR="00A355F5" w:rsidRPr="0074050B" w:rsidRDefault="00A355F5">
      <w:pPr>
        <w:rPr>
          <w:color w:val="1A3BA0"/>
          <w:sz w:val="28"/>
          <w:szCs w:val="28"/>
        </w:rPr>
      </w:pPr>
      <w:r w:rsidRPr="0074050B">
        <w:rPr>
          <w:rFonts w:ascii="akuls" w:hAnsi="akuls"/>
          <w:color w:val="1A3BA0"/>
          <w:sz w:val="28"/>
          <w:szCs w:val="28"/>
        </w:rPr>
        <w:t>Классификация переломов</w:t>
      </w:r>
      <w:r w:rsidR="0074050B" w:rsidRPr="0074050B">
        <w:rPr>
          <w:color w:val="1A3BA0"/>
          <w:sz w:val="28"/>
          <w:szCs w:val="28"/>
        </w:rPr>
        <w:t xml:space="preserve"> </w:t>
      </w:r>
      <w:r w:rsidR="0074050B" w:rsidRPr="0074050B">
        <w:rPr>
          <w:rFonts w:ascii="akuls" w:hAnsi="akuls"/>
          <w:color w:val="1A3BA0"/>
          <w:sz w:val="28"/>
          <w:szCs w:val="28"/>
        </w:rPr>
        <w:t>основ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5192"/>
        <w:gridCol w:w="8730"/>
      </w:tblGrid>
      <w:tr w:rsidR="0074050B" w:rsidRPr="0074050B" w14:paraId="139DB71E" w14:textId="77777777" w:rsidTr="0074050B">
        <w:tc>
          <w:tcPr>
            <w:tcW w:w="1466" w:type="dxa"/>
          </w:tcPr>
          <w:p w14:paraId="4FBB3B5F" w14:textId="6646B4B3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Виды</w:t>
            </w:r>
          </w:p>
        </w:tc>
        <w:tc>
          <w:tcPr>
            <w:tcW w:w="5192" w:type="dxa"/>
          </w:tcPr>
          <w:p w14:paraId="5CE19DA0" w14:textId="62307976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Признаки перелома</w:t>
            </w:r>
          </w:p>
        </w:tc>
        <w:tc>
          <w:tcPr>
            <w:tcW w:w="8730" w:type="dxa"/>
          </w:tcPr>
          <w:p w14:paraId="5668F577" w14:textId="45F15E67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Первая помощь</w:t>
            </w:r>
          </w:p>
        </w:tc>
      </w:tr>
      <w:tr w:rsidR="0074050B" w:rsidRPr="0074050B" w14:paraId="40376014" w14:textId="77777777" w:rsidTr="0074050B">
        <w:tc>
          <w:tcPr>
            <w:tcW w:w="1466" w:type="dxa"/>
          </w:tcPr>
          <w:p w14:paraId="2486A80E" w14:textId="4E42E660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Открытые</w:t>
            </w:r>
          </w:p>
        </w:tc>
        <w:tc>
          <w:tcPr>
            <w:tcW w:w="5192" w:type="dxa"/>
          </w:tcPr>
          <w:p w14:paraId="5CE9F6BA" w14:textId="62E20821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Кровотечение, видимость сломанной кости или ее обломков, боль и отек. Если повреждение было сильным, у пострадавшего может наступить травматический шок</w:t>
            </w:r>
          </w:p>
        </w:tc>
        <w:tc>
          <w:tcPr>
            <w:tcW w:w="8730" w:type="dxa"/>
          </w:tcPr>
          <w:p w14:paraId="207BF7FC" w14:textId="77777777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1) Остановить кровотечение и обработать края раны антисептиком</w:t>
            </w:r>
          </w:p>
          <w:p w14:paraId="36B7B9FD" w14:textId="24B30741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 xml:space="preserve">2) На рану в области </w:t>
            </w:r>
            <w:r w:rsidR="001A24EA" w:rsidRPr="0074050B">
              <w:rPr>
                <w:rFonts w:ascii="akuls" w:hAnsi="akuls"/>
                <w:color w:val="1A3BA0"/>
                <w:sz w:val="28"/>
                <w:szCs w:val="28"/>
              </w:rPr>
              <w:t>травмы</w:t>
            </w:r>
            <w:r w:rsidRPr="0074050B">
              <w:rPr>
                <w:rFonts w:ascii="akuls" w:hAnsi="akuls"/>
                <w:color w:val="1A3BA0"/>
                <w:sz w:val="28"/>
                <w:szCs w:val="28"/>
              </w:rPr>
              <w:t xml:space="preserve"> наложить стерильную повязку</w:t>
            </w:r>
          </w:p>
          <w:p w14:paraId="41E6AAF6" w14:textId="7DB73494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 xml:space="preserve">3) Дать пострадавшему </w:t>
            </w:r>
            <w:r w:rsidR="001A24EA" w:rsidRPr="0074050B">
              <w:rPr>
                <w:rFonts w:ascii="akuls" w:hAnsi="akuls"/>
                <w:color w:val="1A3BA0"/>
                <w:sz w:val="28"/>
                <w:szCs w:val="28"/>
              </w:rPr>
              <w:t>обезболивающее</w:t>
            </w:r>
          </w:p>
          <w:p w14:paraId="267FE06E" w14:textId="77777777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4) Провести иммобилизацию конечности в том положение, в котором она оказалась в момент повреждение</w:t>
            </w:r>
          </w:p>
          <w:p w14:paraId="16AB2F04" w14:textId="14A2026A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5) Доставить пострадавшего в медицинское учреждение</w:t>
            </w:r>
          </w:p>
        </w:tc>
      </w:tr>
      <w:tr w:rsidR="0074050B" w:rsidRPr="0074050B" w14:paraId="272410BE" w14:textId="77777777" w:rsidTr="0074050B">
        <w:tc>
          <w:tcPr>
            <w:tcW w:w="1466" w:type="dxa"/>
          </w:tcPr>
          <w:p w14:paraId="276DBEE0" w14:textId="305083A5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Закрытые</w:t>
            </w:r>
          </w:p>
        </w:tc>
        <w:tc>
          <w:tcPr>
            <w:tcW w:w="5192" w:type="dxa"/>
          </w:tcPr>
          <w:p w14:paraId="38406886" w14:textId="61317DE8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 xml:space="preserve">Боль в месте перелома, боль усиливается при движении, отек и кровоподтеки в месте </w:t>
            </w:r>
            <w:r w:rsidR="001A24EA" w:rsidRPr="0074050B">
              <w:rPr>
                <w:rFonts w:ascii="akuls" w:hAnsi="akuls"/>
                <w:color w:val="1A3BA0"/>
                <w:sz w:val="28"/>
                <w:szCs w:val="28"/>
              </w:rPr>
              <w:t>травмы</w:t>
            </w:r>
            <w:r w:rsidRPr="0074050B">
              <w:rPr>
                <w:rFonts w:ascii="akuls" w:hAnsi="akuls"/>
                <w:color w:val="1A3BA0"/>
                <w:sz w:val="28"/>
                <w:szCs w:val="28"/>
              </w:rPr>
              <w:t xml:space="preserve">, </w:t>
            </w:r>
            <w:r w:rsidR="001A24EA" w:rsidRPr="0074050B">
              <w:rPr>
                <w:rFonts w:ascii="akuls" w:hAnsi="akuls"/>
                <w:color w:val="1A3BA0"/>
                <w:sz w:val="28"/>
                <w:szCs w:val="28"/>
              </w:rPr>
              <w:t>патологическая</w:t>
            </w:r>
            <w:r w:rsidRPr="0074050B">
              <w:rPr>
                <w:rFonts w:ascii="akuls" w:hAnsi="akuls"/>
                <w:color w:val="1A3BA0"/>
                <w:sz w:val="28"/>
                <w:szCs w:val="28"/>
              </w:rPr>
              <w:t xml:space="preserve"> подвижность в месте травмы, изменение формы поврежденной конечности</w:t>
            </w:r>
          </w:p>
        </w:tc>
        <w:tc>
          <w:tcPr>
            <w:tcW w:w="8730" w:type="dxa"/>
          </w:tcPr>
          <w:p w14:paraId="0303DC8F" w14:textId="77777777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1) Провести иммобилизацию</w:t>
            </w:r>
          </w:p>
          <w:p w14:paraId="6CA74CC9" w14:textId="6CFE7F6A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 xml:space="preserve">2) Дать </w:t>
            </w:r>
            <w:r w:rsidR="001A24EA" w:rsidRPr="0074050B">
              <w:rPr>
                <w:rFonts w:ascii="akuls" w:hAnsi="akuls"/>
                <w:color w:val="1A3BA0"/>
                <w:sz w:val="28"/>
                <w:szCs w:val="28"/>
              </w:rPr>
              <w:t>обезболивающее</w:t>
            </w:r>
            <w:r w:rsidRPr="0074050B">
              <w:rPr>
                <w:rFonts w:ascii="akuls" w:hAnsi="akuls"/>
                <w:color w:val="1A3BA0"/>
                <w:sz w:val="28"/>
                <w:szCs w:val="28"/>
              </w:rPr>
              <w:t xml:space="preserve"> и приложить холод к месту </w:t>
            </w:r>
            <w:r w:rsidR="001A24EA" w:rsidRPr="0074050B">
              <w:rPr>
                <w:rFonts w:ascii="akuls" w:hAnsi="akuls"/>
                <w:color w:val="1A3BA0"/>
                <w:sz w:val="28"/>
                <w:szCs w:val="28"/>
              </w:rPr>
              <w:t>травмы</w:t>
            </w:r>
          </w:p>
          <w:p w14:paraId="19F6ABA8" w14:textId="39BEBB68" w:rsidR="00A355F5" w:rsidRPr="0074050B" w:rsidRDefault="00A355F5">
            <w:pPr>
              <w:rPr>
                <w:rFonts w:ascii="akuls" w:hAnsi="akuls"/>
                <w:color w:val="1A3BA0"/>
                <w:sz w:val="28"/>
                <w:szCs w:val="28"/>
              </w:rPr>
            </w:pPr>
            <w:r w:rsidRPr="0074050B">
              <w:rPr>
                <w:rFonts w:ascii="akuls" w:hAnsi="akuls"/>
                <w:color w:val="1A3BA0"/>
                <w:sz w:val="28"/>
                <w:szCs w:val="28"/>
              </w:rPr>
              <w:t>3) Доставить пострадавшего в медицинское учреждение</w:t>
            </w:r>
          </w:p>
        </w:tc>
      </w:tr>
    </w:tbl>
    <w:p w14:paraId="190018CF" w14:textId="15814291" w:rsidR="00A355F5" w:rsidRPr="0074050B" w:rsidRDefault="00A355F5">
      <w:pPr>
        <w:rPr>
          <w:rFonts w:ascii="akuls" w:hAnsi="akuls"/>
          <w:color w:val="1A3BA0"/>
          <w:sz w:val="28"/>
          <w:szCs w:val="28"/>
        </w:rPr>
      </w:pPr>
    </w:p>
    <w:p w14:paraId="1AE37D35" w14:textId="079675D1" w:rsidR="00A355F5" w:rsidRPr="0074050B" w:rsidRDefault="00A355F5">
      <w:pPr>
        <w:rPr>
          <w:rFonts w:ascii="akuls" w:hAnsi="akuls"/>
          <w:color w:val="1A3BA0"/>
          <w:sz w:val="28"/>
          <w:szCs w:val="28"/>
        </w:rPr>
      </w:pPr>
      <w:r w:rsidRPr="0074050B">
        <w:rPr>
          <w:rFonts w:ascii="akuls" w:hAnsi="akuls"/>
          <w:color w:val="1A3BA0"/>
          <w:sz w:val="28"/>
          <w:szCs w:val="28"/>
        </w:rPr>
        <w:t>Иммобилизация – создание неподвижности поврежденной или больной части тела, обычно конечности или позвоночника</w:t>
      </w:r>
    </w:p>
    <w:p w14:paraId="2F13F030" w14:textId="6A8FA408" w:rsidR="00A355F5" w:rsidRPr="0074050B" w:rsidRDefault="00A355F5">
      <w:pPr>
        <w:rPr>
          <w:rFonts w:ascii="akuls" w:hAnsi="akuls"/>
          <w:color w:val="1A3BA0"/>
          <w:sz w:val="28"/>
          <w:szCs w:val="28"/>
        </w:rPr>
      </w:pPr>
      <w:r w:rsidRPr="0074050B">
        <w:rPr>
          <w:rFonts w:ascii="akuls" w:hAnsi="akuls"/>
          <w:color w:val="1A3BA0"/>
          <w:sz w:val="28"/>
          <w:szCs w:val="28"/>
        </w:rPr>
        <w:t>Основные правила иммобилизации:</w:t>
      </w:r>
    </w:p>
    <w:p w14:paraId="2394A5FE" w14:textId="22223244" w:rsidR="00A355F5" w:rsidRPr="0074050B" w:rsidRDefault="00A355F5">
      <w:pPr>
        <w:rPr>
          <w:rFonts w:ascii="akuls" w:hAnsi="akuls"/>
          <w:color w:val="1A3BA0"/>
          <w:sz w:val="28"/>
          <w:szCs w:val="28"/>
        </w:rPr>
      </w:pPr>
      <w:r w:rsidRPr="0074050B">
        <w:rPr>
          <w:rFonts w:ascii="akuls" w:hAnsi="akuls"/>
          <w:color w:val="1A3BA0"/>
          <w:sz w:val="28"/>
          <w:szCs w:val="28"/>
        </w:rPr>
        <w:t xml:space="preserve">1. Шина должна </w:t>
      </w:r>
      <w:r w:rsidR="001A24EA" w:rsidRPr="0074050B">
        <w:rPr>
          <w:rFonts w:ascii="akuls" w:hAnsi="akuls"/>
          <w:color w:val="1A3BA0"/>
          <w:sz w:val="28"/>
          <w:szCs w:val="28"/>
        </w:rPr>
        <w:t>фиксировать</w:t>
      </w:r>
      <w:r w:rsidRPr="0074050B">
        <w:rPr>
          <w:rFonts w:ascii="akuls" w:hAnsi="akuls"/>
          <w:color w:val="1A3BA0"/>
          <w:sz w:val="28"/>
          <w:szCs w:val="28"/>
        </w:rPr>
        <w:t xml:space="preserve"> суставы выше или ниже места перелома </w:t>
      </w:r>
    </w:p>
    <w:p w14:paraId="67C0DCC6" w14:textId="31C64EF8" w:rsidR="00A355F5" w:rsidRPr="0074050B" w:rsidRDefault="00A355F5">
      <w:pPr>
        <w:rPr>
          <w:rFonts w:ascii="akuls" w:hAnsi="akuls"/>
          <w:color w:val="1A3BA0"/>
          <w:sz w:val="28"/>
          <w:szCs w:val="28"/>
        </w:rPr>
      </w:pPr>
      <w:r w:rsidRPr="0074050B">
        <w:rPr>
          <w:rFonts w:ascii="akuls" w:hAnsi="akuls"/>
          <w:color w:val="1A3BA0"/>
          <w:sz w:val="28"/>
          <w:szCs w:val="28"/>
        </w:rPr>
        <w:t>2. При переломе бедра или п</w:t>
      </w:r>
      <w:r w:rsidR="001A24EA" w:rsidRPr="0074050B">
        <w:rPr>
          <w:rFonts w:ascii="akuls" w:hAnsi="akuls"/>
          <w:color w:val="1A3BA0"/>
          <w:sz w:val="28"/>
          <w:szCs w:val="28"/>
        </w:rPr>
        <w:t>л</w:t>
      </w:r>
      <w:r w:rsidRPr="0074050B">
        <w:rPr>
          <w:rFonts w:ascii="akuls" w:hAnsi="akuls"/>
          <w:color w:val="1A3BA0"/>
          <w:sz w:val="28"/>
          <w:szCs w:val="28"/>
        </w:rPr>
        <w:t>еча шина должны фиксировать 3 сустава</w:t>
      </w:r>
    </w:p>
    <w:p w14:paraId="36063C5A" w14:textId="5AF7C7A6" w:rsidR="00A355F5" w:rsidRPr="0074050B" w:rsidRDefault="00A355F5">
      <w:pPr>
        <w:rPr>
          <w:rFonts w:ascii="akuls" w:hAnsi="akuls"/>
          <w:color w:val="1A3BA0"/>
          <w:sz w:val="28"/>
          <w:szCs w:val="28"/>
        </w:rPr>
      </w:pPr>
      <w:r w:rsidRPr="0074050B">
        <w:rPr>
          <w:rFonts w:ascii="akuls" w:hAnsi="akuls"/>
          <w:color w:val="1A3BA0"/>
          <w:sz w:val="28"/>
          <w:szCs w:val="28"/>
        </w:rPr>
        <w:t xml:space="preserve">3. </w:t>
      </w:r>
      <w:r w:rsidR="001A24EA" w:rsidRPr="0074050B">
        <w:rPr>
          <w:rFonts w:ascii="akuls" w:hAnsi="akuls"/>
          <w:color w:val="1A3BA0"/>
          <w:sz w:val="28"/>
          <w:szCs w:val="28"/>
        </w:rPr>
        <w:t>Конечность</w:t>
      </w:r>
      <w:r w:rsidRPr="0074050B">
        <w:rPr>
          <w:rFonts w:ascii="akuls" w:hAnsi="akuls"/>
          <w:color w:val="1A3BA0"/>
          <w:sz w:val="28"/>
          <w:szCs w:val="28"/>
        </w:rPr>
        <w:t xml:space="preserve"> должна находиться в </w:t>
      </w:r>
      <w:r w:rsidR="001A24EA" w:rsidRPr="0074050B">
        <w:rPr>
          <w:rFonts w:ascii="akuls" w:hAnsi="akuls"/>
          <w:color w:val="1A3BA0"/>
          <w:sz w:val="28"/>
          <w:szCs w:val="28"/>
        </w:rPr>
        <w:t>наименее</w:t>
      </w:r>
      <w:r w:rsidRPr="0074050B">
        <w:rPr>
          <w:rFonts w:ascii="akuls" w:hAnsi="akuls"/>
          <w:color w:val="1A3BA0"/>
          <w:sz w:val="28"/>
          <w:szCs w:val="28"/>
        </w:rPr>
        <w:t xml:space="preserve"> болезненном положении</w:t>
      </w:r>
    </w:p>
    <w:p w14:paraId="4C6D22D0" w14:textId="182462FA" w:rsidR="00A355F5" w:rsidRPr="0074050B" w:rsidRDefault="00A355F5">
      <w:pPr>
        <w:rPr>
          <w:rFonts w:ascii="akuls" w:hAnsi="akuls"/>
          <w:color w:val="1A3BA0"/>
          <w:sz w:val="28"/>
          <w:szCs w:val="28"/>
        </w:rPr>
      </w:pPr>
      <w:r w:rsidRPr="0074050B">
        <w:rPr>
          <w:rFonts w:ascii="akuls" w:hAnsi="akuls"/>
          <w:color w:val="1A3BA0"/>
          <w:sz w:val="28"/>
          <w:szCs w:val="28"/>
        </w:rPr>
        <w:t>4.</w:t>
      </w:r>
      <w:r w:rsidR="001A24EA" w:rsidRPr="0074050B">
        <w:rPr>
          <w:rFonts w:ascii="akuls" w:hAnsi="akuls"/>
          <w:color w:val="1A3BA0"/>
          <w:sz w:val="28"/>
          <w:szCs w:val="28"/>
        </w:rPr>
        <w:t xml:space="preserve"> Шина должны быть обернута тканей мягкой материей или положена на одежду</w:t>
      </w:r>
    </w:p>
    <w:p w14:paraId="3770E83A" w14:textId="26C27199" w:rsidR="001A24EA" w:rsidRPr="0074050B" w:rsidRDefault="001A24EA" w:rsidP="0074050B">
      <w:r w:rsidRPr="0074050B">
        <w:rPr>
          <w:rFonts w:ascii="akuls" w:hAnsi="akuls"/>
          <w:color w:val="1A3BA0"/>
          <w:sz w:val="28"/>
          <w:szCs w:val="28"/>
        </w:rPr>
        <w:t>5. Шину моделируют по здоровой стороне</w:t>
      </w:r>
    </w:p>
    <w:sectPr w:rsidR="001A24EA" w:rsidRPr="0074050B" w:rsidSect="00A355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uls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3C"/>
    <w:rsid w:val="000612D0"/>
    <w:rsid w:val="001A24EA"/>
    <w:rsid w:val="001C4A02"/>
    <w:rsid w:val="004C3B3C"/>
    <w:rsid w:val="0074050B"/>
    <w:rsid w:val="00A355F5"/>
    <w:rsid w:val="00C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A9A5"/>
  <w15:chartTrackingRefBased/>
  <w15:docId w15:val="{DBD09213-0CA4-4C02-B795-68507C40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2021-11-23T20:01:00Z</dcterms:created>
  <dcterms:modified xsi:type="dcterms:W3CDTF">2021-11-23T21:03:00Z</dcterms:modified>
</cp:coreProperties>
</file>