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042" w:rsidRDefault="0096522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0D96042" w:rsidRDefault="0096522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«Нижегородский радиотехнический колледж»</w:t>
      </w: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D96042" w:rsidRDefault="0096522E">
      <w:pPr>
        <w:pStyle w:val="1"/>
        <w:jc w:val="center"/>
        <w:rPr>
          <w:rFonts w:ascii="Times New Roman" w:eastAsia="Calibri" w:hAnsi="Times New Roman" w:cs="Nimbus Roman No9 L"/>
          <w:b w:val="0"/>
          <w:bCs w:val="0"/>
          <w:sz w:val="28"/>
          <w:szCs w:val="28"/>
          <w:lang w:val="ru-RU" w:bidi="ar-SA"/>
        </w:rPr>
      </w:pPr>
      <w:r>
        <w:rPr>
          <w:rFonts w:ascii="Times New Roman" w:eastAsia="Calibri" w:hAnsi="Times New Roman" w:cs="Nimbus Roman No9 L"/>
          <w:b w:val="0"/>
          <w:bCs w:val="0"/>
          <w:sz w:val="28"/>
          <w:szCs w:val="28"/>
          <w:lang w:val="ru-RU" w:bidi="ar-SA"/>
        </w:rPr>
        <w:t>ОП.11 Компьютерные сети</w:t>
      </w:r>
    </w:p>
    <w:p w:rsidR="00D96042" w:rsidRDefault="00D96042">
      <w:pPr>
        <w:pStyle w:val="Standard"/>
        <w:jc w:val="center"/>
        <w:rPr>
          <w:rFonts w:ascii="Times New Roman" w:eastAsia="Calibri" w:hAnsi="Times New Roman" w:cs="Nimbus Roman No9 L"/>
          <w:sz w:val="28"/>
          <w:szCs w:val="28"/>
          <w:lang w:val="ru-RU" w:bidi="ar-SA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D96042" w:rsidRPr="00546A09" w:rsidRDefault="0096522E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546A09">
        <w:rPr>
          <w:rFonts w:ascii="Times New Roman" w:hAnsi="Times New Roman" w:cs="Times New Roman"/>
          <w:sz w:val="32"/>
          <w:szCs w:val="28"/>
          <w:lang w:val="ru-RU"/>
        </w:rPr>
        <w:t>ОТЧЁТ</w:t>
      </w:r>
    </w:p>
    <w:p w:rsidR="00D96042" w:rsidRPr="00546A09" w:rsidRDefault="0096522E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546A09">
        <w:rPr>
          <w:rFonts w:ascii="Times New Roman" w:hAnsi="Times New Roman" w:cs="Times New Roman"/>
          <w:sz w:val="32"/>
          <w:szCs w:val="28"/>
          <w:lang w:val="ru-RU"/>
        </w:rPr>
        <w:t>по практической работе № 10.3.5</w:t>
      </w:r>
    </w:p>
    <w:p w:rsidR="00D96042" w:rsidRPr="00546A09" w:rsidRDefault="0096522E">
      <w:pPr>
        <w:pStyle w:val="2"/>
        <w:jc w:val="center"/>
        <w:rPr>
          <w:sz w:val="40"/>
          <w:lang w:val="ru-RU"/>
        </w:rPr>
      </w:pPr>
      <w:r w:rsidRPr="00546A09">
        <w:rPr>
          <w:rFonts w:ascii="Times New Roman" w:hAnsi="Times New Roman"/>
          <w:sz w:val="32"/>
          <w:szCs w:val="28"/>
          <w:lang w:val="ru-RU"/>
        </w:rPr>
        <w:t>Тема «Устранение неполадок, связанных со шлюзом по умолчанию</w:t>
      </w:r>
      <w:r w:rsidRPr="00546A09">
        <w:rPr>
          <w:rFonts w:ascii="Times New Roman" w:hAnsi="Times New Roman"/>
          <w:bCs w:val="0"/>
          <w:sz w:val="32"/>
          <w:szCs w:val="28"/>
          <w:lang w:val="ru-RU"/>
        </w:rPr>
        <w:t>»</w:t>
      </w:r>
    </w:p>
    <w:p w:rsidR="00D96042" w:rsidRDefault="00D96042">
      <w:pPr>
        <w:pStyle w:val="Textbody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96042" w:rsidRDefault="00D96042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6042" w:rsidRDefault="0096522E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</w:p>
    <w:p w:rsidR="00D96042" w:rsidRDefault="0096522E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обучающийся группы 2ИСиП19-1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Преподаватель</w:t>
      </w:r>
    </w:p>
    <w:p w:rsidR="00D96042" w:rsidRDefault="00546A09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Мамонов АНтон</w:t>
      </w:r>
      <w:r w:rsidR="0096522E">
        <w:rPr>
          <w:rFonts w:ascii="Times New Roman" w:hAnsi="Times New Roman" w:cs="Times New Roman"/>
          <w:sz w:val="28"/>
          <w:szCs w:val="28"/>
          <w:lang w:val="ru-RU"/>
        </w:rPr>
        <w:tab/>
        <w:t>Еремеев В. А.</w:t>
      </w:r>
    </w:p>
    <w:p w:rsidR="00D96042" w:rsidRDefault="00D96042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D96042" w:rsidRDefault="00D96042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D96042" w:rsidRDefault="0096522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</w:p>
    <w:p w:rsidR="00D96042" w:rsidRDefault="0096522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2021г.</w:t>
      </w:r>
    </w:p>
    <w:p w:rsidR="00D96042" w:rsidRPr="00546A09" w:rsidRDefault="0096522E">
      <w:pPr>
        <w:pStyle w:val="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46A09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Цели</w:t>
      </w:r>
    </w:p>
    <w:p w:rsidR="00D96042" w:rsidRPr="00546A09" w:rsidRDefault="0096522E">
      <w:pPr>
        <w:pStyle w:val="bodytextl25bold"/>
        <w:spacing w:before="120" w:after="120"/>
        <w:ind w:left="360"/>
        <w:rPr>
          <w:b/>
          <w:bCs/>
          <w:color w:val="000000"/>
          <w:sz w:val="28"/>
          <w:szCs w:val="28"/>
        </w:rPr>
      </w:pPr>
      <w:r w:rsidRPr="00546A09">
        <w:rPr>
          <w:b/>
          <w:bCs/>
          <w:color w:val="000000"/>
          <w:sz w:val="28"/>
          <w:szCs w:val="28"/>
        </w:rPr>
        <w:t>Часть 1. Проверка сетевой документации и устранение проблем</w:t>
      </w:r>
    </w:p>
    <w:p w:rsidR="00D96042" w:rsidRPr="00546A09" w:rsidRDefault="0096522E">
      <w:pPr>
        <w:pStyle w:val="bodytextl25bold"/>
        <w:spacing w:before="120" w:after="120"/>
        <w:ind w:left="360"/>
        <w:rPr>
          <w:b/>
          <w:bCs/>
          <w:color w:val="000000"/>
          <w:sz w:val="28"/>
          <w:szCs w:val="28"/>
        </w:rPr>
      </w:pPr>
      <w:r w:rsidRPr="00546A09">
        <w:rPr>
          <w:b/>
          <w:bCs/>
          <w:color w:val="000000"/>
          <w:sz w:val="28"/>
          <w:szCs w:val="28"/>
        </w:rPr>
        <w:t>Часть 2. Вн</w:t>
      </w:r>
      <w:bookmarkStart w:id="0" w:name="_GoBack"/>
      <w:bookmarkEnd w:id="0"/>
      <w:r w:rsidRPr="00546A09">
        <w:rPr>
          <w:b/>
          <w:bCs/>
          <w:color w:val="000000"/>
          <w:sz w:val="28"/>
          <w:szCs w:val="28"/>
        </w:rPr>
        <w:t>едрение, проверка и документирование решений</w:t>
      </w:r>
    </w:p>
    <w:p w:rsidR="00D96042" w:rsidRPr="00546A09" w:rsidRDefault="0096522E">
      <w:pPr>
        <w:pStyle w:val="2"/>
        <w:spacing w:before="24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46A09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Часть 1. Проверка сетевой документации и устранение проблем</w:t>
      </w:r>
    </w:p>
    <w:tbl>
      <w:tblPr>
        <w:tblW w:w="10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7"/>
        <w:gridCol w:w="1800"/>
        <w:gridCol w:w="2250"/>
        <w:gridCol w:w="2250"/>
        <w:gridCol w:w="2053"/>
      </w:tblGrid>
      <w:tr w:rsidR="00D96042" w:rsidRPr="00546A09">
        <w:tblPrEx>
          <w:tblCellMar>
            <w:top w:w="0" w:type="dxa"/>
            <w:bottom w:w="0" w:type="dxa"/>
          </w:tblCellMar>
        </w:tblPrEx>
        <w:tc>
          <w:tcPr>
            <w:tcW w:w="17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120" w:after="120" w:line="230" w:lineRule="atLeast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Устройство</w:t>
            </w:r>
          </w:p>
        </w:tc>
        <w:tc>
          <w:tcPr>
            <w:tcW w:w="180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120" w:after="120" w:line="230" w:lineRule="atLeast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Интерфейс</w:t>
            </w:r>
          </w:p>
        </w:tc>
        <w:tc>
          <w:tcPr>
            <w:tcW w:w="225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120" w:after="120" w:line="230" w:lineRule="atLeast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IP-адрес</w:t>
            </w:r>
          </w:p>
        </w:tc>
        <w:tc>
          <w:tcPr>
            <w:tcW w:w="225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120" w:after="120" w:line="230" w:lineRule="atLeast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Маска подсети</w:t>
            </w:r>
          </w:p>
        </w:tc>
        <w:tc>
          <w:tcPr>
            <w:tcW w:w="205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120" w:after="120" w:line="230" w:lineRule="atLeast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Шлюз по умолчанию</w:t>
            </w:r>
          </w:p>
        </w:tc>
      </w:tr>
      <w:tr w:rsidR="00D96042" w:rsidRPr="00546A09">
        <w:tblPrEx>
          <w:tblCellMar>
            <w:top w:w="0" w:type="dxa"/>
            <w:bottom w:w="0" w:type="dxa"/>
          </w:tblCellMar>
        </w:tblPrEx>
        <w:tc>
          <w:tcPr>
            <w:tcW w:w="1797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center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R1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G0/0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192.168.10.1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05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—</w:t>
            </w:r>
          </w:p>
        </w:tc>
      </w:tr>
      <w:tr w:rsidR="00D96042" w:rsidRPr="00546A09">
        <w:tblPrEx>
          <w:tblCellMar>
            <w:top w:w="0" w:type="dxa"/>
            <w:bottom w:w="0" w:type="dxa"/>
          </w:tblCellMar>
        </w:tblPrEx>
        <w:tc>
          <w:tcPr>
            <w:tcW w:w="1797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i/>
                <w:iCs/>
                <w:color w:val="FFFFFF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i/>
                <w:iCs/>
                <w:color w:val="FFFFFF"/>
                <w:kern w:val="0"/>
                <w:sz w:val="28"/>
                <w:szCs w:val="28"/>
                <w:lang w:val="ru-RU" w:eastAsia="ru-RU" w:bidi="ar-SA"/>
              </w:rPr>
              <w:t>R1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G0/1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192.168.11.1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05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—</w:t>
            </w:r>
          </w:p>
        </w:tc>
      </w:tr>
      <w:tr w:rsidR="00D96042" w:rsidRPr="00546A09">
        <w:tblPrEx>
          <w:tblCellMar>
            <w:top w:w="0" w:type="dxa"/>
            <w:bottom w:w="0" w:type="dxa"/>
          </w:tblCellMar>
        </w:tblPrEx>
        <w:tc>
          <w:tcPr>
            <w:tcW w:w="1797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S1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VLAN 1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192.168.10.2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05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eastAsia="ru-RU" w:bidi="ar-SA"/>
              </w:rPr>
              <w:t>192.168.10.1</w:t>
            </w:r>
          </w:p>
        </w:tc>
      </w:tr>
      <w:tr w:rsidR="00D96042" w:rsidRPr="00546A09">
        <w:tblPrEx>
          <w:tblCellMar>
            <w:top w:w="0" w:type="dxa"/>
            <w:bottom w:w="0" w:type="dxa"/>
          </w:tblCellMar>
        </w:tblPrEx>
        <w:tc>
          <w:tcPr>
            <w:tcW w:w="1797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S2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VLAN 1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192.168.11.2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05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eastAsia="ru-RU" w:bidi="ar-SA"/>
              </w:rPr>
              <w:t>192.168.11.1</w:t>
            </w:r>
          </w:p>
        </w:tc>
      </w:tr>
      <w:tr w:rsidR="00D96042" w:rsidRPr="00546A09">
        <w:tblPrEx>
          <w:tblCellMar>
            <w:top w:w="0" w:type="dxa"/>
            <w:bottom w:w="0" w:type="dxa"/>
          </w:tblCellMar>
        </w:tblPrEx>
        <w:tc>
          <w:tcPr>
            <w:tcW w:w="1797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PC1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NIC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192.168.10.10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05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  <w:t>192.168.10.1</w:t>
            </w:r>
          </w:p>
        </w:tc>
      </w:tr>
      <w:tr w:rsidR="00D96042" w:rsidRPr="00546A09">
        <w:tblPrEx>
          <w:tblCellMar>
            <w:top w:w="0" w:type="dxa"/>
            <w:bottom w:w="0" w:type="dxa"/>
          </w:tblCellMar>
        </w:tblPrEx>
        <w:tc>
          <w:tcPr>
            <w:tcW w:w="1797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PC2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NIC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192.168.10.11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05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  <w:t>192.168.10.1</w:t>
            </w:r>
          </w:p>
        </w:tc>
      </w:tr>
      <w:tr w:rsidR="00D96042" w:rsidRPr="00546A09">
        <w:tblPrEx>
          <w:tblCellMar>
            <w:top w:w="0" w:type="dxa"/>
            <w:bottom w:w="0" w:type="dxa"/>
          </w:tblCellMar>
        </w:tblPrEx>
        <w:tc>
          <w:tcPr>
            <w:tcW w:w="1797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PC3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NIC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192.168.11.10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05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  <w:t>192.168.11.1</w:t>
            </w:r>
          </w:p>
        </w:tc>
      </w:tr>
      <w:tr w:rsidR="00D96042" w:rsidRPr="00546A09">
        <w:tblPrEx>
          <w:tblCellMar>
            <w:top w:w="0" w:type="dxa"/>
            <w:bottom w:w="0" w:type="dxa"/>
          </w:tblCellMar>
        </w:tblPrEx>
        <w:tc>
          <w:tcPr>
            <w:tcW w:w="1797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PC4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NIC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192.168.11.11</w:t>
            </w:r>
          </w:p>
        </w:tc>
        <w:tc>
          <w:tcPr>
            <w:tcW w:w="22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546A0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255.255.255.0</w:t>
            </w:r>
          </w:p>
        </w:tc>
        <w:tc>
          <w:tcPr>
            <w:tcW w:w="205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</w:tcPr>
          <w:p w:rsidR="00D96042" w:rsidRPr="00546A09" w:rsidRDefault="0096522E">
            <w:pPr>
              <w:suppressAutoHyphens w:val="0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6A09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  <w:t>192.168.1</w:t>
            </w:r>
            <w:r w:rsidRPr="00546A09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eastAsia="ru-RU" w:bidi="ar-SA"/>
              </w:rPr>
              <w:t>1</w:t>
            </w:r>
            <w:r w:rsidRPr="00546A09">
              <w:rPr>
                <w:rFonts w:ascii="Times New Roman" w:eastAsia="Times New Roman" w:hAnsi="Times New Roman" w:cs="Times New Roman"/>
                <w:iCs/>
                <w:kern w:val="0"/>
                <w:sz w:val="28"/>
                <w:szCs w:val="28"/>
                <w:lang w:val="ru-RU" w:eastAsia="ru-RU" w:bidi="ar-SA"/>
              </w:rPr>
              <w:t>.1</w:t>
            </w:r>
          </w:p>
        </w:tc>
      </w:tr>
    </w:tbl>
    <w:p w:rsidR="00D96042" w:rsidRPr="00546A09" w:rsidRDefault="0096522E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546A0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96042" w:rsidRPr="00546A09" w:rsidRDefault="0096522E">
      <w:pPr>
        <w:pStyle w:val="bodytextl25bold"/>
        <w:spacing w:before="120" w:after="120"/>
        <w:rPr>
          <w:b/>
          <w:bCs/>
          <w:color w:val="000000"/>
          <w:sz w:val="28"/>
          <w:szCs w:val="28"/>
        </w:rPr>
      </w:pPr>
      <w:r w:rsidRPr="00546A09">
        <w:rPr>
          <w:b/>
          <w:bCs/>
          <w:color w:val="000000"/>
          <w:sz w:val="28"/>
          <w:szCs w:val="28"/>
        </w:rPr>
        <w:t>Часть 2. Внедрение, проверка и документирование решений</w:t>
      </w:r>
    </w:p>
    <w:p w:rsidR="00D96042" w:rsidRPr="00546A09" w:rsidRDefault="00D960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96042" w:rsidRPr="00546A09" w:rsidRDefault="0096522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546A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Проблема были на </w:t>
      </w:r>
      <w:r w:rsidRPr="00546A09"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546A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1(не верно прописан </w:t>
      </w:r>
      <w:r w:rsidRPr="00546A09"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546A09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546A09">
        <w:rPr>
          <w:rFonts w:ascii="Times New Roman" w:hAnsi="Times New Roman" w:cs="Times New Roman"/>
          <w:color w:val="000000"/>
          <w:sz w:val="28"/>
          <w:szCs w:val="28"/>
        </w:rPr>
        <w:t>address</w:t>
      </w:r>
      <w:r w:rsidRPr="00546A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546A09">
        <w:rPr>
          <w:rFonts w:ascii="Times New Roman" w:hAnsi="Times New Roman" w:cs="Times New Roman"/>
          <w:color w:val="000000"/>
          <w:sz w:val="28"/>
          <w:szCs w:val="28"/>
        </w:rPr>
        <w:t>pc</w:t>
      </w:r>
      <w:r w:rsidRPr="00546A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4(не верно прописана маска подсети), </w:t>
      </w:r>
      <w:r w:rsidRPr="00546A09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46A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1(не прописан </w:t>
      </w:r>
      <w:r w:rsidRPr="00546A09"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546A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546A09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546A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2(не прописана маска подсети). </w:t>
      </w:r>
    </w:p>
    <w:p w:rsidR="00D96042" w:rsidRPr="00546A09" w:rsidRDefault="00D9604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96042" w:rsidRPr="00546A09" w:rsidRDefault="0096522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546A0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546A09">
        <w:rPr>
          <w:rFonts w:ascii="Times New Roman" w:hAnsi="Times New Roman" w:cs="Times New Roman"/>
          <w:color w:val="000000"/>
          <w:sz w:val="28"/>
          <w:szCs w:val="28"/>
          <w:lang w:val="ru-RU"/>
        </w:rPr>
        <w:t>: в ходе работы проверил сетевую документацию и устранил проблемы настройки оборудования</w:t>
      </w:r>
    </w:p>
    <w:sectPr w:rsidR="00D96042" w:rsidRPr="00546A0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22E" w:rsidRDefault="0096522E">
      <w:r>
        <w:separator/>
      </w:r>
    </w:p>
  </w:endnote>
  <w:endnote w:type="continuationSeparator" w:id="0">
    <w:p w:rsidR="0096522E" w:rsidRDefault="0096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22E" w:rsidRDefault="0096522E">
      <w:r>
        <w:rPr>
          <w:color w:val="000000"/>
        </w:rPr>
        <w:separator/>
      </w:r>
    </w:p>
  </w:footnote>
  <w:footnote w:type="continuationSeparator" w:id="0">
    <w:p w:rsidR="0096522E" w:rsidRDefault="009652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96042"/>
    <w:rsid w:val="00546A09"/>
    <w:rsid w:val="0096522E"/>
    <w:rsid w:val="00D9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8ED"/>
  <w15:docId w15:val="{56E494CE-573D-462D-B849-5E3BAC80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bodytextl25bold">
    <w:name w:val="bodytextl25bold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heading">
    <w:name w:val="tableheading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text">
    <w:name w:val="tabletext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configwindow">
    <w:name w:val="configwindow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answergray">
    <w:name w:val="answergray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2021-02-24T19:32:00Z</dcterms:created>
  <dcterms:modified xsi:type="dcterms:W3CDTF">2021-02-24T19:32:00Z</dcterms:modified>
</cp:coreProperties>
</file>