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562" w:rsidRPr="00BB3DBD" w:rsidRDefault="00483423" w:rsidP="00BB3DB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DBD">
        <w:rPr>
          <w:rFonts w:ascii="Times New Roman" w:hAnsi="Times New Roman" w:cs="Times New Roman"/>
          <w:color w:val="000000" w:themeColor="text1"/>
          <w:sz w:val="28"/>
          <w:szCs w:val="28"/>
        </w:rPr>
        <w:t>Ермолай Лопахин</w:t>
      </w:r>
    </w:p>
    <w:p w:rsidR="00483423" w:rsidRPr="00BB3DBD" w:rsidRDefault="00436F13" w:rsidP="00BB3DB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3D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Чехов подчеркивал, что роль Лопахина — центральная, что «если она не удастся, то значит и пьеса вся провалится», «Лопахин, правда, купец, но порядочный человек во всех смыслах, держаться он должен вполне благопристойно, интеллигентно, </w:t>
      </w:r>
      <w:proofErr w:type="spellStart"/>
      <w:r w:rsidRPr="00BB3DBD">
        <w:rPr>
          <w:rFonts w:ascii="Times New Roman" w:hAnsi="Times New Roman" w:cs="Times New Roman"/>
          <w:color w:val="000000" w:themeColor="text1"/>
          <w:sz w:val="28"/>
          <w:szCs w:val="28"/>
        </w:rPr>
        <w:t>немелко</w:t>
      </w:r>
      <w:proofErr w:type="spellEnd"/>
      <w:r w:rsidRPr="00BB3DBD">
        <w:rPr>
          <w:rFonts w:ascii="Times New Roman" w:hAnsi="Times New Roman" w:cs="Times New Roman"/>
          <w:color w:val="000000" w:themeColor="text1"/>
          <w:sz w:val="28"/>
          <w:szCs w:val="28"/>
        </w:rPr>
        <w:t>, без фокусов». При этом Чехов предостерегал от упрощенного, мелкого понимания этого образа. Он удачливый делец, но с душой артиста. Самые проникновенные слова о вишневом саде в пьесе принадлежат именно Лопахину: «имение, прекрасней которого нет на свете».</w:t>
      </w:r>
    </w:p>
    <w:p w:rsidR="00483423" w:rsidRPr="00BB3DBD" w:rsidRDefault="00483423" w:rsidP="00BB3DB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Лопахин – представитель пореформенной России, приобщенный к прогрессивным идеям и стремящийся не только округлить капитал, но и выполнить свою общественную миссию.</w:t>
      </w: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B3DBD">
        <w:rPr>
          <w:rFonts w:ascii="Times New Roman" w:hAnsi="Times New Roman" w:cs="Times New Roman"/>
          <w:color w:val="000000" w:themeColor="text1"/>
          <w:sz w:val="28"/>
          <w:szCs w:val="28"/>
        </w:rPr>
        <w:t>Его отец был крепостным отца и деда Раневской, торговал в лавке в деревне. Теперь Лопахин разбогател, но с иронией говорит о себе, что остался «мужик мужиком»: «Мой папаша был мужик, идиот, ничего не понимал, меня не учил, а только бил спьяна... В сущности, и я такой же болван и идиот. Ничему не обучался, почерк у меня скверный, пишу я так, что от людей совестно, как свинья».</w:t>
      </w:r>
    </w:p>
    <w:p w:rsidR="00483423" w:rsidRPr="00BB3DBD" w:rsidRDefault="00483423" w:rsidP="00BB3DB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Лопахин демонстрирует удивительные для бывшего крепостного деловые качества. Он практичен и расчетлив, но не использует свои таланты против близких. В то же время некоторые персонажи дают нелицеприятную характеристику герою, считая, что Лопахин преследует возможность выгодной сделки.</w:t>
      </w:r>
      <w:r w:rsidR="00247948"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B3D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«...я вот в белой жилетке, желтых башмаках...», «...У тебя тонкие, нежные пальцы, как у артиста...», «...Как-никак, все-таки я тебя люблю. У тебя тонкие, нежные пальцы, как у артиста, у тебя тонкая, нежная душа...».</w:t>
      </w:r>
    </w:p>
    <w:p w:rsidR="00247948" w:rsidRPr="00BB3DBD" w:rsidRDefault="00247948" w:rsidP="00BB3DBD">
      <w:pPr>
        <w:pStyle w:val="Standard"/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воспитан, знает, как говорить с господами. Его голос становится мягким, добрым, когда он утешает Раневскую, Но Лопахин — это" капиталист. Ему нужны деньги, и он их добывает любым путём. Он буквально требует, чтобы Раневская продала ему вишнёвый сад.</w:t>
      </w: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B3D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«...</w:t>
      </w:r>
      <w:proofErr w:type="spellStart"/>
      <w:r w:rsidRPr="00BB3D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Дериганов</w:t>
      </w:r>
      <w:proofErr w:type="spellEnd"/>
      <w:r w:rsidRPr="00BB3D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сверх долга сразу надавал </w:t>
      </w:r>
      <w:r w:rsidRPr="00BB3D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 xml:space="preserve">тридцать… Он, значит, по пяти надбавляет, я по десяти... Сверх долга я надавал девяносто, осталось за мной», «Вы будете брать с дачников самое малое по двадцать пять рублей за десятину»; «до поезда осталось всего сорок семь минут! Значит, через двадцать минут на станцию ехать!», «Со свиным рылом в </w:t>
      </w:r>
      <w:proofErr w:type="spellStart"/>
      <w:r w:rsidRPr="00BB3D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калашный</w:t>
      </w:r>
      <w:proofErr w:type="spellEnd"/>
      <w:r w:rsidRPr="00BB3D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ряд», «Экая прорва», «.</w:t>
      </w:r>
      <w:r w:rsidRPr="00BB3D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..пишу </w:t>
      </w:r>
      <w:proofErr w:type="gramStart"/>
      <w:r w:rsidRPr="00BB3D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я...</w:t>
      </w:r>
      <w:proofErr w:type="gramEnd"/>
      <w:r w:rsidRPr="00BB3D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BB3D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как свинья», «Но вы не беспокойтесь, моя дорогая, спите себе спокойно, выход есть...».</w:t>
      </w:r>
    </w:p>
    <w:p w:rsidR="00247948" w:rsidRPr="00BB3DBD" w:rsidRDefault="00247948" w:rsidP="00BB3DBD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Лопахину</w:t>
      </w: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присущи и душевная тонкость, и изящество на</w:t>
      </w: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ружное и внутренне. Недаром Петр</w:t>
      </w: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отмечает тонкую душу Лопахина, его тонкие, как у артиста, пальцы.</w:t>
      </w:r>
      <w:r w:rsidRPr="00BB3DB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Лопахин увлечен делом, и искреннее убежден, что быт российский устроен «нескладно», его надо переделать так, чтобы «внуки и правнуки увидели новую жизнь». Он сетует, что вокруг мало честных, порядочных людей. </w:t>
      </w:r>
      <w:r w:rsidR="00436F13" w:rsidRPr="00BB3DB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Герой не врет, говорит правду людям в лицо. Например, однажды Лопахин назвал </w:t>
      </w:r>
      <w:proofErr w:type="spellStart"/>
      <w:r w:rsidR="00436F13" w:rsidRPr="00BB3DB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Гаева</w:t>
      </w:r>
      <w:proofErr w:type="spellEnd"/>
      <w:r w:rsidR="00436F13" w:rsidRPr="00BB3DB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«бабой».</w:t>
      </w:r>
    </w:p>
    <w:p w:rsidR="00483423" w:rsidRPr="00BB3DBD" w:rsidRDefault="00436F13" w:rsidP="00BB3DB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Лопахин решителен и напорист в достижении поставленной цели. Вишнёвый сад — его давняя мечта, и он покупает его. Если ему нужны будут деньги, он достанет их.</w:t>
      </w:r>
    </w:p>
    <w:p w:rsidR="00436F13" w:rsidRPr="00BB3DBD" w:rsidRDefault="00436F13" w:rsidP="00BB3DBD">
      <w:pPr>
        <w:pStyle w:val="Standard"/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 образ, как капиталиста, раскрывается в том, что его автор называет зверем, который пришёл, чтобы забрать у всех то, что плохо лежит. Зверем, который будет вырывать зубами свою добычу даже у самых знатных господ. Трофимов в одном из диалогов так и говорит, что такие люди, как Лопахин, нужны для обмена веществ в обществе, что такие звери просто необходимы обществу.</w:t>
      </w:r>
      <w:r w:rsidRPr="00BB3DB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B3D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«...у меня постоянно деньги свои и чужие, и я вижу, какие кругом люди. Надо только начать делать что-нибудь, чтобы понять, как мало честных, порядочных людей...», «...Я все болтался с вами, замучился без дела. Не могу без работы, не знаю, что вот делать с руками; болтаются как</w:t>
      </w:r>
      <w:r w:rsidRPr="00BB3D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noBreakHyphen/>
        <w:t>то странно, точно чужие...», «...Иной раз, когда не спится, я думаю: господи, ты дал нам громадные леса, необъятные поля, глубочайшие горизонты, и, живя тут, мы сами должны бы по</w:t>
      </w:r>
      <w:r w:rsidRPr="00BB3D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noBreakHyphen/>
        <w:t>настоящему быть великанами…»</w:t>
      </w:r>
    </w:p>
    <w:p w:rsidR="00436F13" w:rsidRPr="00BB3DBD" w:rsidRDefault="00436F13" w:rsidP="00BB3DBD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D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</w:t>
      </w:r>
      <w:r w:rsidRPr="00BB3DBD">
        <w:rPr>
          <w:rFonts w:ascii="Times New Roman" w:hAnsi="Times New Roman" w:cs="Times New Roman"/>
          <w:color w:val="000000" w:themeColor="text1"/>
          <w:sz w:val="28"/>
          <w:szCs w:val="28"/>
        </w:rPr>
        <w:t>ичного счастья Лопахину не дано. Его взаимоотношения с Варей выливаются в непонятные для нее и других его поступки, он так и не решается сделать предложение. К тому же у Лопахина особое чувство к Любови Андреевне. Он с особой надеждой ждет приезда Раневской: «Узнает ли она меня? Пять лет не видались».</w:t>
      </w:r>
      <w:r w:rsidRPr="00BB3D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Когда Раневская интересуется у Вари, почему она не выходит замуж за Лопахина, выясняется, что он ей этого в общем-то особенно и не предлагает. </w:t>
      </w:r>
      <w:r w:rsidRPr="00BB3DB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BB3D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...Помню, когда я был мальчонком лет пятнадцати &lt;...&gt; Любовь Андреевна, как сейчас помню, еще молоденькая, такая худенькая</w:t>
      </w:r>
      <w:r w:rsidRPr="00BB3D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BB3D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«...Она вас любит, вам она по душе, и не знаю, не знаю, почему это вы точно сторонитесь друг друга. Не понимаю!..».</w:t>
      </w:r>
    </w:p>
    <w:p w:rsidR="00BB3DBD" w:rsidRPr="00BB3DBD" w:rsidRDefault="00436F13" w:rsidP="00BB3DB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Петя Трофимов сравнивает Лопахина со зверем, который съедает все, что попадается ему на пути. Да и сам Лопахин не считает себя творцом, называет себя «мужик-мужиком».</w:t>
      </w: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Одни считают его хамом, кулаком (Гаев), для Любови Андреевны он хороший, щедрый человек, а один из героев пьесы (</w:t>
      </w:r>
      <w:proofErr w:type="spellStart"/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Симеон</w:t>
      </w:r>
      <w:proofErr w:type="spellEnd"/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-Пищиков) не без основания считает его человеком с громадным умом.</w:t>
      </w: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BB3DBD" w:rsidRPr="00BB3DBD" w:rsidRDefault="00BB3DBD" w:rsidP="00BB3DB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Отношение автора к Лопахину не столь негативно, как у иных персонажей пьесы. Чехов считает Лопахина «недотепой» и оправдывает героя отсутствием образования и воспитания. Многие поступки Лопахина свидетельствуют о том, что, несмотря на деловую хватку, мужчина не отличается простой предусмотрительностью. </w:t>
      </w:r>
    </w:p>
    <w:p w:rsidR="00436F13" w:rsidRPr="00BB3DBD" w:rsidRDefault="00BB3DBD" w:rsidP="00BB3DB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3D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Образ Лопахина невероятно актуален в последние десятилетия. Это «герой нашего времени», умело выстраивающий бизнес, но черствый душой. Человек, неспособный к восприятию и думающий исключительно о собственной самореализации посредством материальных благ. Ермолай Лопахин - купец нового времени, деятельный и предприимчивый. Вообще, он производит общее впечатление приятного, пусть не совсем образованного, но доброго человека. </w:t>
      </w:r>
    </w:p>
    <w:p w:rsidR="00247948" w:rsidRPr="00BB3DBD" w:rsidRDefault="00247948" w:rsidP="00BB3DB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247948" w:rsidRPr="00BB3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C8"/>
    <w:rsid w:val="001E12C8"/>
    <w:rsid w:val="00247948"/>
    <w:rsid w:val="00436F13"/>
    <w:rsid w:val="00483423"/>
    <w:rsid w:val="00BB3DBD"/>
    <w:rsid w:val="00C5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1FD5"/>
  <w15:chartTrackingRefBased/>
  <w15:docId w15:val="{75AAF1CD-9737-46BC-ADDF-787AADBE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47948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semiHidden/>
    <w:unhideWhenUsed/>
    <w:rsid w:val="00436F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2020-04-13T16:37:00Z</dcterms:created>
  <dcterms:modified xsi:type="dcterms:W3CDTF">2020-04-13T16:37:00Z</dcterms:modified>
</cp:coreProperties>
</file>