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D4B" w:rsidRPr="008812A7" w:rsidRDefault="00892D7B" w:rsidP="00892D7B">
      <w:pPr>
        <w:jc w:val="center"/>
        <w:rPr>
          <w:rFonts w:ascii="akuls" w:hAnsi="akuls" w:cs="Times New Roman"/>
          <w:b/>
          <w:sz w:val="28"/>
        </w:rPr>
      </w:pPr>
      <w:r w:rsidRPr="008812A7">
        <w:rPr>
          <w:rFonts w:ascii="akuls" w:hAnsi="akuls" w:cs="Times New Roman"/>
          <w:b/>
          <w:sz w:val="28"/>
        </w:rPr>
        <w:t>ЗАКОНЫ ДВИЖЕНИЯ НЕБЕСНЫХ ТЕЛ</w:t>
      </w:r>
    </w:p>
    <w:p w:rsidR="00892D7B" w:rsidRPr="008812A7" w:rsidRDefault="00892D7B">
      <w:pPr>
        <w:rPr>
          <w:rFonts w:ascii="akuls" w:hAnsi="akuls" w:cs="Times New Roman"/>
          <w:b/>
          <w:sz w:val="28"/>
        </w:rPr>
      </w:pPr>
      <w:r w:rsidRPr="008812A7">
        <w:rPr>
          <w:rFonts w:ascii="akuls" w:hAnsi="akuls" w:cs="Times New Roman"/>
          <w:b/>
          <w:sz w:val="28"/>
        </w:rPr>
        <w:t>Структуры и масштабы Солнечной системы</w:t>
      </w:r>
    </w:p>
    <w:p w:rsidR="00892D7B" w:rsidRPr="008812A7" w:rsidRDefault="00892D7B">
      <w:pPr>
        <w:rPr>
          <w:rFonts w:ascii="akuls" w:hAnsi="akuls"/>
          <w:sz w:val="28"/>
        </w:rPr>
      </w:pPr>
      <w:r w:rsidRPr="008812A7">
        <w:rPr>
          <w:rFonts w:ascii="akuls" w:hAnsi="akuls"/>
          <w:sz w:val="28"/>
        </w:rPr>
        <w:t xml:space="preserve">Все небесные светила обращаются вокруг Солнца: Земля, Луна и другие планеты и их спутники. Данные тела составляют Солнечную систему. А солнце и все звезды, которые мы видим – наша Галактика. Однако, есть и другие галактики, подобные нашей. Все галактики располагаются далеко друг от друга. Невооруженным глазом мы можем наблюдать только 3 из них. </w:t>
      </w:r>
    </w:p>
    <w:p w:rsidR="00892D7B" w:rsidRPr="008812A7" w:rsidRDefault="00892D7B">
      <w:pPr>
        <w:rPr>
          <w:rFonts w:ascii="akuls" w:hAnsi="akuls"/>
          <w:sz w:val="28"/>
        </w:rPr>
      </w:pPr>
      <w:r w:rsidRPr="008812A7">
        <w:rPr>
          <w:rFonts w:ascii="akuls" w:hAnsi="akuls"/>
          <w:sz w:val="28"/>
        </w:rPr>
        <w:t xml:space="preserve">Космическое пространство состоит из электромагнитного излучения, гравитационных и магнитных полей. В галактиках между звездами и между галактиками находится разреженное вещество в виде газа, пыли, отдельных молекул, атомов и ионов, атомных ядер и элементарных частиц. </w:t>
      </w:r>
    </w:p>
    <w:p w:rsidR="00892D7B" w:rsidRPr="008812A7" w:rsidRDefault="00892D7B">
      <w:pPr>
        <w:rPr>
          <w:rFonts w:ascii="akuls" w:hAnsi="akuls"/>
          <w:sz w:val="28"/>
        </w:rPr>
      </w:pPr>
      <w:r w:rsidRPr="008812A7">
        <w:rPr>
          <w:rFonts w:ascii="akuls" w:hAnsi="akuls"/>
          <w:sz w:val="28"/>
        </w:rPr>
        <w:t xml:space="preserve">Чтобы визуально представить размеры небесных светил и расстояния между ними во Вселенной, необходимо воспользоваться школьной </w:t>
      </w:r>
      <w:r w:rsidR="008812A7" w:rsidRPr="008812A7">
        <w:rPr>
          <w:rFonts w:ascii="akuls" w:hAnsi="akuls"/>
          <w:sz w:val="28"/>
        </w:rPr>
        <w:t>моделью</w:t>
      </w:r>
      <w:r w:rsidRPr="008812A7">
        <w:rPr>
          <w:rFonts w:ascii="akuls" w:hAnsi="akuls"/>
          <w:sz w:val="28"/>
        </w:rPr>
        <w:t xml:space="preserve"> – глобусом земли, диаметр которого 25 см. Такой глобус будет в 50 млн раз меньше нашей планеты. Луна будет небольшим шаром около 7 см. Солнце – шар с диаметром 28 метров. </w:t>
      </w:r>
    </w:p>
    <w:p w:rsidR="008812A7" w:rsidRPr="008812A7" w:rsidRDefault="008812A7">
      <w:pPr>
        <w:rPr>
          <w:rFonts w:ascii="akuls" w:hAnsi="akuls" w:cs="Times New Roman"/>
          <w:b/>
          <w:sz w:val="28"/>
        </w:rPr>
      </w:pPr>
      <w:r w:rsidRPr="008812A7">
        <w:rPr>
          <w:rFonts w:ascii="akuls" w:hAnsi="akuls" w:cs="Times New Roman"/>
          <w:b/>
          <w:sz w:val="28"/>
        </w:rPr>
        <w:t xml:space="preserve">Конфигурация и условия видимости планет. Синодический и сидерический период ы обращения планет. </w:t>
      </w:r>
    </w:p>
    <w:p w:rsidR="008812A7" w:rsidRPr="008812A7" w:rsidRDefault="008812A7">
      <w:pPr>
        <w:rPr>
          <w:rFonts w:ascii="akuls" w:hAnsi="akuls"/>
          <w:sz w:val="28"/>
        </w:rPr>
      </w:pPr>
      <w:r w:rsidRPr="008812A7">
        <w:rPr>
          <w:rFonts w:ascii="akuls" w:hAnsi="akuls"/>
          <w:sz w:val="28"/>
        </w:rPr>
        <w:t xml:space="preserve">Конфигурация – это расположение планеты относительно Солнца. Существуют внутренние и внешние планеты. </w:t>
      </w:r>
    </w:p>
    <w:p w:rsidR="008812A7" w:rsidRPr="008812A7" w:rsidRDefault="008812A7">
      <w:pPr>
        <w:rPr>
          <w:rFonts w:ascii="akuls" w:hAnsi="akuls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A702365" wp14:editId="4B0AADD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600450" cy="890983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90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                                                             </w:t>
      </w:r>
      <w:r w:rsidR="00DB6A75">
        <w:rPr>
          <w:sz w:val="28"/>
        </w:rPr>
        <w:t xml:space="preserve">                             </w:t>
      </w:r>
      <w:r w:rsidRPr="00DB6A75">
        <w:rPr>
          <w:rFonts w:ascii="Segoe Script" w:hAnsi="Segoe Script"/>
          <w:sz w:val="28"/>
          <w:lang w:val="en-US"/>
        </w:rPr>
        <w:t>S</w:t>
      </w:r>
      <w:r w:rsidRPr="008812A7">
        <w:rPr>
          <w:rFonts w:ascii="akuls" w:hAnsi="akuls"/>
          <w:sz w:val="28"/>
        </w:rPr>
        <w:t xml:space="preserve"> – Солнце; </w:t>
      </w:r>
      <w:r w:rsidRPr="008812A7">
        <w:rPr>
          <w:rFonts w:ascii="akuls" w:hAnsi="akuls"/>
          <w:sz w:val="28"/>
          <w:lang w:val="en-US"/>
        </w:rPr>
        <w:t>T</w:t>
      </w:r>
      <w:r w:rsidRPr="008812A7">
        <w:rPr>
          <w:rFonts w:ascii="akuls" w:hAnsi="akuls"/>
          <w:sz w:val="28"/>
        </w:rPr>
        <w:t xml:space="preserve"> Земля; </w:t>
      </w:r>
      <w:r w:rsidRPr="008812A7">
        <w:rPr>
          <w:rFonts w:ascii="akuls" w:hAnsi="akuls"/>
          <w:sz w:val="28"/>
        </w:rPr>
        <w:br/>
        <w:t xml:space="preserve"> </w:t>
      </w:r>
      <w:r w:rsidR="00DB6A75">
        <w:rPr>
          <w:rFonts w:ascii="akuls" w:hAnsi="akuls"/>
          <w:sz w:val="28"/>
        </w:rPr>
        <w:t xml:space="preserve">                               </w:t>
      </w:r>
      <w:r w:rsidRPr="00DB6A75">
        <w:rPr>
          <w:rFonts w:ascii="Segoe Script" w:hAnsi="Segoe Script"/>
          <w:sz w:val="28"/>
          <w:lang w:val="en-US"/>
        </w:rPr>
        <w:t>P</w:t>
      </w:r>
      <w:r w:rsidRPr="008812A7">
        <w:rPr>
          <w:rFonts w:ascii="akuls" w:hAnsi="akuls"/>
          <w:sz w:val="28"/>
          <w:vertAlign w:val="subscript"/>
        </w:rPr>
        <w:t>1</w:t>
      </w:r>
      <w:r w:rsidRPr="008812A7">
        <w:rPr>
          <w:rFonts w:ascii="akuls" w:hAnsi="akuls"/>
          <w:sz w:val="28"/>
        </w:rPr>
        <w:t xml:space="preserve"> – внутренняя планета;                                  </w:t>
      </w:r>
      <w:r>
        <w:rPr>
          <w:rFonts w:ascii="akuls" w:hAnsi="akuls"/>
          <w:sz w:val="28"/>
        </w:rPr>
        <w:t xml:space="preserve">                           </w:t>
      </w:r>
      <w:r w:rsidRPr="008812A7">
        <w:rPr>
          <w:rFonts w:ascii="akuls" w:hAnsi="akuls"/>
          <w:sz w:val="28"/>
        </w:rPr>
        <w:br/>
        <w:t xml:space="preserve"> </w:t>
      </w:r>
      <w:r w:rsidR="00DB6A75">
        <w:rPr>
          <w:rFonts w:ascii="akuls" w:hAnsi="akuls"/>
          <w:sz w:val="28"/>
        </w:rPr>
        <w:t xml:space="preserve">                               </w:t>
      </w:r>
      <w:r w:rsidRPr="00DB6A75">
        <w:rPr>
          <w:rFonts w:ascii="Segoe Script" w:hAnsi="Segoe Script"/>
          <w:sz w:val="28"/>
        </w:rPr>
        <w:t>P</w:t>
      </w:r>
      <w:r w:rsidRPr="008812A7">
        <w:rPr>
          <w:rFonts w:ascii="akuls" w:hAnsi="akuls"/>
          <w:sz w:val="28"/>
          <w:vertAlign w:val="subscript"/>
        </w:rPr>
        <w:t>2</w:t>
      </w:r>
      <w:r w:rsidRPr="008812A7">
        <w:rPr>
          <w:rFonts w:ascii="akuls" w:hAnsi="akuls"/>
          <w:sz w:val="28"/>
        </w:rPr>
        <w:t xml:space="preserve"> – внешняя планеты [2]                                                                                                  </w:t>
      </w:r>
    </w:p>
    <w:p w:rsidR="00DB6A75" w:rsidRDefault="00DB6A75" w:rsidP="00DB6A75">
      <w:pPr>
        <w:rPr>
          <w:sz w:val="28"/>
        </w:rPr>
      </w:pPr>
      <w:r w:rsidRPr="00DB6A75">
        <w:rPr>
          <w:rFonts w:ascii="akuls" w:hAnsi="akuls"/>
          <w:sz w:val="28"/>
        </w:rPr>
        <w:t>Верхнее соединение – это конфигурация, в которой может находиться как внутренняя планета, так и внешняя. Планета находится на линии выше Солнца, соединяющей центра Солнца, Земли и планеты. Солнце, рядом с которым планета находится в небе, не позволяет ее увидеть. У внешних планет соединение может быть только верхним, следовательно, его часто называют просто соединением. Внешняя планета может находиться на любом угловом расстоянии от Солнца, от 0 до 180</w:t>
      </w:r>
      <w:r w:rsidRPr="00DB6A75">
        <w:rPr>
          <w:rFonts w:ascii="akuls" w:hAnsi="akuls"/>
          <w:sz w:val="28"/>
          <w:vertAlign w:val="superscript"/>
          <w:lang w:val="en-US"/>
        </w:rPr>
        <w:t>o</w:t>
      </w:r>
      <w:r w:rsidRPr="00DB6A75">
        <w:rPr>
          <w:rFonts w:ascii="akuls" w:hAnsi="akuls"/>
          <w:sz w:val="28"/>
        </w:rPr>
        <w:t>. Она находится в квадратуре тогда, когда угловое расстояние Солнца составляет 90</w:t>
      </w:r>
      <w:r w:rsidRPr="00DB6A75">
        <w:rPr>
          <w:rFonts w:ascii="akuls" w:hAnsi="akuls"/>
          <w:sz w:val="28"/>
          <w:vertAlign w:val="superscript"/>
        </w:rPr>
        <w:t>о</w:t>
      </w:r>
      <w:r>
        <w:rPr>
          <w:rFonts w:ascii="akuls" w:hAnsi="akuls"/>
          <w:sz w:val="28"/>
        </w:rPr>
        <w:t xml:space="preserve">. </w:t>
      </w:r>
      <w:r w:rsidRPr="00DB6A75">
        <w:rPr>
          <w:rFonts w:ascii="akuls" w:hAnsi="akuls"/>
          <w:sz w:val="28"/>
        </w:rPr>
        <w:t>Если внутренняя планета окажется между Солнцем и землей, тогда ее конфигурация – нижнее соединение</w:t>
      </w:r>
      <w:r>
        <w:rPr>
          <w:sz w:val="28"/>
        </w:rPr>
        <w:t xml:space="preserve">. </w:t>
      </w:r>
      <w:r w:rsidRPr="00DB6A75">
        <w:rPr>
          <w:rFonts w:ascii="akuls" w:hAnsi="akuls"/>
          <w:sz w:val="28"/>
        </w:rPr>
        <w:t>Для внутренних планет угловое удаление от Солнца невелико.</w:t>
      </w:r>
    </w:p>
    <w:p w:rsidR="00DB6A75" w:rsidRPr="00FD5B78" w:rsidRDefault="00DB6A75" w:rsidP="00DB6A75">
      <w:pPr>
        <w:rPr>
          <w:rFonts w:ascii="akuls" w:hAnsi="akuls"/>
          <w:sz w:val="28"/>
        </w:rPr>
      </w:pPr>
      <w:r w:rsidRPr="00FD5B78">
        <w:rPr>
          <w:rFonts w:ascii="akuls" w:hAnsi="akuls"/>
          <w:b/>
          <w:sz w:val="28"/>
        </w:rPr>
        <w:lastRenderedPageBreak/>
        <w:t>Синодический период</w:t>
      </w:r>
      <w:r w:rsidRPr="00FD5B78">
        <w:rPr>
          <w:rFonts w:ascii="akuls" w:hAnsi="akuls"/>
          <w:sz w:val="28"/>
        </w:rPr>
        <w:t xml:space="preserve"> – это промежуток времени между двумя последовательными одноименными конфигурациями планеты. </w:t>
      </w:r>
    </w:p>
    <w:p w:rsidR="008812A7" w:rsidRDefault="00DB6A75" w:rsidP="00DB6A75">
      <w:pPr>
        <w:rPr>
          <w:sz w:val="28"/>
        </w:rPr>
      </w:pPr>
      <w:r w:rsidRPr="00FD5B78">
        <w:rPr>
          <w:rFonts w:ascii="akuls" w:hAnsi="akuls"/>
          <w:b/>
          <w:sz w:val="28"/>
        </w:rPr>
        <w:t>Сидерический период</w:t>
      </w:r>
      <w:r w:rsidRPr="00FD5B78">
        <w:rPr>
          <w:rFonts w:ascii="akuls" w:hAnsi="akuls"/>
          <w:sz w:val="28"/>
        </w:rPr>
        <w:t xml:space="preserve"> – период обращения планеты вокруг Солнца по отношению к звездам. </w:t>
      </w:r>
      <w:r w:rsidR="008812A7" w:rsidRPr="00FD5B78">
        <w:rPr>
          <w:rFonts w:ascii="akuls" w:hAnsi="akuls"/>
          <w:sz w:val="28"/>
        </w:rPr>
        <w:t xml:space="preserve"> </w:t>
      </w:r>
    </w:p>
    <w:p w:rsidR="00FD5B78" w:rsidRPr="00FD5B78" w:rsidRDefault="00FD5B78" w:rsidP="00DB6A75">
      <w:pPr>
        <w:rPr>
          <w:rFonts w:ascii="akuls" w:hAnsi="akuls"/>
          <w:sz w:val="28"/>
        </w:rPr>
      </w:pPr>
      <w:r w:rsidRPr="00FD5B78">
        <w:rPr>
          <w:rFonts w:ascii="akuls" w:hAnsi="akuls"/>
          <w:sz w:val="28"/>
        </w:rPr>
        <w:t>Установка связи синодического периода планеты со звездными периодами Земли и самой планеты.</w:t>
      </w:r>
    </w:p>
    <w:p w:rsidR="00FD5B78" w:rsidRDefault="00FD5B78" w:rsidP="00DB6A75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80440D1" wp14:editId="26375729">
            <wp:simplePos x="0" y="0"/>
            <wp:positionH relativeFrom="column">
              <wp:posOffset>4196715</wp:posOffset>
            </wp:positionH>
            <wp:positionV relativeFrom="paragraph">
              <wp:posOffset>1574800</wp:posOffset>
            </wp:positionV>
            <wp:extent cx="647700" cy="2571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AD7D78A" wp14:editId="35748DEB">
            <wp:simplePos x="0" y="0"/>
            <wp:positionH relativeFrom="column">
              <wp:posOffset>1739265</wp:posOffset>
            </wp:positionH>
            <wp:positionV relativeFrom="paragraph">
              <wp:posOffset>1822450</wp:posOffset>
            </wp:positionV>
            <wp:extent cx="2352675" cy="3619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962A72B" wp14:editId="48B3E8F9">
            <wp:simplePos x="0" y="0"/>
            <wp:positionH relativeFrom="margin">
              <wp:align>left</wp:align>
            </wp:positionH>
            <wp:positionV relativeFrom="paragraph">
              <wp:posOffset>1108075</wp:posOffset>
            </wp:positionV>
            <wp:extent cx="514350" cy="2381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8FD75D2" wp14:editId="6E9DB933">
            <wp:simplePos x="0" y="0"/>
            <wp:positionH relativeFrom="column">
              <wp:posOffset>1320165</wp:posOffset>
            </wp:positionH>
            <wp:positionV relativeFrom="paragraph">
              <wp:posOffset>869950</wp:posOffset>
            </wp:positionV>
            <wp:extent cx="742950" cy="2762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5B78">
        <w:rPr>
          <w:rFonts w:ascii="akuls" w:hAnsi="akuls"/>
          <w:sz w:val="28"/>
        </w:rPr>
        <w:t xml:space="preserve">Чем ближе планета к Солнцу, тем быстрее она совершает свой оборот вокруг него. Пусть </w:t>
      </w:r>
      <w:r w:rsidRPr="00FD5B78">
        <w:rPr>
          <w:rFonts w:ascii="akuls" w:hAnsi="akuls"/>
          <w:sz w:val="28"/>
          <w:lang w:val="en-US"/>
        </w:rPr>
        <w:t>P</w:t>
      </w:r>
      <w:r w:rsidRPr="00FD5B78">
        <w:rPr>
          <w:rFonts w:ascii="akuls" w:hAnsi="akuls"/>
          <w:sz w:val="28"/>
        </w:rPr>
        <w:t xml:space="preserve"> – звездный период обращения внешней планеты; </w:t>
      </w:r>
      <w:r w:rsidRPr="00FD5B78">
        <w:rPr>
          <w:rFonts w:ascii="akuls" w:hAnsi="akuls"/>
          <w:sz w:val="28"/>
          <w:lang w:val="en-US"/>
        </w:rPr>
        <w:t>T</w:t>
      </w:r>
      <w:r w:rsidRPr="00FD5B78">
        <w:rPr>
          <w:rFonts w:ascii="akuls" w:hAnsi="akuls"/>
          <w:sz w:val="28"/>
        </w:rPr>
        <w:t xml:space="preserve"> – звездный период Земли; </w:t>
      </w:r>
      <w:r w:rsidRPr="00FD5B78">
        <w:rPr>
          <w:rFonts w:ascii="akuls" w:hAnsi="akuls"/>
          <w:sz w:val="28"/>
          <w:lang w:val="en-US"/>
        </w:rPr>
        <w:t>S</w:t>
      </w:r>
      <w:r w:rsidRPr="00FD5B78">
        <w:rPr>
          <w:rFonts w:ascii="akuls" w:hAnsi="akuls"/>
          <w:sz w:val="28"/>
        </w:rPr>
        <w:t xml:space="preserve"> – синодический период. Тогда их угловые скорости движения по орбитам будут равны </w:t>
      </w:r>
      <w:r>
        <w:rPr>
          <w:rFonts w:ascii="akuls" w:hAnsi="akuls"/>
          <w:sz w:val="28"/>
        </w:rPr>
        <w:t>соответственно</w:t>
      </w:r>
      <w:r w:rsidRPr="00FD5B78">
        <w:rPr>
          <w:rFonts w:ascii="akuls" w:hAnsi="akuls"/>
          <w:sz w:val="28"/>
        </w:rPr>
        <w:t xml:space="preserve"> </w:t>
      </w:r>
      <w:r>
        <w:rPr>
          <w:sz w:val="28"/>
        </w:rPr>
        <w:t xml:space="preserve">                   </w:t>
      </w:r>
      <w:r w:rsidRPr="00FD5B78">
        <w:rPr>
          <w:rFonts w:ascii="akuls" w:hAnsi="akuls"/>
          <w:sz w:val="28"/>
        </w:rPr>
        <w:t>От момента противостояни</w:t>
      </w:r>
      <w:r>
        <w:rPr>
          <w:rFonts w:ascii="akuls" w:hAnsi="akuls"/>
          <w:sz w:val="28"/>
        </w:rPr>
        <w:t>я до следующей</w:t>
      </w:r>
      <w:r>
        <w:rPr>
          <w:sz w:val="28"/>
        </w:rPr>
        <w:t xml:space="preserve">             </w:t>
      </w:r>
      <w:proofErr w:type="gramStart"/>
      <w:r>
        <w:rPr>
          <w:sz w:val="28"/>
        </w:rPr>
        <w:t xml:space="preserve">  .</w:t>
      </w:r>
      <w:proofErr w:type="gramEnd"/>
      <w:r>
        <w:rPr>
          <w:sz w:val="28"/>
        </w:rPr>
        <w:t xml:space="preserve">             </w:t>
      </w:r>
      <w:r w:rsidRPr="00FD5B78">
        <w:rPr>
          <w:rFonts w:ascii="akuls" w:hAnsi="akuls"/>
          <w:sz w:val="28"/>
        </w:rPr>
        <w:t>такой же конфигурации планеты п</w:t>
      </w:r>
      <w:r>
        <w:rPr>
          <w:rFonts w:ascii="akuls" w:hAnsi="akuls"/>
          <w:sz w:val="28"/>
        </w:rPr>
        <w:t>ройдет дугу свой орбиты, равную</w:t>
      </w:r>
      <w:r w:rsidRPr="00FD5B78">
        <w:rPr>
          <w:rFonts w:ascii="akuls" w:hAnsi="akuls"/>
          <w:sz w:val="28"/>
        </w:rPr>
        <w:t>. А Земля за такой же промежуток времени (синодический период) пройдет дугу, на 360</w:t>
      </w:r>
      <w:r w:rsidRPr="00FD5B78">
        <w:rPr>
          <w:rFonts w:ascii="akuls" w:hAnsi="akuls"/>
          <w:sz w:val="28"/>
          <w:vertAlign w:val="superscript"/>
        </w:rPr>
        <w:t>о</w:t>
      </w:r>
      <w:r>
        <w:rPr>
          <w:rFonts w:ascii="akuls" w:hAnsi="akuls"/>
          <w:sz w:val="28"/>
        </w:rPr>
        <w:t xml:space="preserve"> большую и равную </w:t>
      </w:r>
    </w:p>
    <w:p w:rsidR="00FD5B78" w:rsidRPr="00FD5B78" w:rsidRDefault="00FD5B78" w:rsidP="00DB6A75">
      <w:pPr>
        <w:rPr>
          <w:rFonts w:ascii="akuls" w:hAnsi="akuls"/>
          <w:sz w:val="28"/>
        </w:rPr>
      </w:pPr>
      <w:r w:rsidRPr="00FD5B78">
        <w:rPr>
          <w:rFonts w:ascii="akuls" w:hAnsi="akuls"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55EF322" wp14:editId="56A252F7">
            <wp:simplePos x="0" y="0"/>
            <wp:positionH relativeFrom="column">
              <wp:posOffset>4434840</wp:posOffset>
            </wp:positionH>
            <wp:positionV relativeFrom="paragraph">
              <wp:posOffset>236855</wp:posOffset>
            </wp:positionV>
            <wp:extent cx="1009650" cy="4381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5B78">
        <w:rPr>
          <w:rFonts w:ascii="akuls" w:hAnsi="akuls"/>
          <w:sz w:val="28"/>
        </w:rPr>
        <w:t xml:space="preserve">Составим уравнение: </w:t>
      </w:r>
    </w:p>
    <w:p w:rsidR="00FD5B78" w:rsidRPr="00FD5B78" w:rsidRDefault="00FD5B78" w:rsidP="00DB6A75">
      <w:pPr>
        <w:rPr>
          <w:rFonts w:ascii="akuls" w:hAnsi="akuls"/>
          <w:sz w:val="28"/>
        </w:rPr>
      </w:pPr>
      <w:r w:rsidRPr="00FD5B78">
        <w:rPr>
          <w:rFonts w:ascii="akuls" w:hAnsi="akuls"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72AD4DE" wp14:editId="21352988">
            <wp:simplePos x="0" y="0"/>
            <wp:positionH relativeFrom="column">
              <wp:posOffset>4596765</wp:posOffset>
            </wp:positionH>
            <wp:positionV relativeFrom="paragraph">
              <wp:posOffset>272415</wp:posOffset>
            </wp:positionV>
            <wp:extent cx="962025" cy="40005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5B78">
        <w:rPr>
          <w:rFonts w:ascii="akuls" w:hAnsi="akuls"/>
          <w:sz w:val="28"/>
        </w:rPr>
        <w:t xml:space="preserve">Выполнив математические преобразования, получим: </w:t>
      </w:r>
    </w:p>
    <w:p w:rsidR="00FD5B78" w:rsidRPr="00FD5B78" w:rsidRDefault="00FD5B78" w:rsidP="00DB6A75">
      <w:pPr>
        <w:rPr>
          <w:rFonts w:ascii="akuls" w:hAnsi="akuls"/>
          <w:sz w:val="28"/>
        </w:rPr>
      </w:pPr>
      <w:r w:rsidRPr="00FD5B78">
        <w:rPr>
          <w:rFonts w:ascii="akuls" w:hAnsi="akuls"/>
          <w:sz w:val="28"/>
        </w:rPr>
        <w:t xml:space="preserve">Аналогично выводится формула для внутренней планеты: </w:t>
      </w:r>
    </w:p>
    <w:p w:rsidR="00FD5B78" w:rsidRPr="00FD5B78" w:rsidRDefault="00FD5B78" w:rsidP="00DB6A75">
      <w:pPr>
        <w:rPr>
          <w:rFonts w:ascii="akuls" w:hAnsi="akuls"/>
          <w:sz w:val="28"/>
        </w:rPr>
      </w:pPr>
      <w:r w:rsidRPr="00FD5B78">
        <w:rPr>
          <w:rFonts w:ascii="akuls" w:hAnsi="akuls"/>
          <w:sz w:val="28"/>
        </w:rPr>
        <w:t>Таким образом, если известен синодический период планет, то можно вычислить ее звездный период обращения вокруг Солнца.</w:t>
      </w:r>
      <w:bookmarkStart w:id="0" w:name="_GoBack"/>
      <w:bookmarkEnd w:id="0"/>
      <w:r w:rsidRPr="00FD5B78">
        <w:rPr>
          <w:rFonts w:ascii="akuls" w:hAnsi="akuls"/>
          <w:sz w:val="28"/>
        </w:rPr>
        <w:t xml:space="preserve"> </w:t>
      </w:r>
    </w:p>
    <w:sectPr w:rsidR="00FD5B78" w:rsidRPr="00FD5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uls">
    <w:panose1 w:val="02000500000000000000"/>
    <w:charset w:val="00"/>
    <w:family w:val="auto"/>
    <w:pitch w:val="variable"/>
    <w:sig w:usb0="00000203" w:usb1="00000000" w:usb2="00000000" w:usb3="00000000" w:csb0="00000001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72"/>
    <w:rsid w:val="00514D4B"/>
    <w:rsid w:val="008812A7"/>
    <w:rsid w:val="00892D7B"/>
    <w:rsid w:val="00C71472"/>
    <w:rsid w:val="00DB6A75"/>
    <w:rsid w:val="00FD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4104"/>
  <w15:chartTrackingRefBased/>
  <w15:docId w15:val="{1680FAD5-F123-4064-BB6D-9F673C7E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2020-04-18T14:46:00Z</dcterms:created>
  <dcterms:modified xsi:type="dcterms:W3CDTF">2020-04-18T15:26:00Z</dcterms:modified>
</cp:coreProperties>
</file>