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583" w:rsidRPr="00A97583" w:rsidRDefault="00A97583" w:rsidP="00A97583">
      <w:pPr>
        <w:shd w:val="clear" w:color="auto" w:fill="F7F7F7"/>
        <w:spacing w:after="100" w:afterAutospacing="1" w:line="240" w:lineRule="auto"/>
        <w:outlineLvl w:val="0"/>
        <w:rPr>
          <w:rFonts w:ascii="Arial" w:eastAsia="Times New Roman" w:hAnsi="Arial" w:cs="Arial"/>
          <w:b/>
          <w:bCs/>
          <w:color w:val="222222"/>
          <w:kern w:val="36"/>
          <w:sz w:val="48"/>
          <w:szCs w:val="48"/>
          <w:lang w:eastAsia="ru-RU"/>
        </w:rPr>
      </w:pPr>
      <w:r w:rsidRPr="00A97583">
        <w:rPr>
          <w:rFonts w:ascii="Arial" w:eastAsia="Times New Roman" w:hAnsi="Arial" w:cs="Arial"/>
          <w:b/>
          <w:bCs/>
          <w:color w:val="222222"/>
          <w:kern w:val="36"/>
          <w:sz w:val="48"/>
          <w:szCs w:val="48"/>
          <w:lang w:eastAsia="ru-RU"/>
        </w:rPr>
        <w:t>«Лейтенантская проза» – Юрий Бондарев</w:t>
      </w:r>
    </w:p>
    <w:p w:rsidR="00A97583" w:rsidRPr="00A97583" w:rsidRDefault="00A97583" w:rsidP="00A97583">
      <w:pPr>
        <w:shd w:val="clear" w:color="auto" w:fill="F7F7F7"/>
        <w:spacing w:after="0" w:line="240" w:lineRule="auto"/>
        <w:rPr>
          <w:rFonts w:ascii="Arial" w:eastAsia="Times New Roman" w:hAnsi="Arial" w:cs="Arial"/>
          <w:b/>
          <w:bCs/>
          <w:color w:val="222222"/>
          <w:sz w:val="23"/>
          <w:szCs w:val="23"/>
          <w:lang w:eastAsia="ru-RU"/>
        </w:rPr>
      </w:pPr>
      <w:r w:rsidRPr="00A97583">
        <w:rPr>
          <w:rFonts w:ascii="Arial" w:eastAsia="Times New Roman" w:hAnsi="Arial" w:cs="Arial"/>
          <w:b/>
          <w:bCs/>
          <w:color w:val="222222"/>
          <w:sz w:val="23"/>
          <w:szCs w:val="23"/>
          <w:lang w:eastAsia="ru-RU"/>
        </w:rPr>
        <w:t>19 марта 2013</w:t>
      </w:r>
    </w:p>
    <w:p w:rsidR="00A97583" w:rsidRPr="00A97583" w:rsidRDefault="00A97583" w:rsidP="00A97583">
      <w:pPr>
        <w:shd w:val="clear" w:color="auto" w:fill="F7F7F7"/>
        <w:spacing w:line="240" w:lineRule="auto"/>
        <w:rPr>
          <w:rFonts w:ascii="Arial" w:eastAsia="Times New Roman" w:hAnsi="Arial" w:cs="Arial"/>
          <w:b/>
          <w:bCs/>
          <w:color w:val="222222"/>
          <w:sz w:val="23"/>
          <w:szCs w:val="23"/>
          <w:lang w:eastAsia="ru-RU"/>
        </w:rPr>
      </w:pPr>
      <w:r w:rsidRPr="00A97583">
        <w:rPr>
          <w:rFonts w:ascii="Arial" w:eastAsia="Times New Roman" w:hAnsi="Arial" w:cs="Arial"/>
          <w:b/>
          <w:bCs/>
          <w:color w:val="222222"/>
          <w:sz w:val="23"/>
          <w:szCs w:val="23"/>
          <w:lang w:eastAsia="ru-RU"/>
        </w:rPr>
        <w:t>13</w:t>
      </w:r>
    </w:p>
    <w:p w:rsidR="00A97583" w:rsidRPr="00A97583" w:rsidRDefault="00A97583" w:rsidP="00A97583">
      <w:pPr>
        <w:spacing w:after="0" w:line="240" w:lineRule="auto"/>
        <w:rPr>
          <w:rFonts w:ascii="Times New Roman" w:eastAsia="Times New Roman" w:hAnsi="Times New Roman" w:cs="Times New Roman"/>
          <w:sz w:val="24"/>
          <w:szCs w:val="24"/>
          <w:lang w:eastAsia="ru-RU"/>
        </w:rPr>
      </w:pPr>
      <w:r w:rsidRPr="00A97583">
        <w:rPr>
          <w:rFonts w:ascii="Times New Roman" w:eastAsia="Times New Roman" w:hAnsi="Times New Roman" w:cs="Times New Roman"/>
          <w:sz w:val="24"/>
          <w:szCs w:val="24"/>
          <w:lang w:eastAsia="ru-RU"/>
        </w:rPr>
        <w:t>Юрий Васильевич Бондарев один из немногих представителей «лейтенантской прозы», который все еще с нами, среди живущих. Родившийся в 1924 году он пережил Великую Отечественную войну, воюя в дивизионной артиллерии. Многим из нас известны фильмы, поставленные по его книгам, это и «Батальоны просят огня», и «Горячий снег», и «Берег». Также Бондарев был соавтором сценария к знаменитой на весь мир киноэпопее Юрия Озерова «Освобождение». Произведения автора были переведены более чем на 70 языков мира, а последний роман «Без милосердия» был издан автором в 2004 году. В настоящее время писатель живет и работает в Москве.</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8 сентября 2004 года постановлением Волгоградского городского Совета народных депутатов за большой личный вклад в формирование образа города-героя Волгограда, как центра воинской славы России, а также вклад в сохранение исторической памяти героев Сталинградской битвы Юрию Васильевичу Бондареву было присвоено звание «Почетный гражданин города-героя Волгограда». Именно под Сталинградом в 1942 году начался боевой путь будущего известного писателя.</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Юрий Бондарев родился 15 марта 1924 года в Оренбургской области в городе Орске. Его отцом был Бондарев Василий Васильевич (1896-1988), работавшим адвокатом, народным следователем, административным работником. Матерью была Бондарева Клавдия Иосифовна (1900-1978). Скорее всего, своим долголетием писатель обязан именно своему отцу. В настоящее время писателю 89 лет. Юрий Бондарев женат, имеет двух дочерей.</w:t>
      </w:r>
    </w:p>
    <w:p w:rsidR="00A97583" w:rsidRPr="00A97583" w:rsidRDefault="00A97583" w:rsidP="00A97583">
      <w:pPr>
        <w:spacing w:after="0" w:line="240" w:lineRule="auto"/>
        <w:jc w:val="center"/>
        <w:rPr>
          <w:rFonts w:ascii="Times New Roman" w:eastAsia="Times New Roman" w:hAnsi="Times New Roman" w:cs="Times New Roman"/>
          <w:sz w:val="24"/>
          <w:szCs w:val="24"/>
          <w:lang w:eastAsia="ru-RU"/>
        </w:rPr>
      </w:pPr>
    </w:p>
    <w:p w:rsidR="00A97583" w:rsidRPr="00A97583" w:rsidRDefault="00A97583" w:rsidP="00A97583">
      <w:pPr>
        <w:spacing w:after="0" w:line="240" w:lineRule="auto"/>
        <w:rPr>
          <w:rFonts w:ascii="Times New Roman" w:eastAsia="Times New Roman" w:hAnsi="Times New Roman" w:cs="Times New Roman"/>
          <w:sz w:val="24"/>
          <w:szCs w:val="24"/>
          <w:lang w:eastAsia="ru-RU"/>
        </w:rPr>
      </w:pPr>
      <w:r w:rsidRPr="00A97583">
        <w:rPr>
          <w:rFonts w:ascii="Times New Roman" w:eastAsia="Times New Roman" w:hAnsi="Times New Roman" w:cs="Times New Roman"/>
          <w:sz w:val="24"/>
          <w:szCs w:val="24"/>
          <w:lang w:eastAsia="ru-RU"/>
        </w:rPr>
        <w:br/>
        <w:t>В 1931 году семья Бондаревых перебралась в Москву и поселилась в Замоскворечье. Здесь будущий писатель обучался в 516-й средней школе. Как и многие мальчишки его поколения, он увлекался футболом, катанием на коньках, голубями. При этом уже тогда достаточно большое место в сфере его интересов занимали книги, чему во многом способствовала его мать, которая часто читала сыну по вечерам вслух и смогла привить Юрию любовь к русской классической литературе.</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 xml:space="preserve">Как и для многих молодых людей своего поколения главным испытаниям характера и главным событием всей жизни для Юрия Бондарева стала война. В 1941 году, будучи комсомольцем, будущий писатель совместно с тысячами молодых москвичей принимал участие в строительстве полосы оборонительных укреплений под Смоленском. После этого была эвакуация из столицы, уже в эвакуации Бондарев заканчивает 10 класс школы. Летом 1942 года он был направлен на учебу во 2-е </w:t>
      </w:r>
      <w:proofErr w:type="spellStart"/>
      <w:r w:rsidRPr="00A97583">
        <w:rPr>
          <w:rFonts w:ascii="Times New Roman" w:eastAsia="Times New Roman" w:hAnsi="Times New Roman" w:cs="Times New Roman"/>
          <w:sz w:val="24"/>
          <w:szCs w:val="24"/>
          <w:lang w:eastAsia="ru-RU"/>
        </w:rPr>
        <w:t>Бердичевское</w:t>
      </w:r>
      <w:proofErr w:type="spellEnd"/>
      <w:r w:rsidRPr="00A97583">
        <w:rPr>
          <w:rFonts w:ascii="Times New Roman" w:eastAsia="Times New Roman" w:hAnsi="Times New Roman" w:cs="Times New Roman"/>
          <w:sz w:val="24"/>
          <w:szCs w:val="24"/>
          <w:lang w:eastAsia="ru-RU"/>
        </w:rPr>
        <w:t xml:space="preserve"> пехотное училище, которое в тот момент размещалось в городе Актюбинск. Уже в октябре 1942 года курсанты данного училища была направлены под Сталинград, на поля грандиозного сражения. В звании младшего лейтенанта Бондарев был назначен командиром минометного расчета в составе 308-го полка 98-й стрелковой дивизии.</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 xml:space="preserve">Уже после войны, вспоминая те события, Бондарев говорил: «Я и сейчас хорошо помню те сернистые ожоги стужи в степях под Сталинградом, ледяной холод орудий, которые за </w:t>
      </w:r>
      <w:r w:rsidRPr="00A97583">
        <w:rPr>
          <w:rFonts w:ascii="Times New Roman" w:eastAsia="Times New Roman" w:hAnsi="Times New Roman" w:cs="Times New Roman"/>
          <w:sz w:val="24"/>
          <w:szCs w:val="24"/>
          <w:lang w:eastAsia="ru-RU"/>
        </w:rPr>
        <w:lastRenderedPageBreak/>
        <w:t>ночь мороз так прокалил, что холод металла чувствовался даже сквозь рукавицы. Помню жаркий газ от горячего казенника, пороховую вонь стреляных гильз, пустынное безмолвие звездного неба в ночное время. В моей памяти навсегда сохранились воспоминания о запахе твердого и мерзлого, как камень, хлеба, сухарей, а также несказанный аромат солдатской «пшенки» в фиолетовости холодного зимнего рассвета».</w:t>
      </w:r>
    </w:p>
    <w:p w:rsidR="00A97583" w:rsidRPr="00A97583" w:rsidRDefault="00A97583" w:rsidP="00A97583">
      <w:pPr>
        <w:spacing w:after="0" w:line="240" w:lineRule="auto"/>
        <w:jc w:val="center"/>
        <w:rPr>
          <w:rFonts w:ascii="Times New Roman" w:eastAsia="Times New Roman" w:hAnsi="Times New Roman" w:cs="Times New Roman"/>
          <w:sz w:val="24"/>
          <w:szCs w:val="24"/>
          <w:lang w:eastAsia="ru-RU"/>
        </w:rPr>
      </w:pPr>
    </w:p>
    <w:p w:rsidR="00A97583" w:rsidRPr="00A97583" w:rsidRDefault="00A97583" w:rsidP="00A97583">
      <w:pPr>
        <w:spacing w:after="0" w:line="240" w:lineRule="auto"/>
        <w:rPr>
          <w:rFonts w:ascii="Times New Roman" w:eastAsia="Times New Roman" w:hAnsi="Times New Roman" w:cs="Times New Roman"/>
          <w:sz w:val="24"/>
          <w:szCs w:val="24"/>
          <w:lang w:eastAsia="ru-RU"/>
        </w:rPr>
      </w:pPr>
      <w:r w:rsidRPr="00A97583">
        <w:rPr>
          <w:rFonts w:ascii="Times New Roman" w:eastAsia="Times New Roman" w:hAnsi="Times New Roman" w:cs="Times New Roman"/>
          <w:sz w:val="24"/>
          <w:szCs w:val="24"/>
          <w:lang w:eastAsia="ru-RU"/>
        </w:rPr>
        <w:br/>
        <w:t xml:space="preserve">Во время боев под </w:t>
      </w:r>
      <w:proofErr w:type="spellStart"/>
      <w:r w:rsidRPr="00A97583">
        <w:rPr>
          <w:rFonts w:ascii="Times New Roman" w:eastAsia="Times New Roman" w:hAnsi="Times New Roman" w:cs="Times New Roman"/>
          <w:sz w:val="24"/>
          <w:szCs w:val="24"/>
          <w:lang w:eastAsia="ru-RU"/>
        </w:rPr>
        <w:t>Котельниковским</w:t>
      </w:r>
      <w:proofErr w:type="spellEnd"/>
      <w:r w:rsidRPr="00A97583">
        <w:rPr>
          <w:rFonts w:ascii="Times New Roman" w:eastAsia="Times New Roman" w:hAnsi="Times New Roman" w:cs="Times New Roman"/>
          <w:sz w:val="24"/>
          <w:szCs w:val="24"/>
          <w:lang w:eastAsia="ru-RU"/>
        </w:rPr>
        <w:t xml:space="preserve"> Юрий Бондарев был контужен, получил легкое ранение в спину и обморожение. После окончания лечения в госпитале он служил командиром орудия в составе 23-й </w:t>
      </w:r>
      <w:proofErr w:type="spellStart"/>
      <w:r w:rsidRPr="00A97583">
        <w:rPr>
          <w:rFonts w:ascii="Times New Roman" w:eastAsia="Times New Roman" w:hAnsi="Times New Roman" w:cs="Times New Roman"/>
          <w:sz w:val="24"/>
          <w:szCs w:val="24"/>
          <w:lang w:eastAsia="ru-RU"/>
        </w:rPr>
        <w:t>Киевско</w:t>
      </w:r>
      <w:proofErr w:type="spellEnd"/>
      <w:r w:rsidRPr="00A97583">
        <w:rPr>
          <w:rFonts w:ascii="Times New Roman" w:eastAsia="Times New Roman" w:hAnsi="Times New Roman" w:cs="Times New Roman"/>
          <w:sz w:val="24"/>
          <w:szCs w:val="24"/>
          <w:lang w:eastAsia="ru-RU"/>
        </w:rPr>
        <w:t xml:space="preserve">-Житомирской дивизии. Принимал участие в форсировании Днепра и освобождении столицы Украины. Во время боев за Житомир он был ранен повторно и снова оказался в госпитале. Начиная с января 1944 года, Юрий Бондарев воевал в рядах 121-й Краснознаменной </w:t>
      </w:r>
      <w:proofErr w:type="spellStart"/>
      <w:r w:rsidRPr="00A97583">
        <w:rPr>
          <w:rFonts w:ascii="Times New Roman" w:eastAsia="Times New Roman" w:hAnsi="Times New Roman" w:cs="Times New Roman"/>
          <w:sz w:val="24"/>
          <w:szCs w:val="24"/>
          <w:lang w:eastAsia="ru-RU"/>
        </w:rPr>
        <w:t>Рыльско</w:t>
      </w:r>
      <w:proofErr w:type="spellEnd"/>
      <w:r w:rsidRPr="00A97583">
        <w:rPr>
          <w:rFonts w:ascii="Times New Roman" w:eastAsia="Times New Roman" w:hAnsi="Times New Roman" w:cs="Times New Roman"/>
          <w:sz w:val="24"/>
          <w:szCs w:val="24"/>
          <w:lang w:eastAsia="ru-RU"/>
        </w:rPr>
        <w:t>-Киевской стрелковой дивизии на границе с Чехословакией и в Польше. В октябре 1944 года был направлен на учебу в Чкаловское училище зенитной артиллерии и после его завершения в декабре 1945 года был признан ограниченно годным к военной службе и демобилизован из армии по ранениям.</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Фронтовой путь будущего писателя был отмечен орденами и медалями. Юрий Бондарев был награжден орденом Отечественной войны I степени, двумя самыми почитаемыми солдатскими медалями «За отвагу», медалями «За оборону Сталинграда», «За победу над Германией», рядом польских наград. На войне писатель вступил в коммунистическую партию и оставался верен ей до ее ликвидации в 1991 году. Примечательно, что в том же 1991 году Юрий Бондарев подписал обращение «Слово к народу». Авторы данного обращения, которое было напечатано в газете «Советская Россия», обращались к гражданам страны с критикой Михаила Горбачева и Бориса Ельцина, призывали предотвратить распад страны и создавать оппозиционные движения.</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 xml:space="preserve">Именно во время нахождения на фронтах Великой Отечественной войны в сознание Юрия Бондарева окончательно вошли ясные и кристально чистые заповеди любви к Родине, порядочности, верности. Ведь в бою все было очевидно и предельно обнажено: что есть добро, а что есть зло. При этом каждый </w:t>
      </w:r>
      <w:proofErr w:type="gramStart"/>
      <w:r w:rsidRPr="00A97583">
        <w:rPr>
          <w:rFonts w:ascii="Times New Roman" w:eastAsia="Times New Roman" w:hAnsi="Times New Roman" w:cs="Times New Roman"/>
          <w:sz w:val="24"/>
          <w:szCs w:val="24"/>
          <w:lang w:eastAsia="ru-RU"/>
        </w:rPr>
        <w:t>волей неволей</w:t>
      </w:r>
      <w:proofErr w:type="gramEnd"/>
      <w:r w:rsidRPr="00A97583">
        <w:rPr>
          <w:rFonts w:ascii="Times New Roman" w:eastAsia="Times New Roman" w:hAnsi="Times New Roman" w:cs="Times New Roman"/>
          <w:sz w:val="24"/>
          <w:szCs w:val="24"/>
          <w:lang w:eastAsia="ru-RU"/>
        </w:rPr>
        <w:t xml:space="preserve"> оказывался перед выбором и делал его раз и навсегда. Юрий Бондарев еще тогда навсегда избрал для себя берег человеческой порядочности. И тогда же на войне он понял, что «человек рождается для любви, а не для ненависти». Эти слова автор вложил в уста одного из героев своей повести «Батальоны просят огня». Основной темой и проблематикой его произведений на протяжении всей карьеры была проблема нравственного выбора (как в военное, так и в мирное время), поиск человеком своего места в мире.</w:t>
      </w:r>
    </w:p>
    <w:p w:rsidR="00A97583" w:rsidRPr="00A97583" w:rsidRDefault="00A97583" w:rsidP="00A97583">
      <w:pPr>
        <w:spacing w:after="0" w:line="240" w:lineRule="auto"/>
        <w:jc w:val="center"/>
        <w:rPr>
          <w:rFonts w:ascii="Times New Roman" w:eastAsia="Times New Roman" w:hAnsi="Times New Roman" w:cs="Times New Roman"/>
          <w:sz w:val="24"/>
          <w:szCs w:val="24"/>
          <w:lang w:eastAsia="ru-RU"/>
        </w:rPr>
      </w:pPr>
    </w:p>
    <w:p w:rsidR="00A97583" w:rsidRPr="00A97583" w:rsidRDefault="00A97583" w:rsidP="00A97583">
      <w:pPr>
        <w:spacing w:after="0" w:line="240" w:lineRule="auto"/>
        <w:jc w:val="center"/>
        <w:rPr>
          <w:rFonts w:ascii="Times New Roman" w:eastAsia="Times New Roman" w:hAnsi="Times New Roman" w:cs="Times New Roman"/>
          <w:sz w:val="24"/>
          <w:szCs w:val="24"/>
          <w:lang w:eastAsia="ru-RU"/>
        </w:rPr>
      </w:pPr>
    </w:p>
    <w:p w:rsidR="00A97583" w:rsidRPr="00A97583" w:rsidRDefault="00A97583" w:rsidP="00A97583">
      <w:pPr>
        <w:spacing w:after="0" w:line="240" w:lineRule="auto"/>
        <w:rPr>
          <w:rFonts w:ascii="Times New Roman" w:eastAsia="Times New Roman" w:hAnsi="Times New Roman" w:cs="Times New Roman"/>
          <w:sz w:val="24"/>
          <w:szCs w:val="24"/>
          <w:lang w:eastAsia="ru-RU"/>
        </w:rPr>
      </w:pPr>
      <w:r w:rsidRPr="00A97583">
        <w:rPr>
          <w:rFonts w:ascii="Times New Roman" w:eastAsia="Times New Roman" w:hAnsi="Times New Roman" w:cs="Times New Roman"/>
          <w:sz w:val="24"/>
          <w:szCs w:val="24"/>
          <w:lang w:eastAsia="ru-RU"/>
        </w:rPr>
        <w:br/>
        <w:t>Впервые печататься Юрий Бондарев начал практически сразу же после войны. Уже в 1949 году первые рассказы писателя начали выходить в популярных журналах «Смена», «Огонек», «Октябрь». В 1951 году он окончил московский Литературный институт им. Горького. В этом же году его приняли в Союз писателей. В 1953 году вышел первый его авторский сборник рассказов «На большой реке». Довольно скоро Юрий Бондарев стал одним из наиболее печатающихся авторов. Из-под его пера вышли романы «Тишина» (1962), «Двое» (1964), «Горячий снег» (1969), «Берег» (1975), Выбор (1980), «Игра» (1985), «Искушение» (1991), «Непротивление» (1996), «Бермудский треугольник» (1999), «Без милосердия» (2004). А также большое количество повестей: «Юность командиров» (1956), «Батальоны просят огня» (1957), «Последние залпы» (1959), «Родственники» (1969) и многие другие произведения.</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lastRenderedPageBreak/>
        <w:br/>
        <w:t>В произведениях автора открывается незабытое прожитое, что заставляет многих литературоведов говорить о Юрии Бондареве, как о живом классике русской литературы. Его произведения и герои стали нравственным ориентиром для многих поколений жителей нашей страны. В своих книгах на военную тематику Бондарев показывает героизм советских солдат и офицеров, раскрывая их неизменную верность народу и Родине, показывая читателю их психологию.</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Многие десятки лет писатель продолжает работать над циклом миниатюр, получившим название «Мгновения». В этой своей литературной работе он предстает перед читателем, как мыслитель, романтик и философ. За все годы творчества произведения автора были переведены на более чем 70 языков, а всего с 1958 по 1980 годы за рубежом было опубликовано 130 его произведений. Выставка, которая была развернута в здании бывшей «</w:t>
      </w:r>
      <w:proofErr w:type="spellStart"/>
      <w:r w:rsidRPr="00A97583">
        <w:rPr>
          <w:rFonts w:ascii="Times New Roman" w:eastAsia="Times New Roman" w:hAnsi="Times New Roman" w:cs="Times New Roman"/>
          <w:sz w:val="24"/>
          <w:szCs w:val="24"/>
          <w:lang w:eastAsia="ru-RU"/>
        </w:rPr>
        <w:t>Ленинки</w:t>
      </w:r>
      <w:proofErr w:type="spellEnd"/>
      <w:r w:rsidRPr="00A97583">
        <w:rPr>
          <w:rFonts w:ascii="Times New Roman" w:eastAsia="Times New Roman" w:hAnsi="Times New Roman" w:cs="Times New Roman"/>
          <w:sz w:val="24"/>
          <w:szCs w:val="24"/>
          <w:lang w:eastAsia="ru-RU"/>
        </w:rPr>
        <w:t>» к 80-летнему юбилею писателя, не смогла вместить всех имеющихся в фондах библиотеки книг Юрия Бондарева.</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 xml:space="preserve">Неоднократно по его произволениям снимались художественные фильмы. Также он стал </w:t>
      </w:r>
      <w:proofErr w:type="spellStart"/>
      <w:r w:rsidRPr="00A97583">
        <w:rPr>
          <w:rFonts w:ascii="Times New Roman" w:eastAsia="Times New Roman" w:hAnsi="Times New Roman" w:cs="Times New Roman"/>
          <w:sz w:val="24"/>
          <w:szCs w:val="24"/>
          <w:lang w:eastAsia="ru-RU"/>
        </w:rPr>
        <w:t>сооватором</w:t>
      </w:r>
      <w:proofErr w:type="spellEnd"/>
      <w:r w:rsidRPr="00A97583">
        <w:rPr>
          <w:rFonts w:ascii="Times New Roman" w:eastAsia="Times New Roman" w:hAnsi="Times New Roman" w:cs="Times New Roman"/>
          <w:sz w:val="24"/>
          <w:szCs w:val="24"/>
          <w:lang w:eastAsia="ru-RU"/>
        </w:rPr>
        <w:t xml:space="preserve"> сценария </w:t>
      </w:r>
      <w:proofErr w:type="spellStart"/>
      <w:r w:rsidRPr="00A97583">
        <w:rPr>
          <w:rFonts w:ascii="Times New Roman" w:eastAsia="Times New Roman" w:hAnsi="Times New Roman" w:cs="Times New Roman"/>
          <w:sz w:val="24"/>
          <w:szCs w:val="24"/>
          <w:lang w:eastAsia="ru-RU"/>
        </w:rPr>
        <w:t>киноэпопеии</w:t>
      </w:r>
      <w:proofErr w:type="spellEnd"/>
      <w:r w:rsidRPr="00A97583">
        <w:rPr>
          <w:rFonts w:ascii="Times New Roman" w:eastAsia="Times New Roman" w:hAnsi="Times New Roman" w:cs="Times New Roman"/>
          <w:sz w:val="24"/>
          <w:szCs w:val="24"/>
          <w:lang w:eastAsia="ru-RU"/>
        </w:rPr>
        <w:t xml:space="preserve"> «Освобождение», которая рассказывала о глобальных событиях Великой Отечественной войны. Данный фильм только в СССР за 2 года посмотрело 350 млн. зрителей. Как один из создателей данной киноэпопеи в 1972 году Юрий Бондарев был удостоен Ленинской премии.</w:t>
      </w:r>
    </w:p>
    <w:p w:rsidR="00A97583" w:rsidRPr="00A97583" w:rsidRDefault="00A97583" w:rsidP="00A97583">
      <w:pPr>
        <w:spacing w:after="0" w:line="240" w:lineRule="auto"/>
        <w:jc w:val="center"/>
        <w:rPr>
          <w:rFonts w:ascii="Times New Roman" w:eastAsia="Times New Roman" w:hAnsi="Times New Roman" w:cs="Times New Roman"/>
          <w:sz w:val="24"/>
          <w:szCs w:val="24"/>
          <w:lang w:eastAsia="ru-RU"/>
        </w:rPr>
      </w:pPr>
    </w:p>
    <w:p w:rsidR="00A97583" w:rsidRPr="00A97583" w:rsidRDefault="00A97583" w:rsidP="00A97583">
      <w:pPr>
        <w:spacing w:after="0" w:line="240" w:lineRule="auto"/>
        <w:rPr>
          <w:rFonts w:ascii="Times New Roman" w:eastAsia="Times New Roman" w:hAnsi="Times New Roman" w:cs="Times New Roman"/>
          <w:sz w:val="24"/>
          <w:szCs w:val="24"/>
          <w:lang w:eastAsia="ru-RU"/>
        </w:rPr>
      </w:pPr>
      <w:r w:rsidRPr="00A97583">
        <w:rPr>
          <w:rFonts w:ascii="Times New Roman" w:eastAsia="Times New Roman" w:hAnsi="Times New Roman" w:cs="Times New Roman"/>
          <w:sz w:val="24"/>
          <w:szCs w:val="24"/>
          <w:lang w:eastAsia="ru-RU"/>
        </w:rPr>
        <w:br/>
      </w:r>
      <w:proofErr w:type="gramStart"/>
      <w:r w:rsidRPr="00A97583">
        <w:rPr>
          <w:rFonts w:ascii="Times New Roman" w:eastAsia="Times New Roman" w:hAnsi="Times New Roman" w:cs="Times New Roman"/>
          <w:sz w:val="24"/>
          <w:szCs w:val="24"/>
          <w:lang w:eastAsia="ru-RU"/>
        </w:rPr>
        <w:t>Помимо этого</w:t>
      </w:r>
      <w:proofErr w:type="gramEnd"/>
      <w:r w:rsidRPr="00A97583">
        <w:rPr>
          <w:rFonts w:ascii="Times New Roman" w:eastAsia="Times New Roman" w:hAnsi="Times New Roman" w:cs="Times New Roman"/>
          <w:sz w:val="24"/>
          <w:szCs w:val="24"/>
          <w:lang w:eastAsia="ru-RU"/>
        </w:rPr>
        <w:t xml:space="preserve"> труд писателя был отмечен многими общественными и государственными наградами. Так он являлся лауреатом Ленинской премии (1972 год), 2-х Государственных премий СССР (1974 и 1983 год – за свои романы «Берег» и «Выбор»), Государственной премии РСФСР (1975 год – за сценарий кинофильма «Горячий снег»), в 1984 году писатель стал Героем Социалистического Труда. Также он лауреат премий Александра Невского, Льва Толстого, В. К. Тредиаковского, международной премии имени М. Шолохова. Награжден золотой медалью А. А. Фадеева, орденом «Большая Звезда Дружбы народов» (Германия) и многими другими наградами иностранных государств.</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Стоит отметить, что Юрий Бондарев достаточно жестко оценивает современную российскую действительность. По его словам, мы живем в безвременье, время без больших идей, без нравственности и естественной доброты, без защитительной стыдливости и скромности. «Наша свобода – это свобода плевка в свое прошлое, настоящее и будущее, в святое, неприкосновенное, чистое...». Но при этом писатель не теряет веры в будущее России, он убежден в том, что даже в очень страшной трагедии есть место надежде.</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Интересные факты из биографии:</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В свое время Юрий Бондарев вышел из редакционной коллегии журнала «Наш современник» в знак протеста против того, что в журнале был опубликован роман Александра Солженицына «Октябрь Шестнадцатого».</w:t>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r>
      <w:r w:rsidRPr="00A97583">
        <w:rPr>
          <w:rFonts w:ascii="Times New Roman" w:eastAsia="Times New Roman" w:hAnsi="Times New Roman" w:cs="Times New Roman"/>
          <w:sz w:val="24"/>
          <w:szCs w:val="24"/>
          <w:lang w:eastAsia="ru-RU"/>
        </w:rPr>
        <w:br/>
        <w:t>В 1994 году писатель отказался принимать из рук Б. Н. Ельцина орден «Дружбы народов». Свою позицию он выразил в телеграмме на имя первого президента России, в которой указал: «Сегодня это уже не поможет доброму согласию и дружбе народов нашей великой страны».</w:t>
      </w:r>
    </w:p>
    <w:p w:rsidR="00A97583" w:rsidRDefault="00A97583">
      <w:r>
        <w:lastRenderedPageBreak/>
        <w:br w:type="page"/>
      </w:r>
    </w:p>
    <w:p w:rsidR="00A97583" w:rsidRPr="00A97583" w:rsidRDefault="00A97583" w:rsidP="00A97583">
      <w:pPr>
        <w:shd w:val="clear" w:color="auto" w:fill="FFFFFF"/>
        <w:spacing w:before="150" w:after="150" w:line="900" w:lineRule="atLeast"/>
        <w:jc w:val="center"/>
        <w:outlineLvl w:val="0"/>
        <w:rPr>
          <w:rFonts w:ascii="playfair_displayregular" w:eastAsia="Times New Roman" w:hAnsi="playfair_displayregular" w:cs="Times New Roman"/>
          <w:color w:val="000000"/>
          <w:kern w:val="36"/>
          <w:sz w:val="75"/>
          <w:szCs w:val="75"/>
          <w:lang w:eastAsia="ru-RU"/>
        </w:rPr>
      </w:pPr>
      <w:r w:rsidRPr="00A97583">
        <w:rPr>
          <w:rFonts w:ascii="playfair_displayregular" w:eastAsia="Times New Roman" w:hAnsi="playfair_displayregular" w:cs="Times New Roman"/>
          <w:color w:val="000000"/>
          <w:kern w:val="36"/>
          <w:sz w:val="75"/>
          <w:szCs w:val="75"/>
          <w:lang w:eastAsia="ru-RU"/>
        </w:rPr>
        <w:lastRenderedPageBreak/>
        <w:t>«Подвиг молодых лейтенантов в повести «Горячий снег»»</w:t>
      </w:r>
    </w:p>
    <w:p w:rsidR="00A97583" w:rsidRPr="00A97583" w:rsidRDefault="00A97583" w:rsidP="00A97583">
      <w:pPr>
        <w:shd w:val="clear" w:color="auto" w:fill="FFFFFF"/>
        <w:spacing w:after="0" w:line="360" w:lineRule="atLeast"/>
        <w:jc w:val="center"/>
        <w:rPr>
          <w:rFonts w:ascii="playfair_displayregular" w:eastAsia="Times New Roman" w:hAnsi="playfair_displayregular" w:cs="Times New Roman"/>
          <w:caps/>
          <w:color w:val="000000"/>
          <w:spacing w:val="45"/>
          <w:sz w:val="27"/>
          <w:szCs w:val="27"/>
          <w:lang w:eastAsia="ru-RU"/>
        </w:rPr>
      </w:pPr>
      <w:r w:rsidRPr="00A97583">
        <w:rPr>
          <w:rFonts w:ascii="playfair_displayregular" w:eastAsia="Times New Roman" w:hAnsi="playfair_displayregular" w:cs="Times New Roman"/>
          <w:caps/>
          <w:color w:val="000000"/>
          <w:spacing w:val="45"/>
          <w:sz w:val="27"/>
          <w:szCs w:val="27"/>
          <w:lang w:eastAsia="ru-RU"/>
        </w:rPr>
        <w:t>СОЧИНЕНИЕ</w:t>
      </w:r>
    </w:p>
    <w:p w:rsidR="00A97583" w:rsidRPr="00A97583" w:rsidRDefault="007D3DBA" w:rsidP="00A97583">
      <w:pPr>
        <w:spacing w:before="450" w:after="45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0" o:hralign="center" o:hrstd="t" o:hrnoshade="t" o:hr="t" fillcolor="black" stroked="f"/>
        </w:pict>
      </w:r>
    </w:p>
    <w:p w:rsidR="00A97583" w:rsidRPr="00A97583" w:rsidRDefault="00A97583" w:rsidP="00A97583">
      <w:pPr>
        <w:shd w:val="clear" w:color="auto" w:fill="FFFFFF"/>
        <w:spacing w:line="420" w:lineRule="atLeast"/>
        <w:rPr>
          <w:rFonts w:ascii="pt_sansregular" w:eastAsia="Times New Roman" w:hAnsi="pt_sansregular" w:cs="Times New Roman"/>
          <w:color w:val="000000"/>
          <w:sz w:val="27"/>
          <w:szCs w:val="27"/>
          <w:lang w:eastAsia="ru-RU"/>
        </w:rPr>
      </w:pP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Тема Великой Отечественной войны на долгие годы стала одной из основных тем нашей литературы. Особенно глубоко и правдиво рассказ о войне звучал в произведениях писателей-фронтовиков: К. Симонова, В. Быкова, Б. Васильева и других. Юрий Бондарев, в творчестве которого война занимает главное место, тоже был участником войны, артиллеристом, прошедшим долгий путь от Сталинграда до Чехословакии. Особенно дорог ему «Горячий снег», потому что это Сталинград, а герои романа — артиллеристы.</w:t>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 xml:space="preserve">Начинается действие романа именно под Сталинградом, когда одна из наших армий выдерживала в приволжской степи удар танковых дивизий фельдмаршала </w:t>
      </w:r>
      <w:proofErr w:type="spellStart"/>
      <w:r w:rsidRPr="00A97583">
        <w:rPr>
          <w:rFonts w:ascii="pt_sansregular" w:eastAsia="Times New Roman" w:hAnsi="pt_sansregular" w:cs="Times New Roman"/>
          <w:color w:val="000000"/>
          <w:sz w:val="27"/>
          <w:szCs w:val="27"/>
          <w:lang w:eastAsia="ru-RU"/>
        </w:rPr>
        <w:t>Манштейна</w:t>
      </w:r>
      <w:proofErr w:type="spellEnd"/>
      <w:r w:rsidRPr="00A97583">
        <w:rPr>
          <w:rFonts w:ascii="pt_sansregular" w:eastAsia="Times New Roman" w:hAnsi="pt_sansregular" w:cs="Times New Roman"/>
          <w:color w:val="000000"/>
          <w:sz w:val="27"/>
          <w:szCs w:val="27"/>
          <w:lang w:eastAsia="ru-RU"/>
        </w:rPr>
        <w:t xml:space="preserve">, который стремился пробить коридор к армии Паулюса и вывести ее из окружения. От успеха или неуспеха этой операции в значительной степени зависел исход битвы на Волге. Время действия романа ограничено всего несколькими днями, в течение которых герои Юрия Бондарева самоотверженно обороняют крошечный пятачок земли от немецких танков. «Горячий снег» — это рассказ о недолгом марше выгрузившейся из эшелонов армии генерала Бессонова, когда буквально «с колес» пришлось вступить в бой. Роман отличается прямотой, непосредственной связью сюжета с подлинными событиями Великой Отечественной войны, с одним из ее решающих моментов. Жизнь и смерть героев произведения, сами их судьбы освещаются тревожным светом подлинной истории, в результате чего все обретает особую весомость и </w:t>
      </w:r>
      <w:r w:rsidRPr="00A97583">
        <w:rPr>
          <w:rFonts w:ascii="pt_sansregular" w:eastAsia="Times New Roman" w:hAnsi="pt_sansregular" w:cs="Times New Roman"/>
          <w:color w:val="000000"/>
          <w:sz w:val="27"/>
          <w:szCs w:val="27"/>
          <w:lang w:eastAsia="ru-RU"/>
        </w:rPr>
        <w:lastRenderedPageBreak/>
        <w:t>значительность.</w:t>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 xml:space="preserve">В романе батарея </w:t>
      </w:r>
      <w:proofErr w:type="spellStart"/>
      <w:r w:rsidRPr="00A97583">
        <w:rPr>
          <w:rFonts w:ascii="pt_sansregular" w:eastAsia="Times New Roman" w:hAnsi="pt_sansregular" w:cs="Times New Roman"/>
          <w:color w:val="000000"/>
          <w:sz w:val="27"/>
          <w:szCs w:val="27"/>
          <w:lang w:eastAsia="ru-RU"/>
        </w:rPr>
        <w:t>Дроздовского</w:t>
      </w:r>
      <w:proofErr w:type="spellEnd"/>
      <w:r w:rsidRPr="00A97583">
        <w:rPr>
          <w:rFonts w:ascii="pt_sansregular" w:eastAsia="Times New Roman" w:hAnsi="pt_sansregular" w:cs="Times New Roman"/>
          <w:color w:val="000000"/>
          <w:sz w:val="27"/>
          <w:szCs w:val="27"/>
          <w:lang w:eastAsia="ru-RU"/>
        </w:rPr>
        <w:t xml:space="preserve"> поглощает едва ли не все читательское внимание, действие сосредоточено, по преимуществу, вокруг не большого числа персонажей. Кузнецов, Уханов, Рубин и их товарищи — частица великой армии. В «Горячем снеге», при всей напряженности событий, все человеческое в людях, их характеры раскрываются не отдельно от войны, а во взаимной связи с нею, под ее огнем, когда, кажется, и головы не поднять. Обычно хроника сражений может быть пересказана отдельно от индивидуальности его участников, и бой в «Горячем снеге» нельзя пересказать иначе чем ч</w:t>
      </w:r>
      <w:bookmarkStart w:id="0" w:name="_GoBack"/>
      <w:bookmarkEnd w:id="0"/>
      <w:r w:rsidRPr="00A97583">
        <w:rPr>
          <w:rFonts w:ascii="pt_sansregular" w:eastAsia="Times New Roman" w:hAnsi="pt_sansregular" w:cs="Times New Roman"/>
          <w:color w:val="000000"/>
          <w:sz w:val="27"/>
          <w:szCs w:val="27"/>
          <w:lang w:eastAsia="ru-RU"/>
        </w:rPr>
        <w:t xml:space="preserve">ерез судьбу и характеры людей. Образ вставшего на войну простого русского солдата возникает перед нами в еще небывалой до того у Юрия Бондарева полноте выражения. Это образ Чибисова, спокойного и опытного наводчика Евстигнеева, прямолинейного и грубого ездового Рубина, </w:t>
      </w:r>
      <w:proofErr w:type="spellStart"/>
      <w:r w:rsidRPr="00A97583">
        <w:rPr>
          <w:rFonts w:ascii="pt_sansregular" w:eastAsia="Times New Roman" w:hAnsi="pt_sansregular" w:cs="Times New Roman"/>
          <w:color w:val="000000"/>
          <w:sz w:val="27"/>
          <w:szCs w:val="27"/>
          <w:lang w:eastAsia="ru-RU"/>
        </w:rPr>
        <w:t>Касымова</w:t>
      </w:r>
      <w:proofErr w:type="spellEnd"/>
      <w:r w:rsidRPr="00A97583">
        <w:rPr>
          <w:rFonts w:ascii="pt_sansregular" w:eastAsia="Times New Roman" w:hAnsi="pt_sansregular" w:cs="Times New Roman"/>
          <w:color w:val="000000"/>
          <w:sz w:val="27"/>
          <w:szCs w:val="27"/>
          <w:lang w:eastAsia="ru-RU"/>
        </w:rPr>
        <w:t xml:space="preserve">. В романе выражено понимание смерти как нарушения высшей справедливости. Вспомним, как смотрит Кузнецов на убитого </w:t>
      </w:r>
      <w:proofErr w:type="spellStart"/>
      <w:r w:rsidRPr="00A97583">
        <w:rPr>
          <w:rFonts w:ascii="pt_sansregular" w:eastAsia="Times New Roman" w:hAnsi="pt_sansregular" w:cs="Times New Roman"/>
          <w:color w:val="000000"/>
          <w:sz w:val="27"/>
          <w:szCs w:val="27"/>
          <w:lang w:eastAsia="ru-RU"/>
        </w:rPr>
        <w:t>Касымова</w:t>
      </w:r>
      <w:proofErr w:type="spellEnd"/>
      <w:r w:rsidRPr="00A97583">
        <w:rPr>
          <w:rFonts w:ascii="pt_sansregular" w:eastAsia="Times New Roman" w:hAnsi="pt_sansregular" w:cs="Times New Roman"/>
          <w:color w:val="000000"/>
          <w:sz w:val="27"/>
          <w:szCs w:val="27"/>
          <w:lang w:eastAsia="ru-RU"/>
        </w:rPr>
        <w:t xml:space="preserve">: «...сейчас под головой </w:t>
      </w:r>
      <w:proofErr w:type="spellStart"/>
      <w:r w:rsidRPr="00A97583">
        <w:rPr>
          <w:rFonts w:ascii="pt_sansregular" w:eastAsia="Times New Roman" w:hAnsi="pt_sansregular" w:cs="Times New Roman"/>
          <w:color w:val="000000"/>
          <w:sz w:val="27"/>
          <w:szCs w:val="27"/>
          <w:lang w:eastAsia="ru-RU"/>
        </w:rPr>
        <w:t>Касымова</w:t>
      </w:r>
      <w:proofErr w:type="spellEnd"/>
      <w:r w:rsidRPr="00A97583">
        <w:rPr>
          <w:rFonts w:ascii="pt_sansregular" w:eastAsia="Times New Roman" w:hAnsi="pt_sansregular" w:cs="Times New Roman"/>
          <w:color w:val="000000"/>
          <w:sz w:val="27"/>
          <w:szCs w:val="27"/>
          <w:lang w:eastAsia="ru-RU"/>
        </w:rPr>
        <w:t xml:space="preserve"> лежал снарядный ящик, и юношеское, безусое лицо его, недавно живое, смуглое, ставшее мертвенно-белым, истонченным жуткой красотой смерти, удивленно смотрело влажно-вишневыми полуоткрытыми глазами на свою грудь, на разорванную в клочья, иссеченную телогрейку, точно и после смерти не постиг, как же это убило его и почему </w:t>
      </w:r>
      <w:proofErr w:type="gramStart"/>
      <w:r w:rsidRPr="00A97583">
        <w:rPr>
          <w:rFonts w:ascii="pt_sansregular" w:eastAsia="Times New Roman" w:hAnsi="pt_sansregular" w:cs="Times New Roman"/>
          <w:color w:val="000000"/>
          <w:sz w:val="27"/>
          <w:szCs w:val="27"/>
          <w:lang w:eastAsia="ru-RU"/>
        </w:rPr>
        <w:t>он</w:t>
      </w:r>
      <w:proofErr w:type="gramEnd"/>
      <w:r w:rsidRPr="00A97583">
        <w:rPr>
          <w:rFonts w:ascii="pt_sansregular" w:eastAsia="Times New Roman" w:hAnsi="pt_sansregular" w:cs="Times New Roman"/>
          <w:color w:val="000000"/>
          <w:sz w:val="27"/>
          <w:szCs w:val="27"/>
          <w:lang w:eastAsia="ru-RU"/>
        </w:rPr>
        <w:t xml:space="preserve"> так и не смог встать к прицелу». В этом невидящем прищуре </w:t>
      </w:r>
      <w:proofErr w:type="spellStart"/>
      <w:r w:rsidRPr="00A97583">
        <w:rPr>
          <w:rFonts w:ascii="pt_sansregular" w:eastAsia="Times New Roman" w:hAnsi="pt_sansregular" w:cs="Times New Roman"/>
          <w:color w:val="000000"/>
          <w:sz w:val="27"/>
          <w:szCs w:val="27"/>
          <w:lang w:eastAsia="ru-RU"/>
        </w:rPr>
        <w:t>Касымова</w:t>
      </w:r>
      <w:proofErr w:type="spellEnd"/>
      <w:r w:rsidRPr="00A97583">
        <w:rPr>
          <w:rFonts w:ascii="pt_sansregular" w:eastAsia="Times New Roman" w:hAnsi="pt_sansregular" w:cs="Times New Roman"/>
          <w:color w:val="000000"/>
          <w:sz w:val="27"/>
          <w:szCs w:val="27"/>
          <w:lang w:eastAsia="ru-RU"/>
        </w:rPr>
        <w:t xml:space="preserve"> читатели чувствуют его тихое любопытство к непрожитой своей жизни на этой земле.</w:t>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 xml:space="preserve">Еще острее ощущает Кузнецов необратимость потери ездового </w:t>
      </w:r>
      <w:proofErr w:type="spellStart"/>
      <w:r w:rsidRPr="00A97583">
        <w:rPr>
          <w:rFonts w:ascii="pt_sansregular" w:eastAsia="Times New Roman" w:hAnsi="pt_sansregular" w:cs="Times New Roman"/>
          <w:color w:val="000000"/>
          <w:sz w:val="27"/>
          <w:szCs w:val="27"/>
          <w:lang w:eastAsia="ru-RU"/>
        </w:rPr>
        <w:t>Сергуненкова</w:t>
      </w:r>
      <w:proofErr w:type="spellEnd"/>
      <w:r w:rsidRPr="00A97583">
        <w:rPr>
          <w:rFonts w:ascii="pt_sansregular" w:eastAsia="Times New Roman" w:hAnsi="pt_sansregular" w:cs="Times New Roman"/>
          <w:color w:val="000000"/>
          <w:sz w:val="27"/>
          <w:szCs w:val="27"/>
          <w:lang w:eastAsia="ru-RU"/>
        </w:rPr>
        <w:t xml:space="preserve">. Ведь здесь раскрыт сам механизм его гибели. Кузнецов оказался бессильным свидетелем того, как </w:t>
      </w:r>
      <w:proofErr w:type="spellStart"/>
      <w:r w:rsidRPr="00A97583">
        <w:rPr>
          <w:rFonts w:ascii="pt_sansregular" w:eastAsia="Times New Roman" w:hAnsi="pt_sansregular" w:cs="Times New Roman"/>
          <w:color w:val="000000"/>
          <w:sz w:val="27"/>
          <w:szCs w:val="27"/>
          <w:lang w:eastAsia="ru-RU"/>
        </w:rPr>
        <w:t>Дроздовский</w:t>
      </w:r>
      <w:proofErr w:type="spellEnd"/>
      <w:r w:rsidRPr="00A97583">
        <w:rPr>
          <w:rFonts w:ascii="pt_sansregular" w:eastAsia="Times New Roman" w:hAnsi="pt_sansregular" w:cs="Times New Roman"/>
          <w:color w:val="000000"/>
          <w:sz w:val="27"/>
          <w:szCs w:val="27"/>
          <w:lang w:eastAsia="ru-RU"/>
        </w:rPr>
        <w:t xml:space="preserve"> послал на верную смерть </w:t>
      </w:r>
      <w:proofErr w:type="spellStart"/>
      <w:r w:rsidRPr="00A97583">
        <w:rPr>
          <w:rFonts w:ascii="pt_sansregular" w:eastAsia="Times New Roman" w:hAnsi="pt_sansregular" w:cs="Times New Roman"/>
          <w:color w:val="000000"/>
          <w:sz w:val="27"/>
          <w:szCs w:val="27"/>
          <w:lang w:eastAsia="ru-RU"/>
        </w:rPr>
        <w:t>Сергуненкова</w:t>
      </w:r>
      <w:proofErr w:type="spellEnd"/>
      <w:r w:rsidRPr="00A97583">
        <w:rPr>
          <w:rFonts w:ascii="pt_sansregular" w:eastAsia="Times New Roman" w:hAnsi="pt_sansregular" w:cs="Times New Roman"/>
          <w:color w:val="000000"/>
          <w:sz w:val="27"/>
          <w:szCs w:val="27"/>
          <w:lang w:eastAsia="ru-RU"/>
        </w:rPr>
        <w:t>, и он, Кузнецов, уже знает, что навсегда проклянет себя за то, что видел, присутствовал, но изменить ничего не сумел. Существенно и весомо прошлое персонажей романа. У иных оно почти безоблачно, у других так сложно и драматично, что былая драма не остается позади, отодвинутая войной, а сопровождает человека и в сражении юго-западнее Сталинграда. Прошлое не требует для себя отдельного пространства, отдельных глав — оно слилось с настоящим, открыло его глубины и живую взаимосвязанность одного и другого.</w:t>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lastRenderedPageBreak/>
        <w:br/>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Точно так же поступает Юрий Бондарев и с портретами персонажей: внешний облик и характеры его героев показаны в развитии и только к концу романа или со смертью героя автор создает полный его портрет. Перед нами весь человек, понятный, близкий, а между тем нас не оставляет ощущение, что прикоснулись мы только к краешку его духовного мира, и с его гибелью понимаешь, что ты не успел еще до конца понять его внутренний мир. Чудовищность войны более всего выражается—и роман открывает это с жестокой прямотой — в гибели человека.</w:t>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 xml:space="preserve">Произведение показывает также и высокую цену отданной за родину жизни. Наверное, самое загадочное из мира человеческих отношений в романе — это возникающая между Кузнецовым и Зоей любовь. Война, ее жестокость и кровь, ее сроки, опрокидывающие привычные представления о времени, — именно она способствовала столь стремительному развитию этой любви. Ведь это чувство складывалось в те короткие сроки марша и сражения, когда нет времени для размышлений и анализа своих переживаний. А вскоре — так мало времени проходит — Кузнецов уже горько оплакивает погибшую Зою, и именно из этих строчек взято название романа, когда герой вытирал мокрое от слез лицо, «снег на рукаве ватника был горячим от его слез». Крайне важно, что все связи Кузнецова с людьми, и прежде всего с подчиненными ему людьми, истинны, содержательны и обладают замечательной способностью развития. Они на редкость не </w:t>
      </w:r>
      <w:proofErr w:type="spellStart"/>
      <w:r w:rsidRPr="00A97583">
        <w:rPr>
          <w:rFonts w:ascii="pt_sansregular" w:eastAsia="Times New Roman" w:hAnsi="pt_sansregular" w:cs="Times New Roman"/>
          <w:color w:val="000000"/>
          <w:sz w:val="27"/>
          <w:szCs w:val="27"/>
          <w:lang w:eastAsia="ru-RU"/>
        </w:rPr>
        <w:t>служебны</w:t>
      </w:r>
      <w:proofErr w:type="spellEnd"/>
      <w:r w:rsidRPr="00A97583">
        <w:rPr>
          <w:rFonts w:ascii="pt_sansregular" w:eastAsia="Times New Roman" w:hAnsi="pt_sansregular" w:cs="Times New Roman"/>
          <w:color w:val="000000"/>
          <w:sz w:val="27"/>
          <w:szCs w:val="27"/>
          <w:lang w:eastAsia="ru-RU"/>
        </w:rPr>
        <w:t xml:space="preserve"> — в отличие от подчеркнуто служебных отношений, которые так строго и упрямо ставит между собой и людьми </w:t>
      </w:r>
      <w:proofErr w:type="spellStart"/>
      <w:r w:rsidRPr="00A97583">
        <w:rPr>
          <w:rFonts w:ascii="pt_sansregular" w:eastAsia="Times New Roman" w:hAnsi="pt_sansregular" w:cs="Times New Roman"/>
          <w:color w:val="000000"/>
          <w:sz w:val="27"/>
          <w:szCs w:val="27"/>
          <w:lang w:eastAsia="ru-RU"/>
        </w:rPr>
        <w:t>Дроздовский</w:t>
      </w:r>
      <w:proofErr w:type="spellEnd"/>
      <w:r w:rsidRPr="00A97583">
        <w:rPr>
          <w:rFonts w:ascii="pt_sansregular" w:eastAsia="Times New Roman" w:hAnsi="pt_sansregular" w:cs="Times New Roman"/>
          <w:color w:val="000000"/>
          <w:sz w:val="27"/>
          <w:szCs w:val="27"/>
          <w:lang w:eastAsia="ru-RU"/>
        </w:rPr>
        <w:t>.</w:t>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 xml:space="preserve">Во время боя Кузнецов сражается рядом с солдатами, здесь он проявляет свое хладнокровие, отвагу, живой ум. Но он еще и духовно взрослеет в этом бою, </w:t>
      </w:r>
      <w:r w:rsidRPr="00A97583">
        <w:rPr>
          <w:rFonts w:ascii="pt_sansregular" w:eastAsia="Times New Roman" w:hAnsi="pt_sansregular" w:cs="Times New Roman"/>
          <w:color w:val="000000"/>
          <w:sz w:val="27"/>
          <w:szCs w:val="27"/>
          <w:lang w:eastAsia="ru-RU"/>
        </w:rPr>
        <w:lastRenderedPageBreak/>
        <w:t>становится справедливее, ближе, добрее к тем людям, с которыми свела его война. Отдельного повествования заслуживают отношения Кузнецова и старшего сержанта Уханова — командира орудия. Как и Кузнецов, он уже обстрелян в трудных боях 1941 года, а по военной смекалке и решительному характеру мог бы, вероятно, быть превосходным командиром. Но жизнь распорядилась иначе, и поначалу мы застаем Уханова и Кузнецова в конфликте: это столкновение натуры размашистой, резкой и самовластной с другой — сдержанной, изначально скромной. С первого взгляда может показаться, что Кузнецову предстоит бороться с анархической натурой Уханова. Но на деле оказывается, что, не уступив друг другу ни в одной принципиальной позиции, оставаясь самими собой, Кузнецов и Уханов становятся близкими людьми. Не просто людьми вместе воюющими, а познавшими друг друга и теперь уже навсегда близкими.</w:t>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Разделенные несоразмерностью обязанностей, лейтенант Кузнецов и командующий армией генерал Бессонов движутся к одной цели — не только военной, но и духовной. Ничего не подозревая о мыслях друг друга, они думают об одном и в одном направлении ищут истину. Их разделяет возраст и роднит, как отца с сыном, а то и как брата с братом, любовь к родине и принадлежность к народу и к человечеству в высшем смысле этих слов.</w:t>
      </w:r>
      <w:r w:rsidRPr="00A97583">
        <w:rPr>
          <w:rFonts w:ascii="pt_sansregular" w:eastAsia="Times New Roman" w:hAnsi="pt_sansregular" w:cs="Times New Roman"/>
          <w:color w:val="000000"/>
          <w:sz w:val="27"/>
          <w:szCs w:val="27"/>
          <w:lang w:eastAsia="ru-RU"/>
        </w:rPr>
        <w:br/>
      </w:r>
      <w:r w:rsidRPr="00A97583">
        <w:rPr>
          <w:rFonts w:ascii="pt_sansregular" w:eastAsia="Times New Roman" w:hAnsi="pt_sansregular" w:cs="Times New Roman"/>
          <w:color w:val="000000"/>
          <w:sz w:val="27"/>
          <w:szCs w:val="27"/>
          <w:lang w:eastAsia="ru-RU"/>
        </w:rPr>
        <w:br/>
        <w:t xml:space="preserve">Гибель героев накануне победы заключает в себе высокую трагедийность и вызывает протест против жестокости войны и развязавших ее сил. Умирают герои «Горячего снега» — санинструктор батареи Зоя Елагина, застенчивый ездовой </w:t>
      </w:r>
      <w:proofErr w:type="spellStart"/>
      <w:r w:rsidRPr="00A97583">
        <w:rPr>
          <w:rFonts w:ascii="pt_sansregular" w:eastAsia="Times New Roman" w:hAnsi="pt_sansregular" w:cs="Times New Roman"/>
          <w:color w:val="000000"/>
          <w:sz w:val="27"/>
          <w:szCs w:val="27"/>
          <w:lang w:eastAsia="ru-RU"/>
        </w:rPr>
        <w:t>Сергуненков</w:t>
      </w:r>
      <w:proofErr w:type="spellEnd"/>
      <w:r w:rsidRPr="00A97583">
        <w:rPr>
          <w:rFonts w:ascii="pt_sansregular" w:eastAsia="Times New Roman" w:hAnsi="pt_sansregular" w:cs="Times New Roman"/>
          <w:color w:val="000000"/>
          <w:sz w:val="27"/>
          <w:szCs w:val="27"/>
          <w:lang w:eastAsia="ru-RU"/>
        </w:rPr>
        <w:t xml:space="preserve">, член Военного совета Веснин, гибнут </w:t>
      </w:r>
      <w:proofErr w:type="spellStart"/>
      <w:r w:rsidRPr="00A97583">
        <w:rPr>
          <w:rFonts w:ascii="pt_sansregular" w:eastAsia="Times New Roman" w:hAnsi="pt_sansregular" w:cs="Times New Roman"/>
          <w:color w:val="000000"/>
          <w:sz w:val="27"/>
          <w:szCs w:val="27"/>
          <w:lang w:eastAsia="ru-RU"/>
        </w:rPr>
        <w:t>Касымов</w:t>
      </w:r>
      <w:proofErr w:type="spellEnd"/>
      <w:r w:rsidRPr="00A97583">
        <w:rPr>
          <w:rFonts w:ascii="pt_sansregular" w:eastAsia="Times New Roman" w:hAnsi="pt_sansregular" w:cs="Times New Roman"/>
          <w:color w:val="000000"/>
          <w:sz w:val="27"/>
          <w:szCs w:val="27"/>
          <w:lang w:eastAsia="ru-RU"/>
        </w:rPr>
        <w:t xml:space="preserve"> и многие другие... И во всех этих смертях виновата война. В романе подвиг вставшего на войну народа возникает перед нами во всем богатстве и разнообразии характеров. Это подвиг молодых лейтенантов — командиров артиллерийских взводов — и тех, кого традиционно принято считать лицами из народа, вроде немного трусливого Чибисова, спокойного Евстигнеева или прямолинейного Рубина. Это подвиг и старших офицеров, таких, как командир дивизии полковник Деев или командующий армией генерал Бессонов. Все они на этой войне, прежде всего, были Солдатами, и каждый по-своему выполнял свой долг </w:t>
      </w:r>
      <w:r w:rsidRPr="00A97583">
        <w:rPr>
          <w:rFonts w:ascii="pt_sansregular" w:eastAsia="Times New Roman" w:hAnsi="pt_sansregular" w:cs="Times New Roman"/>
          <w:color w:val="000000"/>
          <w:sz w:val="27"/>
          <w:szCs w:val="27"/>
          <w:lang w:eastAsia="ru-RU"/>
        </w:rPr>
        <w:lastRenderedPageBreak/>
        <w:t>перед родиной, перед своим народом. И Великая Победа, пришедшая в мае 1945 года, стала их общим делом.</w:t>
      </w:r>
    </w:p>
    <w:p w:rsidR="00A97583" w:rsidRDefault="00A97583">
      <w:r>
        <w:br w:type="page"/>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4"/>
          <w:rFonts w:ascii="Trebuchet MS" w:hAnsi="Trebuchet MS"/>
          <w:color w:val="333333"/>
          <w:sz w:val="18"/>
          <w:szCs w:val="18"/>
        </w:rPr>
        <w:lastRenderedPageBreak/>
        <w:t>Ко Дню Победы</w:t>
      </w:r>
      <w:r>
        <w:rPr>
          <w:rFonts w:ascii="Trebuchet MS" w:hAnsi="Trebuchet MS"/>
          <w:color w:val="333333"/>
          <w:sz w:val="18"/>
          <w:szCs w:val="18"/>
        </w:rPr>
        <w:t> в библиотеке КАТК проводится книжная выставка «Лейтенантская проза».</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Представлены книги восьми авторов:</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5"/>
          <w:rFonts w:ascii="Trebuchet MS" w:hAnsi="Trebuchet MS"/>
          <w:color w:val="333333"/>
          <w:sz w:val="18"/>
          <w:szCs w:val="18"/>
        </w:rPr>
        <w:t>Константин Воробьев</w:t>
      </w:r>
      <w:r>
        <w:rPr>
          <w:rFonts w:ascii="Trebuchet MS" w:hAnsi="Trebuchet MS"/>
          <w:color w:val="333333"/>
          <w:sz w:val="18"/>
          <w:szCs w:val="18"/>
        </w:rPr>
        <w:t> (1919—1975)</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5"/>
          <w:rFonts w:ascii="Trebuchet MS" w:hAnsi="Trebuchet MS"/>
          <w:color w:val="333333"/>
          <w:sz w:val="18"/>
          <w:szCs w:val="18"/>
        </w:rPr>
        <w:t>Вячеслав Кондратьев</w:t>
      </w:r>
      <w:r>
        <w:rPr>
          <w:rFonts w:ascii="Trebuchet MS" w:hAnsi="Trebuchet MS"/>
          <w:color w:val="333333"/>
          <w:sz w:val="18"/>
          <w:szCs w:val="18"/>
        </w:rPr>
        <w:t> (1920—1993)</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5"/>
          <w:rFonts w:ascii="Trebuchet MS" w:hAnsi="Trebuchet MS"/>
          <w:color w:val="333333"/>
          <w:sz w:val="18"/>
          <w:szCs w:val="18"/>
        </w:rPr>
        <w:t>Виктор Курочкин</w:t>
      </w:r>
      <w:r>
        <w:rPr>
          <w:rFonts w:ascii="Trebuchet MS" w:hAnsi="Trebuchet MS"/>
          <w:color w:val="333333"/>
          <w:sz w:val="18"/>
          <w:szCs w:val="18"/>
        </w:rPr>
        <w:t> (1923—1976)</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5"/>
          <w:rFonts w:ascii="Trebuchet MS" w:hAnsi="Trebuchet MS"/>
          <w:color w:val="333333"/>
          <w:sz w:val="18"/>
          <w:szCs w:val="18"/>
        </w:rPr>
        <w:t>Григорий Бакланов</w:t>
      </w:r>
      <w:r>
        <w:rPr>
          <w:rFonts w:ascii="Trebuchet MS" w:hAnsi="Trebuchet MS"/>
          <w:color w:val="333333"/>
          <w:sz w:val="18"/>
          <w:szCs w:val="18"/>
        </w:rPr>
        <w:t> (1923—2009)</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5"/>
          <w:rFonts w:ascii="Trebuchet MS" w:hAnsi="Trebuchet MS"/>
          <w:color w:val="333333"/>
          <w:sz w:val="18"/>
          <w:szCs w:val="18"/>
        </w:rPr>
        <w:t>Виктор Астафьев</w:t>
      </w:r>
      <w:r>
        <w:rPr>
          <w:rFonts w:ascii="Trebuchet MS" w:hAnsi="Trebuchet MS"/>
          <w:color w:val="333333"/>
          <w:sz w:val="18"/>
          <w:szCs w:val="18"/>
        </w:rPr>
        <w:t> (1924—2001)</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5"/>
          <w:rFonts w:ascii="Trebuchet MS" w:hAnsi="Trebuchet MS"/>
          <w:color w:val="333333"/>
          <w:sz w:val="18"/>
          <w:szCs w:val="18"/>
        </w:rPr>
        <w:t>Василь Быков</w:t>
      </w:r>
      <w:r>
        <w:rPr>
          <w:rFonts w:ascii="Trebuchet MS" w:hAnsi="Trebuchet MS"/>
          <w:color w:val="333333"/>
          <w:sz w:val="18"/>
          <w:szCs w:val="18"/>
        </w:rPr>
        <w:t> (1924—2003)</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5"/>
          <w:rFonts w:ascii="Trebuchet MS" w:hAnsi="Trebuchet MS"/>
          <w:color w:val="333333"/>
          <w:sz w:val="18"/>
          <w:szCs w:val="18"/>
        </w:rPr>
        <w:t>Борис Васильев</w:t>
      </w:r>
      <w:r>
        <w:rPr>
          <w:rFonts w:ascii="Trebuchet MS" w:hAnsi="Trebuchet MS"/>
          <w:color w:val="333333"/>
          <w:sz w:val="18"/>
          <w:szCs w:val="18"/>
        </w:rPr>
        <w:t> (1924—2013)</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Style w:val="a5"/>
          <w:rFonts w:ascii="Trebuchet MS" w:hAnsi="Trebuchet MS"/>
          <w:color w:val="333333"/>
          <w:sz w:val="18"/>
          <w:szCs w:val="18"/>
        </w:rPr>
        <w:t>Юрий Бондарев</w:t>
      </w:r>
      <w:r>
        <w:rPr>
          <w:rFonts w:ascii="Trebuchet MS" w:hAnsi="Trebuchet MS"/>
          <w:color w:val="333333"/>
          <w:sz w:val="18"/>
          <w:szCs w:val="18"/>
        </w:rPr>
        <w:t> (род. 1924)</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xml:space="preserve">Книги о Великой Отечественной после ее окончания вначале писали </w:t>
      </w:r>
      <w:proofErr w:type="spellStart"/>
      <w:r>
        <w:rPr>
          <w:rFonts w:ascii="Trebuchet MS" w:hAnsi="Trebuchet MS"/>
          <w:color w:val="333333"/>
          <w:sz w:val="18"/>
          <w:szCs w:val="18"/>
        </w:rPr>
        <w:t>невоевавшие</w:t>
      </w:r>
      <w:proofErr w:type="spellEnd"/>
      <w:r>
        <w:rPr>
          <w:rFonts w:ascii="Trebuchet MS" w:hAnsi="Trebuchet MS"/>
          <w:color w:val="333333"/>
          <w:sz w:val="18"/>
          <w:szCs w:val="18"/>
        </w:rPr>
        <w:t xml:space="preserve"> писатели, или те, кто были на фронте в качестве корреспондентов. При этом был некий уклон в эпический охват, когда описывались великие сражения, победы, работа Ставки Верховного Главнокомандующего и т. д. Вскоре начали выходить и мемуары генералов и маршалов, тоже мысливших операциями в масштабах фронтов, или, на худой конец, дивизий. Эту прозу прозвали генеральской, и была она в сильной мере лакированная.</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xml:space="preserve">Потом, в хрущевскую оттепель, стали издавать книги писателей, прошедших войну в качестве младших офицеров, которые видели ее </w:t>
      </w:r>
      <w:proofErr w:type="gramStart"/>
      <w:r>
        <w:rPr>
          <w:rFonts w:ascii="Trebuchet MS" w:hAnsi="Trebuchet MS"/>
          <w:color w:val="333333"/>
          <w:sz w:val="18"/>
          <w:szCs w:val="18"/>
        </w:rPr>
        <w:t>совсем</w:t>
      </w:r>
      <w:proofErr w:type="gramEnd"/>
      <w:r>
        <w:rPr>
          <w:rFonts w:ascii="Trebuchet MS" w:hAnsi="Trebuchet MS"/>
          <w:color w:val="333333"/>
          <w:sz w:val="18"/>
          <w:szCs w:val="18"/>
        </w:rPr>
        <w:t xml:space="preserve"> с другой стороны. В. Некрасов, В. Богомолов, Г. Бакланов, К. Воробьев, Ю. Бондарев, В. Быков и др. в своих произведениях показывали войну, как ее видели те, кто воевал в окопах. Произведения этой генерации писателей и назвали лейтенантской прозой.</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Фронтовая проза предстала в значительной части «лейтенантской» прозой, ибо ее создавали вчерашние лейтенанты, и одновременно прозой о лейтенантах, хотя, конечно, не только о них.</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Своеобразие и притягательность «лейтенантской» прозы для нас состоит в том, что она строится вокруг «маленького человека» на войне, который в экстремальных условиях испытывается на прочность, — и тогда с наибольшей рельефностью выясняется, что это за человек и как много зависит от его личного, всегда трагичного по сути, выбора. Этот человек — в центре, в фокусе сюжета, мы сопереживаем его дилеммам, даже и не задаваясь мыслью о том, что от выбора таких людей в их массе зависит исход всей войны. Дилеммы возникали разные: от бесхитростно-фатального «грудь в крестах или голова в кустах» («Горячий снег») до отношения к пленному солдату или мирному населению на вражеской территории («Берег»).</w:t>
      </w:r>
    </w:p>
    <w:p w:rsidR="00A97583" w:rsidRDefault="00A97583" w:rsidP="00A97583">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xml:space="preserve">«Лейтенантская» проза более лирична, менее </w:t>
      </w:r>
      <w:proofErr w:type="spellStart"/>
      <w:r>
        <w:rPr>
          <w:rFonts w:ascii="Trebuchet MS" w:hAnsi="Trebuchet MS"/>
          <w:color w:val="333333"/>
          <w:sz w:val="18"/>
          <w:szCs w:val="18"/>
        </w:rPr>
        <w:t>опосредованна</w:t>
      </w:r>
      <w:proofErr w:type="spellEnd"/>
      <w:r>
        <w:rPr>
          <w:rFonts w:ascii="Trebuchet MS" w:hAnsi="Trebuchet MS"/>
          <w:color w:val="333333"/>
          <w:sz w:val="18"/>
          <w:szCs w:val="18"/>
        </w:rPr>
        <w:t xml:space="preserve"> и вызывает живой отклик. Как правило, в ней отражены личные переживания автора, лейтенанта Великой Отечественной.</w:t>
      </w:r>
    </w:p>
    <w:p w:rsidR="00A97583" w:rsidRDefault="00A97583">
      <w:r>
        <w:br w:type="page"/>
      </w:r>
    </w:p>
    <w:p w:rsidR="00D4574C" w:rsidRDefault="00A97583">
      <w:r>
        <w:lastRenderedPageBreak/>
        <w:t xml:space="preserve">                                                     </w:t>
      </w:r>
      <w:r w:rsidR="006F7872">
        <w:t xml:space="preserve">                 Введение.</w:t>
      </w:r>
      <w:r w:rsidR="00AE26B9">
        <w:t xml:space="preserve">           Ах, война</w:t>
      </w:r>
      <w:r w:rsidR="006A1233">
        <w:t xml:space="preserve"> что ты сделала подлая</w:t>
      </w:r>
    </w:p>
    <w:p w:rsidR="00AE26B9" w:rsidRDefault="00AE26B9"/>
    <w:p w:rsidR="00AE26B9" w:rsidRDefault="00AE26B9">
      <w:r>
        <w:t xml:space="preserve">75 лет со дня окончания самой жестокой </w:t>
      </w:r>
      <w:proofErr w:type="gramStart"/>
      <w:r>
        <w:t>войны  в</w:t>
      </w:r>
      <w:proofErr w:type="gramEnd"/>
      <w:r>
        <w:t xml:space="preserve"> истории человечества- Великой Отечественной войны (1941-1945ГГ.)-   отмечает весь цивилизованный мир , и ,конечно, мы, русские люди, на плечи которых легла вся тяжесть борьбы с фашизмом в Европе. Годы идут, но никогда не канет в лету подвиг Русского Солдата- Освободителя. </w:t>
      </w:r>
    </w:p>
    <w:p w:rsidR="00AE26B9" w:rsidRDefault="006A1233">
      <w:r>
        <w:t>Кто они, герои войны, и ско</w:t>
      </w:r>
      <w:r w:rsidR="00AE26B9">
        <w:t xml:space="preserve">лько лет успели прожить они в суровую годину войны? На все эти вопросы можно найти ответы в книгах о Вов. Их много, и каждый автор по-своему увидел и передал грозные, героические и трагические страницы тех лет. </w:t>
      </w:r>
    </w:p>
    <w:p w:rsidR="00AE26B9" w:rsidRDefault="00AE26B9">
      <w:r>
        <w:t>Меня привлекает так называемая «лейтенантская» проза. Именно лейтенанты поднимали в атаку своих бойцов и погиба</w:t>
      </w:r>
      <w:r w:rsidR="00CD3972">
        <w:t xml:space="preserve">ли порой в первые дни на фронте. Училища едва успевали готовить лейтенантский состав, а война, как колосс, поглощала их в своем огненном чреве. Они были на передовой, и те из них, кто выжил, уже не могли молчать о подвиге каждого солдата и офицера. Они стали писать книги о той войне. </w:t>
      </w:r>
    </w:p>
    <w:p w:rsidR="00CD3972" w:rsidRDefault="00CD3972" w:rsidP="00CD39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xml:space="preserve">. В. Некрасов, В. Богомолов, Г. Бакланов, К. Воробьев, Ю. Бондарев, В. Быков и др. в своих произведениях показывали войну, как ее видели те, кто воевал в окопах. Эту прозу создавали вчерашние лейтенанты, и она </w:t>
      </w:r>
      <w:proofErr w:type="spellStart"/>
      <w:r>
        <w:rPr>
          <w:rFonts w:ascii="Trebuchet MS" w:hAnsi="Trebuchet MS"/>
          <w:color w:val="333333"/>
          <w:sz w:val="18"/>
          <w:szCs w:val="18"/>
        </w:rPr>
        <w:t>бвла</w:t>
      </w:r>
      <w:proofErr w:type="spellEnd"/>
      <w:r>
        <w:rPr>
          <w:rFonts w:ascii="Trebuchet MS" w:hAnsi="Trebuchet MS"/>
          <w:color w:val="333333"/>
          <w:sz w:val="18"/>
          <w:szCs w:val="18"/>
        </w:rPr>
        <w:t xml:space="preserve"> одновременно прозой о лейтенантах, хотя, конечно, не только о них.</w:t>
      </w:r>
    </w:p>
    <w:p w:rsidR="00CD3972" w:rsidRDefault="00CD3972" w:rsidP="00CD39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Цель работы:</w:t>
      </w:r>
    </w:p>
    <w:p w:rsidR="006F7872" w:rsidRDefault="00CD3972" w:rsidP="00CD39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xml:space="preserve">Раскрыть </w:t>
      </w:r>
      <w:r w:rsidR="006F7872">
        <w:rPr>
          <w:rFonts w:ascii="Trebuchet MS" w:hAnsi="Trebuchet MS"/>
          <w:color w:val="333333"/>
          <w:sz w:val="18"/>
          <w:szCs w:val="18"/>
        </w:rPr>
        <w:t>с</w:t>
      </w:r>
      <w:r>
        <w:rPr>
          <w:rFonts w:ascii="Trebuchet MS" w:hAnsi="Trebuchet MS"/>
          <w:color w:val="333333"/>
          <w:sz w:val="18"/>
          <w:szCs w:val="18"/>
        </w:rPr>
        <w:t>воеобразие и притягательность «лейтенантской» прозы Ю. Бондарева в романе «Горячий снег»</w:t>
      </w:r>
    </w:p>
    <w:p w:rsidR="006F7872" w:rsidRDefault="006F7872" w:rsidP="00CD39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Задачи:</w:t>
      </w:r>
    </w:p>
    <w:p w:rsidR="006F7872" w:rsidRDefault="006F7872" w:rsidP="00CD39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xml:space="preserve">-познакомиться с </w:t>
      </w:r>
      <w:proofErr w:type="spellStart"/>
      <w:r>
        <w:rPr>
          <w:rFonts w:ascii="Trebuchet MS" w:hAnsi="Trebuchet MS"/>
          <w:color w:val="333333"/>
          <w:sz w:val="18"/>
          <w:szCs w:val="18"/>
        </w:rPr>
        <w:t>фроновой</w:t>
      </w:r>
      <w:proofErr w:type="spellEnd"/>
      <w:r>
        <w:rPr>
          <w:rFonts w:ascii="Trebuchet MS" w:hAnsi="Trebuchet MS"/>
          <w:color w:val="333333"/>
          <w:sz w:val="18"/>
          <w:szCs w:val="18"/>
        </w:rPr>
        <w:t xml:space="preserve"> биографией писателя;</w:t>
      </w:r>
    </w:p>
    <w:p w:rsidR="006F7872" w:rsidRDefault="006F7872" w:rsidP="00CD39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определить место романа «Горячий снег» в творчестве писателя и его своеобразие;</w:t>
      </w:r>
    </w:p>
    <w:p w:rsidR="006F7872" w:rsidRDefault="006F7872" w:rsidP="006F78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w:t>
      </w:r>
      <w:proofErr w:type="gramStart"/>
      <w:r>
        <w:rPr>
          <w:rFonts w:ascii="Trebuchet MS" w:hAnsi="Trebuchet MS"/>
          <w:color w:val="333333"/>
          <w:sz w:val="18"/>
          <w:szCs w:val="18"/>
        </w:rPr>
        <w:t>увидеть  «</w:t>
      </w:r>
      <w:proofErr w:type="gramEnd"/>
      <w:r>
        <w:rPr>
          <w:rFonts w:ascii="Trebuchet MS" w:hAnsi="Trebuchet MS"/>
          <w:color w:val="333333"/>
          <w:sz w:val="18"/>
          <w:szCs w:val="18"/>
        </w:rPr>
        <w:t>маленького человека» на войне, который в экстремальных условиях испытывается на прочность</w:t>
      </w:r>
    </w:p>
    <w:p w:rsidR="006F7872" w:rsidRDefault="006F7872" w:rsidP="006F78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xml:space="preserve">- исследовать, что делает лейтенантскую я» </w:t>
      </w:r>
      <w:proofErr w:type="gramStart"/>
      <w:r>
        <w:rPr>
          <w:rFonts w:ascii="Trebuchet MS" w:hAnsi="Trebuchet MS"/>
          <w:color w:val="333333"/>
          <w:sz w:val="18"/>
          <w:szCs w:val="18"/>
        </w:rPr>
        <w:t>прозу  лиричной</w:t>
      </w:r>
      <w:proofErr w:type="gramEnd"/>
      <w:r>
        <w:rPr>
          <w:rFonts w:ascii="Trebuchet MS" w:hAnsi="Trebuchet MS"/>
          <w:color w:val="333333"/>
          <w:sz w:val="18"/>
          <w:szCs w:val="18"/>
        </w:rPr>
        <w:t xml:space="preserve">, что вызывает живой отклик. </w:t>
      </w:r>
      <w:proofErr w:type="gramStart"/>
      <w:r>
        <w:rPr>
          <w:rFonts w:ascii="Trebuchet MS" w:hAnsi="Trebuchet MS"/>
          <w:color w:val="333333"/>
          <w:sz w:val="18"/>
          <w:szCs w:val="18"/>
        </w:rPr>
        <w:t>Как  в</w:t>
      </w:r>
      <w:proofErr w:type="gramEnd"/>
      <w:r>
        <w:rPr>
          <w:rFonts w:ascii="Trebuchet MS" w:hAnsi="Trebuchet MS"/>
          <w:color w:val="333333"/>
          <w:sz w:val="18"/>
          <w:szCs w:val="18"/>
        </w:rPr>
        <w:t xml:space="preserve"> ней отражены личные переживания автора, лейтенанта Великой Отечественной.</w:t>
      </w:r>
    </w:p>
    <w:p w:rsidR="00CD3972" w:rsidRDefault="006F7872" w:rsidP="006F7872">
      <w:pPr>
        <w:pStyle w:val="a3"/>
        <w:shd w:val="clear" w:color="auto" w:fill="FFFFFF"/>
        <w:spacing w:before="0" w:beforeAutospacing="0" w:after="75" w:afterAutospacing="0" w:line="330" w:lineRule="atLeast"/>
        <w:rPr>
          <w:rFonts w:ascii="Trebuchet MS" w:hAnsi="Trebuchet MS"/>
          <w:color w:val="333333"/>
          <w:sz w:val="18"/>
          <w:szCs w:val="18"/>
        </w:rPr>
      </w:pPr>
      <w:r>
        <w:rPr>
          <w:rFonts w:ascii="Trebuchet MS" w:hAnsi="Trebuchet MS"/>
          <w:color w:val="333333"/>
          <w:sz w:val="18"/>
          <w:szCs w:val="18"/>
        </w:rPr>
        <w:t xml:space="preserve"> </w:t>
      </w:r>
    </w:p>
    <w:p w:rsidR="00650FD9" w:rsidRDefault="00650FD9" w:rsidP="00CD3972"/>
    <w:p w:rsidR="00650FD9" w:rsidRDefault="00650FD9" w:rsidP="00CD3972"/>
    <w:p w:rsidR="00650FD9" w:rsidRDefault="00650FD9" w:rsidP="00CD3972"/>
    <w:p w:rsidR="00650FD9" w:rsidRDefault="00650FD9" w:rsidP="00CD3972"/>
    <w:p w:rsidR="00650FD9" w:rsidRDefault="00650FD9" w:rsidP="00CD3972"/>
    <w:p w:rsidR="00650FD9" w:rsidRDefault="00650FD9" w:rsidP="00CD3972"/>
    <w:p w:rsidR="00650FD9" w:rsidRDefault="00650FD9" w:rsidP="00CD3972"/>
    <w:p w:rsidR="00650FD9" w:rsidRDefault="00650FD9" w:rsidP="00CD3972"/>
    <w:p w:rsidR="00650FD9" w:rsidRDefault="00650FD9" w:rsidP="00CD3972"/>
    <w:p w:rsidR="00650FD9" w:rsidRDefault="00650FD9" w:rsidP="00CD3972"/>
    <w:p w:rsidR="00650FD9" w:rsidRDefault="00650FD9" w:rsidP="00CD3972"/>
    <w:p w:rsidR="00650FD9" w:rsidRDefault="00650FD9" w:rsidP="00CD3972"/>
    <w:p w:rsidR="00650FD9" w:rsidRDefault="00650FD9" w:rsidP="00CD3972">
      <w:r>
        <w:t xml:space="preserve">Основная часть. </w:t>
      </w:r>
    </w:p>
    <w:p w:rsidR="00650FD9" w:rsidRDefault="00650FD9" w:rsidP="00CD3972">
      <w:r>
        <w:t>В центре романа- важное историческое событие в истории Вов- битва под Сталинградом. (напиши ист. Справку- 2-3 предл.)</w:t>
      </w:r>
    </w:p>
    <w:p w:rsidR="00650FD9" w:rsidRDefault="00650FD9" w:rsidP="00CD3972">
      <w:r>
        <w:t xml:space="preserve">Само название произведения говорит </w:t>
      </w:r>
      <w:proofErr w:type="spellStart"/>
      <w:r>
        <w:t>читатн</w:t>
      </w:r>
      <w:proofErr w:type="spellEnd"/>
      <w:r>
        <w:t>=</w:t>
      </w:r>
      <w:proofErr w:type="spellStart"/>
      <w:r>
        <w:t>елю</w:t>
      </w:r>
      <w:proofErr w:type="spellEnd"/>
      <w:r>
        <w:t xml:space="preserve"> о том, какими были эти зимние дни. </w:t>
      </w:r>
    </w:p>
    <w:p w:rsidR="003F60F0" w:rsidRDefault="00650FD9" w:rsidP="00CD3972">
      <w:pPr>
        <w:rPr>
          <w:rFonts w:ascii="pt_sansregular" w:eastAsia="Times New Roman" w:hAnsi="pt_sansregular" w:cs="Times New Roman"/>
          <w:color w:val="000000"/>
          <w:sz w:val="27"/>
          <w:szCs w:val="27"/>
          <w:lang w:eastAsia="ru-RU"/>
        </w:rPr>
      </w:pPr>
      <w:r w:rsidRPr="00A97583">
        <w:rPr>
          <w:rFonts w:ascii="pt_sansregular" w:eastAsia="Times New Roman" w:hAnsi="pt_sansregular" w:cs="Times New Roman"/>
          <w:color w:val="000000"/>
          <w:sz w:val="27"/>
          <w:szCs w:val="27"/>
          <w:lang w:eastAsia="ru-RU"/>
        </w:rPr>
        <w:t xml:space="preserve">Начинается действие романа именно под Сталинградом, когда одна из наших армий выдерживала в приволжской степи удар танковых дивизий фельдмаршала </w:t>
      </w:r>
      <w:proofErr w:type="spellStart"/>
      <w:r w:rsidRPr="00A97583">
        <w:rPr>
          <w:rFonts w:ascii="pt_sansregular" w:eastAsia="Times New Roman" w:hAnsi="pt_sansregular" w:cs="Times New Roman"/>
          <w:color w:val="000000"/>
          <w:sz w:val="27"/>
          <w:szCs w:val="27"/>
          <w:lang w:eastAsia="ru-RU"/>
        </w:rPr>
        <w:t>Манштейна</w:t>
      </w:r>
      <w:proofErr w:type="spellEnd"/>
      <w:r w:rsidRPr="00A97583">
        <w:rPr>
          <w:rFonts w:ascii="pt_sansregular" w:eastAsia="Times New Roman" w:hAnsi="pt_sansregular" w:cs="Times New Roman"/>
          <w:color w:val="000000"/>
          <w:sz w:val="27"/>
          <w:szCs w:val="27"/>
          <w:lang w:eastAsia="ru-RU"/>
        </w:rPr>
        <w:t xml:space="preserve">, который стремился пробить коридор к армии Паулюса и вывести ее из окружения. От успеха или неуспеха этой операции в значительной степени зависел исход битвы на Волге. Время действия романа ограничено всего несколькими днями, в течение которых герои Юрия Бондарева самоотверженно обороняют крошечный пятачок земли от немецких танков. «Горячий снег» — это рассказ о недолгом марше выгрузившейся из эшелонов армии генерала Бессонова, когда буквально «с колес» пришлось вступить в бой. Роман отличается прямотой, непосредственной связью сюжета с подлинными событиями Великой Отечественной войны, с одним из ее решающих моментов. </w:t>
      </w:r>
    </w:p>
    <w:p w:rsidR="003F60F0" w:rsidRPr="003F60F0" w:rsidRDefault="003F60F0" w:rsidP="003F60F0">
      <w:pPr>
        <w:pStyle w:val="a6"/>
        <w:numPr>
          <w:ilvl w:val="0"/>
          <w:numId w:val="1"/>
        </w:numPr>
      </w:pPr>
      <w:r>
        <w:rPr>
          <w:rFonts w:ascii="pt_sansregular" w:eastAsia="Times New Roman" w:hAnsi="pt_sansregular" w:cs="Times New Roman" w:hint="eastAsia"/>
          <w:color w:val="000000"/>
          <w:sz w:val="27"/>
          <w:szCs w:val="27"/>
          <w:lang w:eastAsia="ru-RU"/>
        </w:rPr>
        <w:t>Р</w:t>
      </w:r>
      <w:r>
        <w:rPr>
          <w:rFonts w:ascii="pt_sansregular" w:eastAsia="Times New Roman" w:hAnsi="pt_sansregular" w:cs="Times New Roman"/>
          <w:color w:val="000000"/>
          <w:sz w:val="27"/>
          <w:szCs w:val="27"/>
          <w:lang w:eastAsia="ru-RU"/>
        </w:rPr>
        <w:t>ядовые армии страны.</w:t>
      </w:r>
    </w:p>
    <w:p w:rsidR="003F60F0" w:rsidRDefault="003F60F0" w:rsidP="003F60F0">
      <w:pPr>
        <w:pStyle w:val="a6"/>
        <w:rPr>
          <w:rFonts w:ascii="pt_sansregular" w:eastAsia="Times New Roman" w:hAnsi="pt_sansregular" w:cs="Times New Roman"/>
          <w:color w:val="000000"/>
          <w:sz w:val="27"/>
          <w:szCs w:val="27"/>
          <w:lang w:eastAsia="ru-RU"/>
        </w:rPr>
      </w:pPr>
      <w:r w:rsidRPr="003F60F0">
        <w:rPr>
          <w:rFonts w:ascii="pt_sansregular" w:eastAsia="Times New Roman" w:hAnsi="pt_sansregular" w:cs="Times New Roman"/>
          <w:color w:val="000000"/>
          <w:sz w:val="27"/>
          <w:szCs w:val="27"/>
          <w:lang w:eastAsia="ru-RU"/>
        </w:rPr>
        <w:t xml:space="preserve">В центре внимания- батарея </w:t>
      </w:r>
      <w:proofErr w:type="spellStart"/>
      <w:r w:rsidRPr="003F60F0">
        <w:rPr>
          <w:rFonts w:ascii="pt_sansregular" w:eastAsia="Times New Roman" w:hAnsi="pt_sansregular" w:cs="Times New Roman"/>
          <w:color w:val="000000"/>
          <w:sz w:val="27"/>
          <w:szCs w:val="27"/>
          <w:lang w:eastAsia="ru-RU"/>
        </w:rPr>
        <w:t>Дроздовского</w:t>
      </w:r>
      <w:proofErr w:type="spellEnd"/>
      <w:r w:rsidRPr="003F60F0">
        <w:rPr>
          <w:rFonts w:ascii="pt_sansregular" w:eastAsia="Times New Roman" w:hAnsi="pt_sansregular" w:cs="Times New Roman"/>
          <w:color w:val="000000"/>
          <w:sz w:val="27"/>
          <w:szCs w:val="27"/>
          <w:lang w:eastAsia="ru-RU"/>
        </w:rPr>
        <w:t>. действие сосредоточ</w:t>
      </w:r>
      <w:r>
        <w:rPr>
          <w:rFonts w:ascii="pt_sansregular" w:eastAsia="Times New Roman" w:hAnsi="pt_sansregular" w:cs="Times New Roman"/>
          <w:color w:val="000000"/>
          <w:sz w:val="27"/>
          <w:szCs w:val="27"/>
          <w:lang w:eastAsia="ru-RU"/>
        </w:rPr>
        <w:t>ено, по преимуществу, вокруг не</w:t>
      </w:r>
      <w:r w:rsidRPr="003F60F0">
        <w:rPr>
          <w:rFonts w:ascii="pt_sansregular" w:eastAsia="Times New Roman" w:hAnsi="pt_sansregular" w:cs="Times New Roman"/>
          <w:color w:val="000000"/>
          <w:sz w:val="27"/>
          <w:szCs w:val="27"/>
          <w:lang w:eastAsia="ru-RU"/>
        </w:rPr>
        <w:t xml:space="preserve">большого числа персонажей. Кузнецов, Уханов, Рубин и их товарищи — частица великой армии. В «Горячем снеге», при всей напряженности событий, все человеческое в людях, их характеры раскрываются не отдельно от войны, а во взаимной связи с нею, под ее огнем, когда, кажется, и головы не поднять. Обычно хроника сражений может быть пересказана отдельно от индивидуальности его участников, и бой в «Горячем снеге» нельзя пересказать иначе чем через судьбу и характеры людей. Образ вставшего на войну простого русского солдата возникает перед нами в еще небывалой до того у Юрия Бондарева полноте </w:t>
      </w:r>
      <w:proofErr w:type="gramStart"/>
      <w:r w:rsidRPr="003F60F0">
        <w:rPr>
          <w:rFonts w:ascii="pt_sansregular" w:eastAsia="Times New Roman" w:hAnsi="pt_sansregular" w:cs="Times New Roman"/>
          <w:color w:val="000000"/>
          <w:sz w:val="27"/>
          <w:szCs w:val="27"/>
          <w:lang w:eastAsia="ru-RU"/>
        </w:rPr>
        <w:t>выражения.</w:t>
      </w:r>
      <w:r>
        <w:rPr>
          <w:rFonts w:ascii="pt_sansregular" w:eastAsia="Times New Roman" w:hAnsi="pt_sansregular" w:cs="Times New Roman"/>
          <w:color w:val="000000"/>
          <w:sz w:val="27"/>
          <w:szCs w:val="27"/>
          <w:lang w:eastAsia="ru-RU"/>
        </w:rPr>
        <w:t>-------</w:t>
      </w:r>
      <w:proofErr w:type="gramEnd"/>
      <w:r>
        <w:rPr>
          <w:rFonts w:ascii="pt_sansregular" w:eastAsia="Times New Roman" w:hAnsi="pt_sansregular" w:cs="Times New Roman"/>
          <w:color w:val="000000"/>
          <w:sz w:val="27"/>
          <w:szCs w:val="27"/>
          <w:lang w:eastAsia="ru-RU"/>
        </w:rPr>
        <w:t>текст-нарезки.</w:t>
      </w:r>
    </w:p>
    <w:p w:rsidR="003F60F0" w:rsidRDefault="003F60F0" w:rsidP="003F60F0">
      <w:pPr>
        <w:pStyle w:val="a6"/>
        <w:rPr>
          <w:rFonts w:ascii="pt_sansregular" w:eastAsia="Times New Roman" w:hAnsi="pt_sansregular" w:cs="Times New Roman"/>
          <w:color w:val="000000"/>
          <w:sz w:val="27"/>
          <w:szCs w:val="27"/>
          <w:lang w:eastAsia="ru-RU"/>
        </w:rPr>
      </w:pPr>
      <w:r w:rsidRPr="003F60F0">
        <w:rPr>
          <w:rFonts w:ascii="pt_sansregular" w:eastAsia="Times New Roman" w:hAnsi="pt_sansregular" w:cs="Times New Roman"/>
          <w:color w:val="000000"/>
          <w:sz w:val="27"/>
          <w:szCs w:val="27"/>
          <w:lang w:eastAsia="ru-RU"/>
        </w:rPr>
        <w:t xml:space="preserve"> Это образ Чибисова, спокойного и опытного наводчика Евстигнеева, прямолинейного и грубого ездового Рубина, </w:t>
      </w:r>
      <w:proofErr w:type="spellStart"/>
      <w:r w:rsidRPr="003F60F0">
        <w:rPr>
          <w:rFonts w:ascii="pt_sansregular" w:eastAsia="Times New Roman" w:hAnsi="pt_sansregular" w:cs="Times New Roman"/>
          <w:color w:val="000000"/>
          <w:sz w:val="27"/>
          <w:szCs w:val="27"/>
          <w:lang w:eastAsia="ru-RU"/>
        </w:rPr>
        <w:t>Касымова</w:t>
      </w:r>
      <w:proofErr w:type="spellEnd"/>
      <w:r w:rsidRPr="003F60F0">
        <w:rPr>
          <w:rFonts w:ascii="pt_sansregular" w:eastAsia="Times New Roman" w:hAnsi="pt_sansregular" w:cs="Times New Roman"/>
          <w:color w:val="000000"/>
          <w:sz w:val="27"/>
          <w:szCs w:val="27"/>
          <w:lang w:eastAsia="ru-RU"/>
        </w:rPr>
        <w:t xml:space="preserve">. В романе выражено понимание смерти как нарушения высшей справедливости. Вспомним, как смотрит Кузнецов на убитого </w:t>
      </w:r>
      <w:proofErr w:type="spellStart"/>
      <w:r w:rsidRPr="003F60F0">
        <w:rPr>
          <w:rFonts w:ascii="pt_sansregular" w:eastAsia="Times New Roman" w:hAnsi="pt_sansregular" w:cs="Times New Roman"/>
          <w:color w:val="000000"/>
          <w:sz w:val="27"/>
          <w:szCs w:val="27"/>
          <w:lang w:eastAsia="ru-RU"/>
        </w:rPr>
        <w:t>Касымова</w:t>
      </w:r>
      <w:proofErr w:type="spellEnd"/>
      <w:r w:rsidRPr="003F60F0">
        <w:rPr>
          <w:rFonts w:ascii="pt_sansregular" w:eastAsia="Times New Roman" w:hAnsi="pt_sansregular" w:cs="Times New Roman"/>
          <w:color w:val="000000"/>
          <w:sz w:val="27"/>
          <w:szCs w:val="27"/>
          <w:lang w:eastAsia="ru-RU"/>
        </w:rPr>
        <w:t xml:space="preserve">: «...сейчас под головой </w:t>
      </w:r>
      <w:proofErr w:type="spellStart"/>
      <w:r w:rsidRPr="003F60F0">
        <w:rPr>
          <w:rFonts w:ascii="pt_sansregular" w:eastAsia="Times New Roman" w:hAnsi="pt_sansregular" w:cs="Times New Roman"/>
          <w:color w:val="000000"/>
          <w:sz w:val="27"/>
          <w:szCs w:val="27"/>
          <w:lang w:eastAsia="ru-RU"/>
        </w:rPr>
        <w:t>Касымова</w:t>
      </w:r>
      <w:proofErr w:type="spellEnd"/>
      <w:r w:rsidRPr="003F60F0">
        <w:rPr>
          <w:rFonts w:ascii="pt_sansregular" w:eastAsia="Times New Roman" w:hAnsi="pt_sansregular" w:cs="Times New Roman"/>
          <w:color w:val="000000"/>
          <w:sz w:val="27"/>
          <w:szCs w:val="27"/>
          <w:lang w:eastAsia="ru-RU"/>
        </w:rPr>
        <w:t xml:space="preserve"> лежал снарядный ящик, и юношеское, безусое лицо его, недавно живое, смуглое, ставшее мертвенно-белым, истонченным жуткой красотой смерти, удивленно смотрело влажно-вишневыми полуоткрытыми глазами на свою грудь, на разорванную в клочья, иссеченную телогрейку, точно и после смерти не постиг, как же это убило его и почему </w:t>
      </w:r>
      <w:proofErr w:type="gramStart"/>
      <w:r w:rsidRPr="003F60F0">
        <w:rPr>
          <w:rFonts w:ascii="pt_sansregular" w:eastAsia="Times New Roman" w:hAnsi="pt_sansregular" w:cs="Times New Roman"/>
          <w:color w:val="000000"/>
          <w:sz w:val="27"/>
          <w:szCs w:val="27"/>
          <w:lang w:eastAsia="ru-RU"/>
        </w:rPr>
        <w:t>он</w:t>
      </w:r>
      <w:proofErr w:type="gramEnd"/>
      <w:r w:rsidRPr="003F60F0">
        <w:rPr>
          <w:rFonts w:ascii="pt_sansregular" w:eastAsia="Times New Roman" w:hAnsi="pt_sansregular" w:cs="Times New Roman"/>
          <w:color w:val="000000"/>
          <w:sz w:val="27"/>
          <w:szCs w:val="27"/>
          <w:lang w:eastAsia="ru-RU"/>
        </w:rPr>
        <w:t xml:space="preserve"> так и не смог встать к прицелу». В этом невидящем прищуре </w:t>
      </w:r>
      <w:proofErr w:type="spellStart"/>
      <w:r w:rsidRPr="003F60F0">
        <w:rPr>
          <w:rFonts w:ascii="pt_sansregular" w:eastAsia="Times New Roman" w:hAnsi="pt_sansregular" w:cs="Times New Roman"/>
          <w:color w:val="000000"/>
          <w:sz w:val="27"/>
          <w:szCs w:val="27"/>
          <w:lang w:eastAsia="ru-RU"/>
        </w:rPr>
        <w:t>Касымова</w:t>
      </w:r>
      <w:proofErr w:type="spellEnd"/>
      <w:r w:rsidRPr="003F60F0">
        <w:rPr>
          <w:rFonts w:ascii="pt_sansregular" w:eastAsia="Times New Roman" w:hAnsi="pt_sansregular" w:cs="Times New Roman"/>
          <w:color w:val="000000"/>
          <w:sz w:val="27"/>
          <w:szCs w:val="27"/>
          <w:lang w:eastAsia="ru-RU"/>
        </w:rPr>
        <w:t xml:space="preserve"> читатели чувствуют его тихое любопытство к непрожитой своей жизни на этой земле.</w:t>
      </w:r>
    </w:p>
    <w:p w:rsidR="003F60F0" w:rsidRPr="003F60F0" w:rsidRDefault="003F60F0" w:rsidP="003F60F0">
      <w:pPr>
        <w:pStyle w:val="a6"/>
        <w:numPr>
          <w:ilvl w:val="0"/>
          <w:numId w:val="1"/>
        </w:numPr>
      </w:pPr>
      <w:r>
        <w:rPr>
          <w:rFonts w:ascii="pt_sansregular" w:eastAsia="Times New Roman" w:hAnsi="pt_sansregular" w:cs="Times New Roman" w:hint="eastAsia"/>
          <w:color w:val="000000"/>
          <w:sz w:val="27"/>
          <w:szCs w:val="27"/>
          <w:lang w:eastAsia="ru-RU"/>
        </w:rPr>
        <w:lastRenderedPageBreak/>
        <w:t>Д</w:t>
      </w:r>
      <w:r>
        <w:rPr>
          <w:rFonts w:ascii="pt_sansregular" w:eastAsia="Times New Roman" w:hAnsi="pt_sansregular" w:cs="Times New Roman"/>
          <w:color w:val="000000"/>
          <w:sz w:val="27"/>
          <w:szCs w:val="27"/>
          <w:lang w:eastAsia="ru-RU"/>
        </w:rPr>
        <w:t xml:space="preserve">ва лейтенанта –два взгляда на войну. </w:t>
      </w:r>
      <w:r>
        <w:rPr>
          <w:rFonts w:ascii="pt_sansregular" w:eastAsia="Times New Roman" w:hAnsi="pt_sansregular" w:cs="Times New Roman" w:hint="eastAsia"/>
          <w:color w:val="000000"/>
          <w:sz w:val="27"/>
          <w:szCs w:val="27"/>
          <w:lang w:eastAsia="ru-RU"/>
        </w:rPr>
        <w:t>К</w:t>
      </w:r>
      <w:r>
        <w:rPr>
          <w:rFonts w:ascii="pt_sansregular" w:eastAsia="Times New Roman" w:hAnsi="pt_sansregular" w:cs="Times New Roman"/>
          <w:color w:val="000000"/>
          <w:sz w:val="27"/>
          <w:szCs w:val="27"/>
          <w:lang w:eastAsia="ru-RU"/>
        </w:rPr>
        <w:t xml:space="preserve">узнецов и </w:t>
      </w:r>
      <w:proofErr w:type="spellStart"/>
      <w:r>
        <w:rPr>
          <w:rFonts w:ascii="pt_sansregular" w:eastAsia="Times New Roman" w:hAnsi="pt_sansregular" w:cs="Times New Roman"/>
          <w:color w:val="000000"/>
          <w:sz w:val="27"/>
          <w:szCs w:val="27"/>
          <w:lang w:eastAsia="ru-RU"/>
        </w:rPr>
        <w:t>Дроздовский</w:t>
      </w:r>
      <w:proofErr w:type="spellEnd"/>
      <w:r>
        <w:rPr>
          <w:rFonts w:ascii="pt_sansregular" w:eastAsia="Times New Roman" w:hAnsi="pt_sansregular" w:cs="Times New Roman"/>
          <w:color w:val="000000"/>
          <w:sz w:val="27"/>
          <w:szCs w:val="27"/>
          <w:lang w:eastAsia="ru-RU"/>
        </w:rPr>
        <w:t>_ на чьей стороне автор.</w:t>
      </w:r>
    </w:p>
    <w:p w:rsidR="003F60F0" w:rsidRPr="003F60F0" w:rsidRDefault="003F60F0" w:rsidP="003F60F0">
      <w:pPr>
        <w:pStyle w:val="a6"/>
        <w:numPr>
          <w:ilvl w:val="0"/>
          <w:numId w:val="1"/>
        </w:numPr>
      </w:pPr>
      <w:r>
        <w:rPr>
          <w:rFonts w:ascii="pt_sansregular" w:eastAsia="Times New Roman" w:hAnsi="pt_sansregular" w:cs="Times New Roman" w:hint="eastAsia"/>
          <w:color w:val="000000"/>
          <w:sz w:val="27"/>
          <w:szCs w:val="27"/>
          <w:lang w:eastAsia="ru-RU"/>
        </w:rPr>
        <w:t>Л</w:t>
      </w:r>
      <w:r>
        <w:rPr>
          <w:rFonts w:ascii="pt_sansregular" w:eastAsia="Times New Roman" w:hAnsi="pt_sansregular" w:cs="Times New Roman"/>
          <w:color w:val="000000"/>
          <w:sz w:val="27"/>
          <w:szCs w:val="27"/>
          <w:lang w:eastAsia="ru-RU"/>
        </w:rPr>
        <w:t>юбовь на войне.</w:t>
      </w:r>
    </w:p>
    <w:p w:rsidR="00CD3972" w:rsidRDefault="003F60F0" w:rsidP="003F60F0">
      <w:pPr>
        <w:pStyle w:val="a6"/>
        <w:numPr>
          <w:ilvl w:val="0"/>
          <w:numId w:val="1"/>
        </w:numPr>
      </w:pPr>
      <w:r>
        <w:rPr>
          <w:rFonts w:ascii="pt_sansregular" w:eastAsia="Times New Roman" w:hAnsi="pt_sansregular" w:cs="Times New Roman" w:hint="eastAsia"/>
          <w:color w:val="000000"/>
          <w:sz w:val="27"/>
          <w:szCs w:val="27"/>
          <w:lang w:eastAsia="ru-RU"/>
        </w:rPr>
        <w:t>О</w:t>
      </w:r>
      <w:r>
        <w:rPr>
          <w:rFonts w:ascii="pt_sansregular" w:eastAsia="Times New Roman" w:hAnsi="pt_sansregular" w:cs="Times New Roman"/>
          <w:color w:val="000000"/>
          <w:sz w:val="27"/>
          <w:szCs w:val="27"/>
          <w:lang w:eastAsia="ru-RU"/>
        </w:rPr>
        <w:t>браз генерала Бессонова.</w:t>
      </w:r>
      <w:r w:rsidRPr="003F60F0">
        <w:rPr>
          <w:rFonts w:ascii="pt_sansregular" w:eastAsia="Times New Roman" w:hAnsi="pt_sansregular" w:cs="Times New Roman"/>
          <w:color w:val="000000"/>
          <w:sz w:val="27"/>
          <w:szCs w:val="27"/>
          <w:lang w:eastAsia="ru-RU"/>
        </w:rPr>
        <w:br/>
      </w:r>
      <w:r w:rsidR="00CD3972">
        <w:br w:type="page"/>
      </w:r>
    </w:p>
    <w:p w:rsidR="00CD3972" w:rsidRDefault="00CD3972" w:rsidP="00CD3972">
      <w:pPr>
        <w:pStyle w:val="a3"/>
        <w:shd w:val="clear" w:color="auto" w:fill="FFFFFF"/>
        <w:spacing w:before="0" w:beforeAutospacing="0" w:after="75" w:afterAutospacing="0" w:line="330" w:lineRule="atLeast"/>
        <w:rPr>
          <w:rFonts w:ascii="Trebuchet MS" w:hAnsi="Trebuchet MS"/>
          <w:color w:val="333333"/>
          <w:sz w:val="18"/>
          <w:szCs w:val="18"/>
        </w:rPr>
      </w:pPr>
    </w:p>
    <w:p w:rsidR="00CD3972" w:rsidRDefault="00CD3972"/>
    <w:sectPr w:rsidR="00CD39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_sansregular">
    <w:altName w:val="Times New Roman"/>
    <w:panose1 w:val="00000000000000000000"/>
    <w:charset w:val="00"/>
    <w:family w:val="roman"/>
    <w:notTrueType/>
    <w:pitch w:val="default"/>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playfair_displayregular">
    <w:altName w:val="Times New Roman"/>
    <w:panose1 w:val="00000000000000000000"/>
    <w:charset w:val="00"/>
    <w:family w:val="roman"/>
    <w:notTrueType/>
    <w:pitch w:val="default"/>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A4671"/>
    <w:multiLevelType w:val="hybridMultilevel"/>
    <w:tmpl w:val="20687E6C"/>
    <w:lvl w:ilvl="0" w:tplc="C2A4C368">
      <w:start w:val="1"/>
      <w:numFmt w:val="decimal"/>
      <w:lvlText w:val="%1."/>
      <w:lvlJc w:val="left"/>
      <w:pPr>
        <w:ind w:left="720" w:hanging="360"/>
      </w:pPr>
      <w:rPr>
        <w:rFonts w:ascii="pt_sansregular" w:eastAsia="Times New Roman" w:hAnsi="pt_sansregular" w:cs="Times New Roman" w:hint="default"/>
        <w:color w:val="00000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F0"/>
    <w:rsid w:val="00324D5E"/>
    <w:rsid w:val="003F60F0"/>
    <w:rsid w:val="00650FD9"/>
    <w:rsid w:val="006A1233"/>
    <w:rsid w:val="006F7872"/>
    <w:rsid w:val="007D3DBA"/>
    <w:rsid w:val="009A3CF0"/>
    <w:rsid w:val="00A97583"/>
    <w:rsid w:val="00AE26B9"/>
    <w:rsid w:val="00CD3972"/>
    <w:rsid w:val="00D45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5021"/>
  <w15:chartTrackingRefBased/>
  <w15:docId w15:val="{DB6A9400-8C16-4A41-B83E-E3F1D796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975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7583"/>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A975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97583"/>
    <w:rPr>
      <w:b/>
      <w:bCs/>
    </w:rPr>
  </w:style>
  <w:style w:type="character" w:styleId="a5">
    <w:name w:val="Emphasis"/>
    <w:basedOn w:val="a0"/>
    <w:uiPriority w:val="20"/>
    <w:qFormat/>
    <w:rsid w:val="00A97583"/>
    <w:rPr>
      <w:i/>
      <w:iCs/>
    </w:rPr>
  </w:style>
  <w:style w:type="paragraph" w:styleId="a6">
    <w:name w:val="List Paragraph"/>
    <w:basedOn w:val="a"/>
    <w:uiPriority w:val="34"/>
    <w:qFormat/>
    <w:rsid w:val="003F6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6245">
      <w:bodyDiv w:val="1"/>
      <w:marLeft w:val="0"/>
      <w:marRight w:val="0"/>
      <w:marTop w:val="0"/>
      <w:marBottom w:val="0"/>
      <w:divBdr>
        <w:top w:val="none" w:sz="0" w:space="0" w:color="auto"/>
        <w:left w:val="none" w:sz="0" w:space="0" w:color="auto"/>
        <w:bottom w:val="none" w:sz="0" w:space="0" w:color="auto"/>
        <w:right w:val="none" w:sz="0" w:space="0" w:color="auto"/>
      </w:divBdr>
      <w:divsChild>
        <w:div w:id="1460682933">
          <w:marLeft w:val="0"/>
          <w:marRight w:val="0"/>
          <w:marTop w:val="900"/>
          <w:marBottom w:val="300"/>
          <w:divBdr>
            <w:top w:val="none" w:sz="0" w:space="0" w:color="auto"/>
            <w:left w:val="none" w:sz="0" w:space="0" w:color="auto"/>
            <w:bottom w:val="none" w:sz="0" w:space="0" w:color="auto"/>
            <w:right w:val="none" w:sz="0" w:space="0" w:color="auto"/>
          </w:divBdr>
        </w:div>
      </w:divsChild>
    </w:div>
    <w:div w:id="868301499">
      <w:bodyDiv w:val="1"/>
      <w:marLeft w:val="0"/>
      <w:marRight w:val="0"/>
      <w:marTop w:val="0"/>
      <w:marBottom w:val="0"/>
      <w:divBdr>
        <w:top w:val="none" w:sz="0" w:space="0" w:color="auto"/>
        <w:left w:val="none" w:sz="0" w:space="0" w:color="auto"/>
        <w:bottom w:val="none" w:sz="0" w:space="0" w:color="auto"/>
        <w:right w:val="none" w:sz="0" w:space="0" w:color="auto"/>
      </w:divBdr>
    </w:div>
    <w:div w:id="1147627389">
      <w:bodyDiv w:val="1"/>
      <w:marLeft w:val="0"/>
      <w:marRight w:val="0"/>
      <w:marTop w:val="0"/>
      <w:marBottom w:val="0"/>
      <w:divBdr>
        <w:top w:val="none" w:sz="0" w:space="0" w:color="auto"/>
        <w:left w:val="none" w:sz="0" w:space="0" w:color="auto"/>
        <w:bottom w:val="none" w:sz="0" w:space="0" w:color="auto"/>
        <w:right w:val="none" w:sz="0" w:space="0" w:color="auto"/>
      </w:divBdr>
      <w:divsChild>
        <w:div w:id="1906798583">
          <w:marLeft w:val="0"/>
          <w:marRight w:val="0"/>
          <w:marTop w:val="0"/>
          <w:marBottom w:val="420"/>
          <w:divBdr>
            <w:top w:val="none" w:sz="0" w:space="0" w:color="auto"/>
            <w:left w:val="none" w:sz="0" w:space="0" w:color="auto"/>
            <w:bottom w:val="none" w:sz="0" w:space="0" w:color="auto"/>
            <w:right w:val="none" w:sz="0" w:space="0" w:color="auto"/>
          </w:divBdr>
          <w:divsChild>
            <w:div w:id="1215970264">
              <w:marLeft w:val="0"/>
              <w:marRight w:val="0"/>
              <w:marTop w:val="0"/>
              <w:marBottom w:val="0"/>
              <w:divBdr>
                <w:top w:val="none" w:sz="0" w:space="0" w:color="auto"/>
                <w:left w:val="none" w:sz="0" w:space="0" w:color="auto"/>
                <w:bottom w:val="none" w:sz="0" w:space="0" w:color="auto"/>
                <w:right w:val="none" w:sz="0" w:space="0" w:color="auto"/>
              </w:divBdr>
              <w:divsChild>
                <w:div w:id="973291347">
                  <w:marLeft w:val="0"/>
                  <w:marRight w:val="0"/>
                  <w:marTop w:val="0"/>
                  <w:marBottom w:val="0"/>
                  <w:divBdr>
                    <w:top w:val="none" w:sz="0" w:space="0" w:color="auto"/>
                    <w:left w:val="none" w:sz="0" w:space="0" w:color="auto"/>
                    <w:bottom w:val="none" w:sz="0" w:space="0" w:color="auto"/>
                    <w:right w:val="none" w:sz="0" w:space="0" w:color="auto"/>
                  </w:divBdr>
                </w:div>
                <w:div w:id="17243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385">
          <w:marLeft w:val="0"/>
          <w:marRight w:val="0"/>
          <w:marTop w:val="0"/>
          <w:marBottom w:val="0"/>
          <w:divBdr>
            <w:top w:val="none" w:sz="0" w:space="0" w:color="auto"/>
            <w:left w:val="none" w:sz="0" w:space="0" w:color="auto"/>
            <w:bottom w:val="none" w:sz="0" w:space="0" w:color="auto"/>
            <w:right w:val="none" w:sz="0" w:space="0" w:color="auto"/>
          </w:divBdr>
        </w:div>
      </w:divsChild>
    </w:div>
    <w:div w:id="14998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3552</Words>
  <Characters>20250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3</cp:revision>
  <dcterms:created xsi:type="dcterms:W3CDTF">2020-03-26T13:43:00Z</dcterms:created>
  <dcterms:modified xsi:type="dcterms:W3CDTF">2020-03-26T16:58:00Z</dcterms:modified>
</cp:coreProperties>
</file>