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 xml:space="preserve">МДК 11.01 </w:t>
      </w:r>
      <w:bookmarkStart w:id="0" w:name="_GoBack"/>
      <w:bookmarkEnd w:id="0"/>
      <w:r w:rsidRPr="00CD0036">
        <w:rPr>
          <w:rFonts w:ascii="Times New Roman" w:hAnsi="Times New Roman" w:cs="Times New Roman"/>
          <w:color w:val="333333"/>
        </w:rPr>
        <w:t>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5B6524">
        <w:rPr>
          <w:rFonts w:cs="Times New Roman"/>
          <w:sz w:val="28"/>
          <w:szCs w:val="28"/>
        </w:rPr>
        <w:t>16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AA2C51">
        <w:rPr>
          <w:sz w:val="28"/>
          <w:szCs w:val="28"/>
        </w:rPr>
        <w:t>Управление транзакциями</w:t>
      </w:r>
      <w:r w:rsidRPr="003901B7">
        <w:rPr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A81C9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AA2C51">
        <w:rPr>
          <w:sz w:val="28"/>
          <w:szCs w:val="28"/>
        </w:rPr>
        <w:t>изучить уровни изоляции транзакций.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A81C93" w:rsidRDefault="007140E2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AA2C51" w:rsidRPr="00515241" w:rsidRDefault="007140E2" w:rsidP="00515241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</w:p>
    <w:p w:rsidR="00C63777" w:rsidRPr="00C63777" w:rsidRDefault="00C63777" w:rsidP="003901B7">
      <w:pPr>
        <w:suppressAutoHyphens w:val="0"/>
        <w:rPr>
          <w:rFonts w:cs="Times New Roman"/>
          <w:b/>
          <w:sz w:val="28"/>
          <w:szCs w:val="28"/>
          <w:lang w:val="en-US"/>
        </w:rPr>
      </w:pPr>
      <w:r w:rsidRPr="00C63777">
        <w:rPr>
          <w:rFonts w:cs="Times New Roman"/>
          <w:b/>
          <w:sz w:val="28"/>
          <w:szCs w:val="28"/>
          <w:lang w:val="en-US"/>
        </w:rPr>
        <w:lastRenderedPageBreak/>
        <w:t>set transaction isolation level serializable;</w:t>
      </w:r>
    </w:p>
    <w:p w:rsidR="00C63777" w:rsidRPr="00C63777" w:rsidRDefault="00C63777" w:rsidP="00C63777">
      <w:pPr>
        <w:suppressAutoHyphens w:val="0"/>
        <w:rPr>
          <w:noProof/>
          <w:lang w:val="en-US" w:eastAsia="ru-RU" w:bidi="ar-SA"/>
        </w:rPr>
      </w:pPr>
    </w:p>
    <w:p w:rsidR="003901B7" w:rsidRDefault="00C63777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40041C8" wp14:editId="48E89868">
            <wp:extent cx="6120130" cy="2750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059"/>
                    <a:stretch/>
                  </pic:blipFill>
                  <pic:spPr bwMode="auto">
                    <a:xfrm>
                      <a:off x="0" y="0"/>
                      <a:ext cx="6149340" cy="27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77" w:rsidRDefault="00C63777" w:rsidP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C63777" w:rsidRDefault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D8A4062" wp14:editId="7BD4C7DD">
            <wp:extent cx="612013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744"/>
                    <a:stretch/>
                  </pic:blipFill>
                  <pic:spPr bwMode="auto"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77" w:rsidRDefault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C63777" w:rsidRDefault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634FF5" wp14:editId="13D810CB">
            <wp:extent cx="6120130" cy="2720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  <w:lang w:val="en-US"/>
        </w:rPr>
        <w:br w:type="page"/>
      </w:r>
    </w:p>
    <w:p w:rsidR="006354D6" w:rsidRDefault="006354D6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  <w:r w:rsidRPr="006354D6">
        <w:rPr>
          <w:rFonts w:cs="Times New Roman"/>
          <w:b/>
          <w:sz w:val="28"/>
          <w:szCs w:val="28"/>
          <w:lang w:val="en-US"/>
        </w:rPr>
        <w:lastRenderedPageBreak/>
        <w:t>set transaction isolation level repeatable read;</w:t>
      </w:r>
    </w:p>
    <w:p w:rsidR="006354D6" w:rsidRPr="006354D6" w:rsidRDefault="006354D6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</w:p>
    <w:p w:rsidR="00C63777" w:rsidRDefault="006354D6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8DE5115" wp14:editId="3328B08B">
            <wp:extent cx="6120130" cy="16681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D6" w:rsidRDefault="006354D6" w:rsidP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2A4835A" wp14:editId="03A1E1B2">
            <wp:extent cx="6120130" cy="3441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1" w:rsidRDefault="00AA2C51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AA2C51" w:rsidRDefault="00AA2C51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  <w:r w:rsidRPr="00AA2C51">
        <w:rPr>
          <w:rFonts w:cs="Times New Roman"/>
          <w:b/>
          <w:sz w:val="28"/>
          <w:szCs w:val="28"/>
          <w:lang w:val="en-US"/>
        </w:rPr>
        <w:lastRenderedPageBreak/>
        <w:t>set transaction isolation level read committed;</w:t>
      </w:r>
    </w:p>
    <w:p w:rsidR="00AA2C51" w:rsidRPr="00AA2C51" w:rsidRDefault="00AA2C51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</w:p>
    <w:p w:rsidR="006354D6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709E88E" wp14:editId="249C859B">
            <wp:extent cx="6120130" cy="17252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877979F" wp14:editId="61B0F308">
            <wp:extent cx="6120130" cy="3441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1" w:rsidRDefault="00AA2C51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AA2C51" w:rsidRDefault="00AA2C51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  <w:r w:rsidRPr="00AA2C51">
        <w:rPr>
          <w:rFonts w:cs="Times New Roman"/>
          <w:b/>
          <w:sz w:val="28"/>
          <w:szCs w:val="28"/>
          <w:lang w:val="en-US"/>
        </w:rPr>
        <w:lastRenderedPageBreak/>
        <w:t>set transaction isolation level read uncommitted;</w:t>
      </w:r>
    </w:p>
    <w:p w:rsidR="00AA2C51" w:rsidRDefault="00AA2C51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</w:p>
    <w:p w:rsidR="00AA2C51" w:rsidRPr="00AA2C51" w:rsidRDefault="00AA2C51" w:rsidP="00C63777">
      <w:pPr>
        <w:suppressAutoHyphens w:val="0"/>
        <w:rPr>
          <w:rFonts w:cs="Times New Roman"/>
          <w:b/>
          <w:sz w:val="28"/>
          <w:szCs w:val="28"/>
          <w:lang w:val="en-US"/>
        </w:rPr>
      </w:pP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428F962" wp14:editId="2E6BC573">
            <wp:extent cx="6120130" cy="18084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5F3D688" wp14:editId="194587D8">
            <wp:extent cx="6120130" cy="2841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1" w:rsidRDefault="00AA2C51" w:rsidP="00C63777">
      <w:pPr>
        <w:suppressAutoHyphens w:val="0"/>
        <w:rPr>
          <w:rFonts w:cs="Times New Roman"/>
          <w:sz w:val="28"/>
          <w:szCs w:val="28"/>
          <w:lang w:val="en-US"/>
        </w:rPr>
      </w:pPr>
    </w:p>
    <w:p w:rsidR="00AA2C51" w:rsidRPr="00AA2C51" w:rsidRDefault="00AA2C51" w:rsidP="00C6377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во время лабораторной работы я узнал, какие бывают уровни изоляции транзакций, как они работают</w:t>
      </w:r>
      <w:r w:rsidR="00515241">
        <w:rPr>
          <w:rFonts w:cs="Times New Roman"/>
          <w:sz w:val="28"/>
          <w:szCs w:val="28"/>
        </w:rPr>
        <w:t xml:space="preserve"> и их интересные свойства. Это можно применить во время работы нескольких пользователей. </w:t>
      </w:r>
    </w:p>
    <w:sectPr w:rsidR="00AA2C51" w:rsidRPr="00AA2C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4F" w:rsidRDefault="0022114F">
      <w:r>
        <w:separator/>
      </w:r>
    </w:p>
  </w:endnote>
  <w:endnote w:type="continuationSeparator" w:id="0">
    <w:p w:rsidR="0022114F" w:rsidRDefault="0022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4F" w:rsidRDefault="0022114F">
      <w:r>
        <w:rPr>
          <w:color w:val="000000"/>
        </w:rPr>
        <w:separator/>
      </w:r>
    </w:p>
  </w:footnote>
  <w:footnote w:type="continuationSeparator" w:id="0">
    <w:p w:rsidR="0022114F" w:rsidRDefault="00221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2114F"/>
    <w:rsid w:val="00263A83"/>
    <w:rsid w:val="002D2EFA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8F09CB"/>
    <w:rsid w:val="00917741"/>
    <w:rsid w:val="00936322"/>
    <w:rsid w:val="0099121E"/>
    <w:rsid w:val="00A81C93"/>
    <w:rsid w:val="00A91B66"/>
    <w:rsid w:val="00AA2C51"/>
    <w:rsid w:val="00C63777"/>
    <w:rsid w:val="00CE04EE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81F2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cp:lastPrinted>2020-10-20T16:22:00Z</cp:lastPrinted>
  <dcterms:created xsi:type="dcterms:W3CDTF">2020-10-20T16:30:00Z</dcterms:created>
  <dcterms:modified xsi:type="dcterms:W3CDTF">2020-10-20T17:14:00Z</dcterms:modified>
</cp:coreProperties>
</file>