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6"/>
        </w:rPr>
        <w:t>Computer Networks Lab Viva — 5-Minute Rapid Revision Notes</w:t>
      </w:r>
    </w:p>
    <w:p>
      <w:pPr>
        <w:spacing w:before="0" w:after="160"/>
      </w:pPr>
      <w:r>
        <w:rPr>
          <w:rFonts w:ascii="Calibri" w:hAnsi="Calibri"/>
          <w:i/>
          <w:color w:val="555555"/>
          <w:sz w:val="18"/>
        </w:rPr>
        <w:t>Course: UCS3511 / Computer Networks Laboratory  |  Focus: High-Yield Practical Exam Revision</w:t>
        <w:br/>
        <w:t>Scope: Assignments 1, 2, 3, 5, 6, 7, 8, 9, 11 &amp; NS-3 Quick Reference (Excludes Assignment 10 &amp; ARP)</w:t>
      </w:r>
    </w:p>
    <w:p>
      <w:pPr>
        <w:keepNext/>
        <w:spacing w:before="280" w:after="80"/>
      </w:pPr>
      <w:r>
        <w:rPr>
          <w:rFonts w:ascii="Calibri" w:hAnsi="Calibri"/>
          <w:b/>
          <w:color w:val="1B365D"/>
          <w:sz w:val="27"/>
        </w:rPr>
        <w:t>Section A — NS-3 Fundamentals</w:t>
      </w:r>
    </w:p>
    <w:p>
      <w:pPr>
        <w:keepNext/>
        <w:spacing w:before="200" w:after="60"/>
      </w:pPr>
      <w:r>
        <w:rPr>
          <w:rFonts w:ascii="Calibri" w:hAnsi="Calibri"/>
          <w:b/>
          <w:color w:val="2B4C7E"/>
          <w:sz w:val="22"/>
        </w:rPr>
        <w:t>1. What is NS-3 and What Happens in a Simulation?</w:t>
      </w:r>
    </w:p>
    <w:p>
      <w:pPr>
        <w:pStyle w:val="ListBullet"/>
        <w:spacing w:before="20" w:after="40" w:line="276" w:lineRule="auto"/>
      </w:pPr>
      <w:r>
        <w:rPr>
          <w:rFonts w:ascii="Calibri" w:hAnsi="Calibri"/>
          <w:b/>
          <w:color w:val="1B365D"/>
          <w:sz w:val="18"/>
        </w:rPr>
        <w:t xml:space="preserve">NS-3 Overview: </w:t>
      </w:r>
      <w:r>
        <w:rPr>
          <w:rFonts w:ascii="Calibri" w:hAnsi="Calibri"/>
          <w:color w:val="2D3748"/>
          <w:sz w:val="18"/>
        </w:rPr>
        <w:t>NS-3 is an open-source, discrete-event network simulator written in C++ with optional Python bindings. It models computer networks, packet exchanges, and protocol stacks entirely in software.</w:t>
      </w:r>
    </w:p>
    <w:p>
      <w:pPr>
        <w:pStyle w:val="ListBullet"/>
        <w:spacing w:before="20" w:after="40" w:line="276" w:lineRule="auto"/>
      </w:pPr>
      <w:r>
        <w:rPr>
          <w:rFonts w:ascii="Calibri" w:hAnsi="Calibri"/>
          <w:b/>
          <w:color w:val="1B365D"/>
          <w:sz w:val="18"/>
        </w:rPr>
        <w:t xml:space="preserve">Inside a Simulation: </w:t>
      </w:r>
      <w:r>
        <w:rPr>
          <w:rFonts w:ascii="Calibri" w:hAnsi="Calibri"/>
          <w:color w:val="2D3748"/>
          <w:sz w:val="18"/>
        </w:rPr>
        <w:t>Virtual network nodes execute real protocol logic (IP, TCP, UDP, Wi-Fi, Ethernet). Packets are created as software byte buffers (ns3::Packet) and scheduled as discrete events on a virtual timeline. No physical cables, routers, or real network hardware are used.</w:t>
      </w:r>
    </w:p>
    <w:p>
      <w:pPr>
        <w:keepNext/>
        <w:spacing w:before="200" w:after="60"/>
      </w:pPr>
      <w:r>
        <w:rPr>
          <w:rFonts w:ascii="Calibri" w:hAnsi="Calibri"/>
          <w:b/>
          <w:color w:val="2B4C7E"/>
          <w:sz w:val="22"/>
        </w:rPr>
        <w:t>2. Core Concepts and Terminology</w:t>
      </w:r>
    </w:p>
    <w:p>
      <w:pPr>
        <w:pStyle w:val="ListBullet"/>
        <w:spacing w:before="20" w:after="40" w:line="276" w:lineRule="auto"/>
      </w:pPr>
      <w:r>
        <w:rPr>
          <w:rFonts w:ascii="Calibri" w:hAnsi="Calibri"/>
          <w:b/>
          <w:color w:val="1B365D"/>
          <w:sz w:val="18"/>
        </w:rPr>
        <w:t xml:space="preserve">Node (NodeContainer): </w:t>
      </w:r>
      <w:r>
        <w:rPr>
          <w:rFonts w:ascii="Calibri" w:hAnsi="Calibri"/>
          <w:color w:val="2D3748"/>
          <w:sz w:val="18"/>
        </w:rPr>
        <w:t>A virtual computing device (host, server, router, access point) in the topology.</w:t>
      </w:r>
    </w:p>
    <w:p>
      <w:pPr>
        <w:pStyle w:val="ListBullet"/>
        <w:spacing w:before="20" w:after="40" w:line="276" w:lineRule="auto"/>
      </w:pPr>
      <w:r>
        <w:rPr>
          <w:rFonts w:ascii="Calibri" w:hAnsi="Calibri"/>
          <w:b/>
          <w:color w:val="1B365D"/>
          <w:sz w:val="18"/>
        </w:rPr>
        <w:t xml:space="preserve">Channel / Link: </w:t>
      </w:r>
      <w:r>
        <w:rPr>
          <w:rFonts w:ascii="Calibri" w:hAnsi="Calibri"/>
          <w:color w:val="2D3748"/>
          <w:sz w:val="18"/>
        </w:rPr>
        <w:t>The transmission medium connecting nodes. Wired links use PointToPointChannel; wireless links use YansWifiChannel.</w:t>
      </w:r>
    </w:p>
    <w:p>
      <w:pPr>
        <w:pStyle w:val="ListBullet"/>
        <w:spacing w:before="20" w:after="40" w:line="276" w:lineRule="auto"/>
      </w:pPr>
      <w:r>
        <w:rPr>
          <w:rFonts w:ascii="Calibri" w:hAnsi="Calibri"/>
          <w:b/>
          <w:color w:val="1B365D"/>
          <w:sz w:val="18"/>
        </w:rPr>
        <w:t xml:space="preserve">NetDevice (NetDeviceContainer): </w:t>
      </w:r>
      <w:r>
        <w:rPr>
          <w:rFonts w:ascii="Calibri" w:hAnsi="Calibri"/>
          <w:color w:val="2D3748"/>
          <w:sz w:val="18"/>
        </w:rPr>
        <w:t>The virtual Network Interface Card (NIC) installed on a node (e.g., PointToPointNetDevice, WifiNetDevice).</w:t>
      </w:r>
    </w:p>
    <w:p>
      <w:pPr>
        <w:pStyle w:val="ListBullet"/>
        <w:spacing w:before="20" w:after="40" w:line="276" w:lineRule="auto"/>
      </w:pPr>
      <w:r>
        <w:rPr>
          <w:rFonts w:ascii="Calibri" w:hAnsi="Calibri"/>
          <w:b/>
          <w:color w:val="1B365D"/>
          <w:sz w:val="18"/>
        </w:rPr>
        <w:t xml:space="preserve">Packet: </w:t>
      </w:r>
      <w:r>
        <w:rPr>
          <w:rFonts w:ascii="Calibri" w:hAnsi="Calibri"/>
          <w:color w:val="2D3748"/>
          <w:sz w:val="18"/>
        </w:rPr>
        <w:t>A discrete unit of data transmitted across the network containing simulated protocol headers, payloads, and timestamps.</w:t>
      </w:r>
    </w:p>
    <w:p>
      <w:pPr>
        <w:pStyle w:val="ListBullet"/>
        <w:spacing w:before="20" w:after="40" w:line="276" w:lineRule="auto"/>
      </w:pPr>
      <w:r>
        <w:rPr>
          <w:rFonts w:ascii="Calibri" w:hAnsi="Calibri"/>
          <w:b/>
          <w:color w:val="1B365D"/>
          <w:sz w:val="18"/>
        </w:rPr>
        <w:t xml:space="preserve">Application (ApplicationContainer): </w:t>
      </w:r>
      <w:r>
        <w:rPr>
          <w:rFonts w:ascii="Calibri" w:hAnsi="Calibri"/>
          <w:color w:val="2D3748"/>
          <w:sz w:val="18"/>
        </w:rPr>
        <w:t>User-level software generating or consuming traffic (e.g., UdpEchoClient, UdpEchoServer, BulkSend, OnOff, PacketSink).</w:t>
      </w:r>
    </w:p>
    <w:p>
      <w:pPr>
        <w:pStyle w:val="ListBullet"/>
        <w:spacing w:before="20" w:after="40" w:line="276" w:lineRule="auto"/>
      </w:pPr>
      <w:r>
        <w:rPr>
          <w:rFonts w:ascii="Calibri" w:hAnsi="Calibri"/>
          <w:b/>
          <w:color w:val="1B365D"/>
          <w:sz w:val="18"/>
        </w:rPr>
        <w:t xml:space="preserve">Wired Point-to-Point Network: </w:t>
      </w:r>
      <w:r>
        <w:rPr>
          <w:rFonts w:ascii="Calibri" w:hAnsi="Calibri"/>
          <w:color w:val="2D3748"/>
          <w:sz w:val="18"/>
        </w:rPr>
        <w:t>A dedicated, private channel connecting exactly two nodes with fixed DataRate and propagation Delay.</w:t>
      </w:r>
    </w:p>
    <w:p>
      <w:pPr>
        <w:pStyle w:val="ListBullet"/>
        <w:spacing w:before="20" w:after="40" w:line="276" w:lineRule="auto"/>
      </w:pPr>
      <w:r>
        <w:rPr>
          <w:rFonts w:ascii="Calibri" w:hAnsi="Calibri"/>
          <w:b/>
          <w:color w:val="1B365D"/>
          <w:sz w:val="18"/>
        </w:rPr>
        <w:t xml:space="preserve">Wireless Wi-Fi Network: </w:t>
      </w:r>
      <w:r>
        <w:rPr>
          <w:rFonts w:ascii="Calibri" w:hAnsi="Calibri"/>
          <w:color w:val="2D3748"/>
          <w:sz w:val="18"/>
        </w:rPr>
        <w:t>A shared broadcast radio medium where stations communicate with an AP via radio frequency signals using CSMA/CA contention, subject to path loss, distance, and interference.</w:t>
      </w:r>
    </w:p>
    <w:p>
      <w:pPr>
        <w:pStyle w:val="ListBullet"/>
        <w:spacing w:before="20" w:after="40" w:line="276" w:lineRule="auto"/>
      </w:pPr>
      <w:r>
        <w:rPr>
          <w:rFonts w:ascii="Calibri" w:hAnsi="Calibri"/>
          <w:b/>
          <w:color w:val="1B365D"/>
          <w:sz w:val="18"/>
        </w:rPr>
        <w:t xml:space="preserve">Wired vs. Wireless: </w:t>
      </w:r>
      <w:r>
        <w:rPr>
          <w:rFonts w:ascii="Calibri" w:hAnsi="Calibri"/>
          <w:color w:val="2D3748"/>
          <w:sz w:val="18"/>
        </w:rPr>
        <w:t>Wired provides dedicated capacity and deterministic delay without interference. Wireless features a shared broadcast medium, collisions, distance-dependent attenuation, dynamic channel fading, and node mobility.</w:t>
      </w:r>
    </w:p>
    <w:p>
      <w:pPr>
        <w:pStyle w:val="ListBullet"/>
        <w:spacing w:before="20" w:after="40" w:line="276" w:lineRule="auto"/>
      </w:pPr>
      <w:r>
        <w:rPr>
          <w:rFonts w:ascii="Calibri" w:hAnsi="Calibri"/>
          <w:b/>
          <w:color w:val="1B365D"/>
          <w:sz w:val="18"/>
        </w:rPr>
        <w:t xml:space="preserve">Why Configure Parameters: </w:t>
      </w:r>
      <w:r>
        <w:rPr>
          <w:rFonts w:ascii="Calibri" w:hAnsi="Calibri"/>
          <w:color w:val="2D3748"/>
          <w:sz w:val="18"/>
        </w:rPr>
        <w:t>DataRate sets capacity (e.g., 5Mbps); Delay sets propagation time (e.g., 2ms); IP addresses identify layer-3 endpoints for packet routing; Traffic models real-world data patterns.</w:t>
      </w:r>
    </w:p>
    <w:p>
      <w:pPr>
        <w:pStyle w:val="ListBullet"/>
        <w:spacing w:before="20" w:after="40" w:line="276" w:lineRule="auto"/>
      </w:pPr>
      <w:r>
        <w:rPr>
          <w:rFonts w:ascii="Calibri" w:hAnsi="Calibri"/>
          <w:b/>
          <w:color w:val="1B365D"/>
          <w:sz w:val="18"/>
        </w:rPr>
        <w:t xml:space="preserve">Simulation Time: </w:t>
      </w:r>
      <w:r>
        <w:rPr>
          <w:rFonts w:ascii="Calibri" w:hAnsi="Calibri"/>
          <w:color w:val="2D3748"/>
          <w:sz w:val="18"/>
        </w:rPr>
        <w:t>A virtual discrete clock managed by the simulation engine (Simulator::Now()). It advances in discrete jumps from one event timestamp to the next, completely decoupled from real-world wall-clock time.</w:t>
      </w:r>
    </w:p>
    <w:p>
      <w:pPr>
        <w:pStyle w:val="ListBullet"/>
        <w:spacing w:before="20" w:after="40" w:line="276" w:lineRule="auto"/>
      </w:pPr>
      <w:r>
        <w:rPr>
          <w:rFonts w:ascii="Calibri" w:hAnsi="Calibri"/>
          <w:b/>
          <w:color w:val="1B365D"/>
          <w:sz w:val="18"/>
        </w:rPr>
        <w:t xml:space="preserve">Helper Classes: </w:t>
      </w:r>
      <w:r>
        <w:rPr>
          <w:rFonts w:ascii="Calibri" w:hAnsi="Calibri"/>
          <w:color w:val="2D3748"/>
          <w:sz w:val="18"/>
        </w:rPr>
        <w:t>High-level C++ abstraction wrappers that automate the creation, configuration, and aggregation of complex low-level simulation objects across multiple nodes with single-line commands.</w:t>
      </w:r>
    </w:p>
    <w:p>
      <w:pPr>
        <w:keepNext/>
        <w:spacing w:before="200" w:after="60"/>
      </w:pPr>
      <w:r>
        <w:rPr>
          <w:rFonts w:ascii="Calibri" w:hAnsi="Calibri"/>
          <w:b/>
          <w:color w:val="2B4C7E"/>
          <w:sz w:val="22"/>
        </w:rPr>
        <w:t>3. Canonical 8-Step NS-3 Execution Workflow</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40" w:type="dxa"/>
              <w:right w:w="140" w:type="dxa"/>
            </w:tcMar>
            <w:tcBorders>
              <w:top w:val="single" w:sz="4" w:color="E2E8F0"/>
              <w:left w:val="single" w:sz="4" w:color="E2E8F0"/>
              <w:bottom w:val="single" w:sz="4" w:color="E2E8F0"/>
              <w:right w:val="single" w:sz="4" w:color="E2E8F0"/>
            </w:tcBorders>
          </w:tcPr>
          <w:p>
            <w:pPr>
              <w:spacing w:before="40" w:after="40" w:line="276" w:lineRule="auto"/>
            </w:pPr>
            <w:r>
              <w:rPr>
                <w:rFonts w:ascii="Consolas" w:hAnsi="Consolas"/>
                <w:color w:val="1A202C"/>
                <w:sz w:val="17"/>
              </w:rPr>
              <w:t>1. Create Nodes: NodeContainer nodes; nodes.Create(n);</w:t>
              <w:br/>
              <w:t>2. Configure Links &amp; Devices: PointToPointHelper p2p; NetDeviceContainer devs = p2p.Install(nodes);</w:t>
              <w:br/>
              <w:t>3. Install Internet Stack: InternetStackHelper stack; stack.Install(nodes);</w:t>
              <w:br/>
              <w:t>4. Assign IP Addresses: Ipv4AddressHelper ip; ip.SetBase(...); ip.Assign(devs);</w:t>
              <w:br/>
              <w:t>5. Configure Applications &amp; Traffic: UdpEchoServerHelper / BulkSendHelper / OnOffHelper / PacketSinkHelper;</w:t>
              <w:br/>
              <w:t>6. Schedule Start &amp; Stop: serverApp.Start(Seconds(1.0)); serverApp.Stop(Seconds(10.0));</w:t>
              <w:br/>
              <w:t>7. Run Simulator: Simulator::Stop(Seconds(10.0)); Simulator::Run();</w:t>
              <w:br/>
              <w:t>8. Collect Metrics &amp; Cleanup: FlowMonitorHelper flowmon; mon = flowmon.InstallAll(); Simulator::Destroy();</w:t>
            </w:r>
          </w:p>
        </w:tc>
      </w:tr>
    </w:tbl>
    <w:p>
      <w:pPr>
        <w:spacing w:after="40"/>
      </w:pPr>
    </w:p>
    <w:p>
      <w:pPr>
        <w:keepNext/>
        <w:spacing w:before="200" w:after="60"/>
      </w:pPr>
      <w:r>
        <w:rPr>
          <w:rFonts w:ascii="Calibri" w:hAnsi="Calibri"/>
          <w:b/>
          <w:color w:val="2B4C7E"/>
          <w:sz w:val="22"/>
        </w:rPr>
        <w:t>4. Essential NS-3 Classes Reference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3360"/>
        <w:gridCol w:w="3360"/>
        <w:gridCol w:w="3360"/>
      </w:tblGrid>
      <w:tr>
        <w:tc>
          <w:tcPr>
            <w:tcW w:type="dxa" w:w="2304"/>
            <w:shd w:val="clear" w:color="auto" w:fill="1B365D"/>
            <w:tcMar>
              <w:top w:w="90" w:type="dxa"/>
              <w:bottom w:w="90" w:type="dxa"/>
              <w:left w:w="110" w:type="dxa"/>
              <w:right w:w="110" w:type="dxa"/>
            </w:tcMar>
          </w:tcPr>
          <w:p>
            <w:pPr>
              <w:jc w:val="center"/>
            </w:pPr>
            <w:r>
              <w:rPr>
                <w:rFonts w:ascii="Calibri" w:hAnsi="Calibri"/>
                <w:b/>
                <w:color w:val="FFFFFF"/>
                <w:sz w:val="18"/>
              </w:rPr>
              <w:t>Class Name</w:t>
            </w:r>
          </w:p>
        </w:tc>
        <w:tc>
          <w:tcPr>
            <w:tcW w:type="dxa" w:w="3888"/>
            <w:shd w:val="clear" w:color="auto" w:fill="1B365D"/>
            <w:tcMar>
              <w:top w:w="90" w:type="dxa"/>
              <w:bottom w:w="90" w:type="dxa"/>
              <w:left w:w="110" w:type="dxa"/>
              <w:right w:w="110" w:type="dxa"/>
            </w:tcMar>
          </w:tcPr>
          <w:p>
            <w:pPr>
              <w:jc w:val="center"/>
            </w:pPr>
            <w:r>
              <w:rPr>
                <w:rFonts w:ascii="Calibri" w:hAnsi="Calibri"/>
                <w:b/>
                <w:color w:val="FFFFFF"/>
                <w:sz w:val="18"/>
              </w:rPr>
              <w:t>Primary Purpose in Simulation</w:t>
            </w:r>
          </w:p>
        </w:tc>
        <w:tc>
          <w:tcPr>
            <w:tcW w:type="dxa" w:w="3888"/>
            <w:shd w:val="clear" w:color="auto" w:fill="1B365D"/>
            <w:tcMar>
              <w:top w:w="90" w:type="dxa"/>
              <w:bottom w:w="90" w:type="dxa"/>
              <w:left w:w="110" w:type="dxa"/>
              <w:right w:w="110" w:type="dxa"/>
            </w:tcMar>
          </w:tcPr>
          <w:p>
            <w:pPr>
              <w:jc w:val="center"/>
            </w:pPr>
            <w:r>
              <w:rPr>
                <w:rFonts w:ascii="Calibri" w:hAnsi="Calibri"/>
                <w:b/>
                <w:color w:val="FFFFFF"/>
                <w:sz w:val="18"/>
              </w:rPr>
              <w:t>Typical Code Pattern</w:t>
            </w:r>
          </w:p>
        </w:tc>
      </w:tr>
      <w:tr>
        <w:tc>
          <w:tcPr>
            <w:tcW w:type="dxa" w:w="2304"/>
            <w:shd w:val="clear" w:color="auto" w:fill="FFFFFF"/>
            <w:tcMar>
              <w:top w:w="70" w:type="dxa"/>
              <w:bottom w:w="70" w:type="dxa"/>
              <w:left w:w="110" w:type="dxa"/>
              <w:right w:w="110" w:type="dxa"/>
            </w:tcMar>
          </w:tcPr>
          <w:p>
            <w:pPr>
              <w:jc w:val="left"/>
            </w:pPr>
            <w:r>
              <w:rPr>
                <w:rFonts w:ascii="Calibri" w:hAnsi="Calibri"/>
                <w:color w:val="2D3748"/>
                <w:sz w:val="17"/>
              </w:rPr>
              <w:t>NodeContainer</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Holds and manages virtual network nodes</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NodeContainer nodes; nodes.Create(2);</w:t>
            </w:r>
          </w:p>
        </w:tc>
      </w:tr>
      <w:tr>
        <w:tc>
          <w:tcPr>
            <w:tcW w:type="dxa" w:w="2304"/>
            <w:shd w:val="clear" w:color="auto" w:fill="F7F9FC"/>
            <w:tcMar>
              <w:top w:w="70" w:type="dxa"/>
              <w:bottom w:w="70" w:type="dxa"/>
              <w:left w:w="110" w:type="dxa"/>
              <w:right w:w="110" w:type="dxa"/>
            </w:tcMar>
          </w:tcPr>
          <w:p>
            <w:pPr>
              <w:jc w:val="left"/>
            </w:pPr>
            <w:r>
              <w:rPr>
                <w:rFonts w:ascii="Calibri" w:hAnsi="Calibri"/>
                <w:color w:val="2D3748"/>
                <w:sz w:val="17"/>
              </w:rPr>
              <w:t>PointToPointHelper</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Configures wired link data rate, delay, queue</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p2p.SetDeviceAttribute("DataRate", StringValue("5Mbps"));</w:t>
            </w:r>
          </w:p>
        </w:tc>
      </w:tr>
      <w:tr>
        <w:tc>
          <w:tcPr>
            <w:tcW w:type="dxa" w:w="2304"/>
            <w:shd w:val="clear" w:color="auto" w:fill="FFFFFF"/>
            <w:tcMar>
              <w:top w:w="70" w:type="dxa"/>
              <w:bottom w:w="70" w:type="dxa"/>
              <w:left w:w="110" w:type="dxa"/>
              <w:right w:w="110" w:type="dxa"/>
            </w:tcMar>
          </w:tcPr>
          <w:p>
            <w:pPr>
              <w:jc w:val="left"/>
            </w:pPr>
            <w:r>
              <w:rPr>
                <w:rFonts w:ascii="Calibri" w:hAnsi="Calibri"/>
                <w:color w:val="2D3748"/>
                <w:sz w:val="17"/>
              </w:rPr>
              <w:t>WifiHelper</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Configures 802.11 standards and station managers</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wifi.SetStandard(WIFI_STANDARD_80211n);</w:t>
            </w:r>
          </w:p>
        </w:tc>
      </w:tr>
      <w:tr>
        <w:tc>
          <w:tcPr>
            <w:tcW w:type="dxa" w:w="2304"/>
            <w:shd w:val="clear" w:color="auto" w:fill="F7F9FC"/>
            <w:tcMar>
              <w:top w:w="70" w:type="dxa"/>
              <w:bottom w:w="70" w:type="dxa"/>
              <w:left w:w="110" w:type="dxa"/>
              <w:right w:w="110" w:type="dxa"/>
            </w:tcMar>
          </w:tcPr>
          <w:p>
            <w:pPr>
              <w:jc w:val="left"/>
            </w:pPr>
            <w:r>
              <w:rPr>
                <w:rFonts w:ascii="Calibri" w:hAnsi="Calibri"/>
                <w:color w:val="2D3748"/>
                <w:sz w:val="17"/>
              </w:rPr>
              <w:t>InternetStackHelper</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Installs IPv4, ARP, TCP, and UDP protocol stacks</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InternetStackHelper stack; stack.Install(nodes);</w:t>
            </w:r>
          </w:p>
        </w:tc>
      </w:tr>
      <w:tr>
        <w:tc>
          <w:tcPr>
            <w:tcW w:type="dxa" w:w="2304"/>
            <w:shd w:val="clear" w:color="auto" w:fill="FFFFFF"/>
            <w:tcMar>
              <w:top w:w="70" w:type="dxa"/>
              <w:bottom w:w="70" w:type="dxa"/>
              <w:left w:w="110" w:type="dxa"/>
              <w:right w:w="110" w:type="dxa"/>
            </w:tcMar>
          </w:tcPr>
          <w:p>
            <w:pPr>
              <w:jc w:val="left"/>
            </w:pPr>
            <w:r>
              <w:rPr>
                <w:rFonts w:ascii="Calibri" w:hAnsi="Calibri"/>
                <w:color w:val="2D3748"/>
                <w:sz w:val="17"/>
              </w:rPr>
              <w:t>Ipv4AddressHelper</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Manages IP subnet allocations and assigns IPs</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address.SetBase("10.1.1.0", "255.255.255.0");</w:t>
            </w:r>
          </w:p>
        </w:tc>
      </w:tr>
      <w:tr>
        <w:tc>
          <w:tcPr>
            <w:tcW w:type="dxa" w:w="2304"/>
            <w:shd w:val="clear" w:color="auto" w:fill="F7F9FC"/>
            <w:tcMar>
              <w:top w:w="70" w:type="dxa"/>
              <w:bottom w:w="70" w:type="dxa"/>
              <w:left w:w="110" w:type="dxa"/>
              <w:right w:w="110" w:type="dxa"/>
            </w:tcMar>
          </w:tcPr>
          <w:p>
            <w:pPr>
              <w:jc w:val="left"/>
            </w:pPr>
            <w:r>
              <w:rPr>
                <w:rFonts w:ascii="Calibri" w:hAnsi="Calibri"/>
                <w:color w:val="2D3748"/>
                <w:sz w:val="17"/>
              </w:rPr>
              <w:t>UdpEchoServerHelper</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Sets up UDP echo server listening on a port</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UdpEchoServerHelper server(9);</w:t>
            </w:r>
          </w:p>
        </w:tc>
      </w:tr>
      <w:tr>
        <w:tc>
          <w:tcPr>
            <w:tcW w:type="dxa" w:w="2304"/>
            <w:shd w:val="clear" w:color="auto" w:fill="FFFFFF"/>
            <w:tcMar>
              <w:top w:w="70" w:type="dxa"/>
              <w:bottom w:w="70" w:type="dxa"/>
              <w:left w:w="110" w:type="dxa"/>
              <w:right w:w="110" w:type="dxa"/>
            </w:tcMar>
          </w:tcPr>
          <w:p>
            <w:pPr>
              <w:jc w:val="left"/>
            </w:pPr>
            <w:r>
              <w:rPr>
                <w:rFonts w:ascii="Calibri" w:hAnsi="Calibri"/>
                <w:color w:val="2D3748"/>
                <w:sz w:val="17"/>
              </w:rPr>
              <w:t>UdpEchoClientHelper</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Configures UDP client to send packets &amp; verify echo</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UdpEchoClientHelper client(serverIp, 9);</w:t>
            </w:r>
          </w:p>
        </w:tc>
      </w:tr>
      <w:tr>
        <w:tc>
          <w:tcPr>
            <w:tcW w:type="dxa" w:w="2304"/>
            <w:shd w:val="clear" w:color="auto" w:fill="F7F9FC"/>
            <w:tcMar>
              <w:top w:w="70" w:type="dxa"/>
              <w:bottom w:w="70" w:type="dxa"/>
              <w:left w:w="110" w:type="dxa"/>
              <w:right w:w="110" w:type="dxa"/>
            </w:tcMar>
          </w:tcPr>
          <w:p>
            <w:pPr>
              <w:jc w:val="left"/>
            </w:pPr>
            <w:r>
              <w:rPr>
                <w:rFonts w:ascii="Calibri" w:hAnsi="Calibri"/>
                <w:color w:val="2D3748"/>
                <w:sz w:val="17"/>
              </w:rPr>
              <w:t>MobilityHelper</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Assigns spatial positions and mobility models</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mobility.SetMobilityModel("ns3::ConstantPositionMobilityModel");</w:t>
            </w:r>
          </w:p>
        </w:tc>
      </w:tr>
      <w:tr>
        <w:tc>
          <w:tcPr>
            <w:tcW w:type="dxa" w:w="2304"/>
            <w:shd w:val="clear" w:color="auto" w:fill="FFFFFF"/>
            <w:tcMar>
              <w:top w:w="70" w:type="dxa"/>
              <w:bottom w:w="70" w:type="dxa"/>
              <w:left w:w="110" w:type="dxa"/>
              <w:right w:w="110" w:type="dxa"/>
            </w:tcMar>
          </w:tcPr>
          <w:p>
            <w:pPr>
              <w:jc w:val="left"/>
            </w:pPr>
            <w:r>
              <w:rPr>
                <w:rFonts w:ascii="Calibri" w:hAnsi="Calibri"/>
                <w:color w:val="2D3748"/>
                <w:sz w:val="17"/>
              </w:rPr>
              <w:t>FlowMonitorHelper</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Probes network traffic for throughput, loss, delay</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Ptr&lt;FlowMonitor&gt; mon = flowmon.InstallAll();</w:t>
            </w:r>
          </w:p>
        </w:tc>
      </w:tr>
      <w:tr>
        <w:tc>
          <w:tcPr>
            <w:tcW w:type="dxa" w:w="2304"/>
            <w:shd w:val="clear" w:color="auto" w:fill="F7F9FC"/>
            <w:tcMar>
              <w:top w:w="70" w:type="dxa"/>
              <w:bottom w:w="70" w:type="dxa"/>
              <w:left w:w="110" w:type="dxa"/>
              <w:right w:w="110" w:type="dxa"/>
            </w:tcMar>
          </w:tcPr>
          <w:p>
            <w:pPr>
              <w:jc w:val="left"/>
            </w:pPr>
            <w:r>
              <w:rPr>
                <w:rFonts w:ascii="Calibri" w:hAnsi="Calibri"/>
                <w:color w:val="2D3748"/>
                <w:sz w:val="17"/>
              </w:rPr>
              <w:t>Simulator::Run()</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Starts the discrete-event processing loop</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Simulator::Run();</w:t>
            </w:r>
          </w:p>
        </w:tc>
      </w:tr>
      <w:tr>
        <w:tc>
          <w:tcPr>
            <w:tcW w:type="dxa" w:w="2304"/>
            <w:shd w:val="clear" w:color="auto" w:fill="FFFFFF"/>
            <w:tcMar>
              <w:top w:w="70" w:type="dxa"/>
              <w:bottom w:w="70" w:type="dxa"/>
              <w:left w:w="110" w:type="dxa"/>
              <w:right w:w="110" w:type="dxa"/>
            </w:tcMar>
          </w:tcPr>
          <w:p>
            <w:pPr>
              <w:jc w:val="left"/>
            </w:pPr>
            <w:r>
              <w:rPr>
                <w:rFonts w:ascii="Calibri" w:hAnsi="Calibri"/>
                <w:color w:val="2D3748"/>
                <w:sz w:val="17"/>
              </w:rPr>
              <w:t>Simulator::Destroy()</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Tears down simulation objects and frees memory</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Simulator::Destroy();</w:t>
            </w:r>
          </w:p>
        </w:tc>
      </w:tr>
    </w:tbl>
    <w:p>
      <w:pPr>
        <w:spacing w:after="60"/>
      </w:pPr>
    </w:p>
    <w:p>
      <w:pPr>
        <w:keepNext/>
        <w:spacing w:before="200" w:after="60"/>
      </w:pPr>
      <w:r>
        <w:rPr>
          <w:rFonts w:ascii="Calibri" w:hAnsi="Calibri"/>
          <w:b/>
          <w:color w:val="2B4C7E"/>
          <w:sz w:val="22"/>
        </w:rPr>
        <w:t>5. UDP Echo in Simple Terms</w:t>
      </w:r>
    </w:p>
    <w:p>
      <w:pPr>
        <w:spacing w:before="20" w:after="60" w:line="276" w:lineRule="auto"/>
      </w:pPr>
      <w:r>
        <w:rPr>
          <w:rFonts w:ascii="Calibri" w:hAnsi="Calibri"/>
          <w:color w:val="2D3748"/>
          <w:sz w:val="18"/>
        </w:rPr>
        <w:t>Client sends a UDP packet containing a payload to server port 9; server receives it and immediately bounces (echoes) the exact same packet back; client receives the echo and verifies connectivity.</w:t>
      </w:r>
    </w:p>
    <w:p>
      <w:pPr>
        <w:keepNext/>
        <w:spacing w:before="200" w:after="60"/>
      </w:pPr>
      <w:r>
        <w:rPr>
          <w:rFonts w:ascii="Calibri" w:hAnsi="Calibri"/>
          <w:b/>
          <w:color w:val="2B4C7E"/>
          <w:sz w:val="22"/>
        </w:rPr>
        <w:t>6. Standard Execution Command (NS-3.47 Setup)</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40" w:type="dxa"/>
              <w:right w:w="140" w:type="dxa"/>
            </w:tcMar>
            <w:tcBorders>
              <w:top w:val="single" w:sz="4" w:color="E2E8F0"/>
              <w:left w:val="single" w:sz="4" w:color="E2E8F0"/>
              <w:bottom w:val="single" w:sz="4" w:color="E2E8F0"/>
              <w:right w:val="single" w:sz="4" w:color="E2E8F0"/>
            </w:tcBorders>
          </w:tcPr>
          <w:p>
            <w:pPr>
              <w:spacing w:before="40" w:after="40" w:line="276" w:lineRule="auto"/>
            </w:pPr>
            <w:r>
              <w:rPr>
                <w:rFonts w:ascii="Consolas" w:hAnsi="Consolas"/>
                <w:color w:val="1A202C"/>
                <w:sz w:val="17"/>
              </w:rPr>
              <w:t>cd ~/ns3-lab/ns-3.47</w:t>
              <w:br/>
              <w:t>./ns3 run scratch/program_name</w:t>
              <w:br/>
              <w:t># Note: program_name is the .cc file in scratch/ without extension</w:t>
            </w:r>
          </w:p>
        </w:tc>
      </w:tr>
    </w:tbl>
    <w:p>
      <w:pPr>
        <w:spacing w:after="40"/>
      </w:pPr>
    </w:p>
    <w:p>
      <w:pPr>
        <w:keepNext/>
        <w:spacing w:before="280" w:after="80"/>
      </w:pPr>
      <w:r>
        <w:rPr>
          <w:rFonts w:ascii="Calibri" w:hAnsi="Calibri"/>
          <w:b/>
          <w:color w:val="1B365D"/>
          <w:sz w:val="27"/>
        </w:rPr>
        <w:t>Section B — My NS-3 Assignments (7, 8, 9, 11)</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1680"/>
        <w:gridCol w:w="1680"/>
        <w:gridCol w:w="1680"/>
        <w:gridCol w:w="1680"/>
        <w:gridCol w:w="1680"/>
        <w:gridCol w:w="1680"/>
      </w:tblGrid>
      <w:tr>
        <w:tc>
          <w:tcPr>
            <w:tcW w:type="dxa" w:w="720"/>
            <w:shd w:val="clear" w:color="auto" w:fill="1B365D"/>
            <w:tcMar>
              <w:top w:w="90" w:type="dxa"/>
              <w:bottom w:w="90" w:type="dxa"/>
              <w:left w:w="110" w:type="dxa"/>
              <w:right w:w="110" w:type="dxa"/>
            </w:tcMar>
          </w:tcPr>
          <w:p>
            <w:pPr>
              <w:jc w:val="center"/>
            </w:pPr>
            <w:r>
              <w:rPr>
                <w:rFonts w:ascii="Calibri" w:hAnsi="Calibri"/>
                <w:b/>
                <w:color w:val="FFFFFF"/>
                <w:sz w:val="18"/>
              </w:rPr>
              <w:t>Assgn</w:t>
            </w:r>
          </w:p>
        </w:tc>
        <w:tc>
          <w:tcPr>
            <w:tcW w:type="dxa" w:w="1872"/>
            <w:shd w:val="clear" w:color="auto" w:fill="1B365D"/>
            <w:tcMar>
              <w:top w:w="90" w:type="dxa"/>
              <w:bottom w:w="90" w:type="dxa"/>
              <w:left w:w="110" w:type="dxa"/>
              <w:right w:w="110" w:type="dxa"/>
            </w:tcMar>
          </w:tcPr>
          <w:p>
            <w:pPr>
              <w:jc w:val="center"/>
            </w:pPr>
            <w:r>
              <w:rPr>
                <w:rFonts w:ascii="Calibri" w:hAnsi="Calibri"/>
                <w:b/>
                <w:color w:val="FFFFFF"/>
                <w:sz w:val="18"/>
              </w:rPr>
              <w:t>Topic</w:t>
            </w:r>
          </w:p>
        </w:tc>
        <w:tc>
          <w:tcPr>
            <w:tcW w:type="dxa" w:w="2160"/>
            <w:shd w:val="clear" w:color="auto" w:fill="1B365D"/>
            <w:tcMar>
              <w:top w:w="90" w:type="dxa"/>
              <w:bottom w:w="90" w:type="dxa"/>
              <w:left w:w="110" w:type="dxa"/>
              <w:right w:w="110" w:type="dxa"/>
            </w:tcMar>
          </w:tcPr>
          <w:p>
            <w:pPr>
              <w:jc w:val="center"/>
            </w:pPr>
            <w:r>
              <w:rPr>
                <w:rFonts w:ascii="Calibri" w:hAnsi="Calibri"/>
                <w:b/>
                <w:color w:val="FFFFFF"/>
                <w:sz w:val="18"/>
              </w:rPr>
              <w:t>Topology &amp; Nodes</w:t>
            </w:r>
          </w:p>
        </w:tc>
        <w:tc>
          <w:tcPr>
            <w:tcW w:type="dxa" w:w="2016"/>
            <w:shd w:val="clear" w:color="auto" w:fill="1B365D"/>
            <w:tcMar>
              <w:top w:w="90" w:type="dxa"/>
              <w:bottom w:w="90" w:type="dxa"/>
              <w:left w:w="110" w:type="dxa"/>
              <w:right w:w="110" w:type="dxa"/>
            </w:tcMar>
          </w:tcPr>
          <w:p>
            <w:pPr>
              <w:jc w:val="center"/>
            </w:pPr>
            <w:r>
              <w:rPr>
                <w:rFonts w:ascii="Calibri" w:hAnsi="Calibri"/>
                <w:b/>
                <w:color w:val="FFFFFF"/>
                <w:sz w:val="18"/>
              </w:rPr>
              <w:t>Traffic Pattern</w:t>
            </w:r>
          </w:p>
        </w:tc>
        <w:tc>
          <w:tcPr>
            <w:tcW w:type="dxa" w:w="1872"/>
            <w:shd w:val="clear" w:color="auto" w:fill="1B365D"/>
            <w:tcMar>
              <w:top w:w="90" w:type="dxa"/>
              <w:bottom w:w="90" w:type="dxa"/>
              <w:left w:w="110" w:type="dxa"/>
              <w:right w:w="110" w:type="dxa"/>
            </w:tcMar>
          </w:tcPr>
          <w:p>
            <w:pPr>
              <w:jc w:val="center"/>
            </w:pPr>
            <w:r>
              <w:rPr>
                <w:rFonts w:ascii="Calibri" w:hAnsi="Calibri"/>
                <w:b/>
                <w:color w:val="FFFFFF"/>
                <w:sz w:val="18"/>
              </w:rPr>
              <w:t>Core Metrics Evaluated</w:t>
            </w:r>
          </w:p>
        </w:tc>
        <w:tc>
          <w:tcPr>
            <w:tcW w:type="dxa" w:w="1440"/>
            <w:shd w:val="clear" w:color="auto" w:fill="1B365D"/>
            <w:tcMar>
              <w:top w:w="90" w:type="dxa"/>
              <w:bottom w:w="90" w:type="dxa"/>
              <w:left w:w="110" w:type="dxa"/>
              <w:right w:w="110" w:type="dxa"/>
            </w:tcMar>
          </w:tcPr>
          <w:p>
            <w:pPr>
              <w:jc w:val="center"/>
            </w:pPr>
            <w:r>
              <w:rPr>
                <w:rFonts w:ascii="Calibri" w:hAnsi="Calibri"/>
                <w:b/>
                <w:color w:val="FFFFFF"/>
                <w:sz w:val="18"/>
              </w:rPr>
              <w:t>Source Location</w:t>
            </w:r>
          </w:p>
        </w:tc>
      </w:tr>
      <w:tr>
        <w:tc>
          <w:tcPr>
            <w:tcW w:type="dxa" w:w="720"/>
            <w:shd w:val="clear" w:color="auto" w:fill="FFFFFF"/>
            <w:tcMar>
              <w:top w:w="70" w:type="dxa"/>
              <w:bottom w:w="70" w:type="dxa"/>
              <w:left w:w="110" w:type="dxa"/>
              <w:right w:w="110" w:type="dxa"/>
            </w:tcMar>
          </w:tcPr>
          <w:p>
            <w:pPr>
              <w:jc w:val="left"/>
            </w:pPr>
            <w:r>
              <w:rPr>
                <w:rFonts w:ascii="Calibri" w:hAnsi="Calibri"/>
                <w:color w:val="2D3748"/>
                <w:sz w:val="17"/>
              </w:rPr>
              <w:t>7</w:t>
            </w:r>
          </w:p>
        </w:tc>
        <w:tc>
          <w:tcPr>
            <w:tcW w:type="dxa" w:w="1872"/>
            <w:shd w:val="clear" w:color="auto" w:fill="FFFFFF"/>
            <w:tcMar>
              <w:top w:w="70" w:type="dxa"/>
              <w:bottom w:w="70" w:type="dxa"/>
              <w:left w:w="110" w:type="dxa"/>
              <w:right w:w="110" w:type="dxa"/>
            </w:tcMar>
          </w:tcPr>
          <w:p>
            <w:pPr>
              <w:jc w:val="left"/>
            </w:pPr>
            <w:r>
              <w:rPr>
                <w:rFonts w:ascii="Calibri" w:hAnsi="Calibri"/>
                <w:color w:val="2D3748"/>
                <w:sz w:val="17"/>
              </w:rPr>
              <w:t>UDP Latency &amp; Throughput</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2 Nodes (P2P link: 5 Mbps, 2 ms)</w:t>
            </w:r>
          </w:p>
        </w:tc>
        <w:tc>
          <w:tcPr>
            <w:tcW w:type="dxa" w:w="2016"/>
            <w:shd w:val="clear" w:color="auto" w:fill="FFFFFF"/>
            <w:tcMar>
              <w:top w:w="70" w:type="dxa"/>
              <w:bottom w:w="70" w:type="dxa"/>
              <w:left w:w="110" w:type="dxa"/>
              <w:right w:w="110" w:type="dxa"/>
            </w:tcMar>
          </w:tcPr>
          <w:p>
            <w:pPr>
              <w:jc w:val="left"/>
            </w:pPr>
            <w:r>
              <w:rPr>
                <w:rFonts w:ascii="Calibri" w:hAnsi="Calibri"/>
                <w:color w:val="2D3748"/>
                <w:sz w:val="17"/>
              </w:rPr>
              <w:t>UDP Client/Server (1024 B pkts, 10 ms interval, 1000 pkts)</w:t>
            </w:r>
          </w:p>
        </w:tc>
        <w:tc>
          <w:tcPr>
            <w:tcW w:type="dxa" w:w="1872"/>
            <w:shd w:val="clear" w:color="auto" w:fill="FFFFFF"/>
            <w:tcMar>
              <w:top w:w="70" w:type="dxa"/>
              <w:bottom w:w="70" w:type="dxa"/>
              <w:left w:w="110" w:type="dxa"/>
              <w:right w:w="110" w:type="dxa"/>
            </w:tcMar>
          </w:tcPr>
          <w:p>
            <w:pPr>
              <w:jc w:val="left"/>
            </w:pPr>
            <w:r>
              <w:rPr>
                <w:rFonts w:ascii="Calibri" w:hAnsi="Calibri"/>
                <w:color w:val="2D3748"/>
                <w:sz w:val="17"/>
              </w:rPr>
              <w:t>Throughput (~0.84 Mbps), PDR (100%), Avg Latency (~3.68 ms)</w:t>
            </w:r>
          </w:p>
        </w:tc>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A7-UDP-Latency/source-variants/point-to-point-udp-latency.cc</w:t>
            </w:r>
          </w:p>
        </w:tc>
      </w:tr>
      <w:tr>
        <w:tc>
          <w:tcPr>
            <w:tcW w:type="dxa" w:w="720"/>
            <w:shd w:val="clear" w:color="auto" w:fill="F7F9FC"/>
            <w:tcMar>
              <w:top w:w="70" w:type="dxa"/>
              <w:bottom w:w="70" w:type="dxa"/>
              <w:left w:w="110" w:type="dxa"/>
              <w:right w:w="110" w:type="dxa"/>
            </w:tcMar>
          </w:tcPr>
          <w:p>
            <w:pPr>
              <w:jc w:val="left"/>
            </w:pPr>
            <w:r>
              <w:rPr>
                <w:rFonts w:ascii="Calibri" w:hAnsi="Calibri"/>
                <w:color w:val="2D3748"/>
                <w:sz w:val="17"/>
              </w:rPr>
              <w:t>8</w:t>
            </w:r>
          </w:p>
        </w:tc>
        <w:tc>
          <w:tcPr>
            <w:tcW w:type="dxa" w:w="1872"/>
            <w:shd w:val="clear" w:color="auto" w:fill="F7F9FC"/>
            <w:tcMar>
              <w:top w:w="70" w:type="dxa"/>
              <w:bottom w:w="70" w:type="dxa"/>
              <w:left w:w="110" w:type="dxa"/>
              <w:right w:w="110" w:type="dxa"/>
            </w:tcMar>
          </w:tcPr>
          <w:p>
            <w:pPr>
              <w:jc w:val="left"/>
            </w:pPr>
            <w:r>
              <w:rPr>
                <w:rFonts w:ascii="Calibri" w:hAnsi="Calibri"/>
                <w:color w:val="2D3748"/>
                <w:sz w:val="17"/>
              </w:rPr>
              <w:t>TCP vs UDP Bottleneck</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6-Node Dumbbell (2 Src, 2 Rtr, 2 Sink; bottleneck: 1 Mbps, 20 ms, Queue: 10p)</w:t>
            </w:r>
          </w:p>
        </w:tc>
        <w:tc>
          <w:tcPr>
            <w:tcW w:type="dxa" w:w="2016"/>
            <w:shd w:val="clear" w:color="auto" w:fill="F7F9FC"/>
            <w:tcMar>
              <w:top w:w="70" w:type="dxa"/>
              <w:bottom w:w="70" w:type="dxa"/>
              <w:left w:w="110" w:type="dxa"/>
              <w:right w:w="110" w:type="dxa"/>
            </w:tcMar>
          </w:tcPr>
          <w:p>
            <w:pPr>
              <w:jc w:val="left"/>
            </w:pPr>
            <w:r>
              <w:rPr>
                <w:rFonts w:ascii="Calibri" w:hAnsi="Calibri"/>
                <w:color w:val="2D3748"/>
                <w:sz w:val="17"/>
              </w:rPr>
              <w:t>TCP BulkSend (port 8080) vs UDP OnOff CBR (800 Kbps, 512 B, port 9090)</w:t>
            </w:r>
          </w:p>
        </w:tc>
        <w:tc>
          <w:tcPr>
            <w:tcW w:type="dxa" w:w="1872"/>
            <w:shd w:val="clear" w:color="auto" w:fill="F7F9FC"/>
            <w:tcMar>
              <w:top w:w="70" w:type="dxa"/>
              <w:bottom w:w="70" w:type="dxa"/>
              <w:left w:w="110" w:type="dxa"/>
              <w:right w:w="110" w:type="dxa"/>
            </w:tcMar>
          </w:tcPr>
          <w:p>
            <w:pPr>
              <w:jc w:val="left"/>
            </w:pPr>
            <w:r>
              <w:rPr>
                <w:rFonts w:ascii="Calibri" w:hAnsi="Calibri"/>
                <w:color w:val="2D3748"/>
                <w:sz w:val="17"/>
              </w:rPr>
              <w:t>Throughput, Packet Loss, DropTail Queue Starvation, PDR</w:t>
            </w:r>
          </w:p>
        </w:tc>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A8-TCP-UDP-Bottleneck/source-variants/tcp-udp-bottleneck.cc</w:t>
            </w:r>
          </w:p>
        </w:tc>
      </w:tr>
      <w:tr>
        <w:tc>
          <w:tcPr>
            <w:tcW w:type="dxa" w:w="720"/>
            <w:shd w:val="clear" w:color="auto" w:fill="FFFFFF"/>
            <w:tcMar>
              <w:top w:w="70" w:type="dxa"/>
              <w:bottom w:w="70" w:type="dxa"/>
              <w:left w:w="110" w:type="dxa"/>
              <w:right w:w="110" w:type="dxa"/>
            </w:tcMar>
          </w:tcPr>
          <w:p>
            <w:pPr>
              <w:jc w:val="left"/>
            </w:pPr>
            <w:r>
              <w:rPr>
                <w:rFonts w:ascii="Calibri" w:hAnsi="Calibri"/>
                <w:color w:val="2D3748"/>
                <w:sz w:val="17"/>
              </w:rPr>
              <w:t>9</w:t>
            </w:r>
          </w:p>
        </w:tc>
        <w:tc>
          <w:tcPr>
            <w:tcW w:type="dxa" w:w="1872"/>
            <w:shd w:val="clear" w:color="auto" w:fill="FFFFFF"/>
            <w:tcMar>
              <w:top w:w="70" w:type="dxa"/>
              <w:bottom w:w="70" w:type="dxa"/>
              <w:left w:w="110" w:type="dxa"/>
              <w:right w:w="110" w:type="dxa"/>
            </w:tcMar>
          </w:tcPr>
          <w:p>
            <w:pPr>
              <w:jc w:val="left"/>
            </w:pPr>
            <w:r>
              <w:rPr>
                <w:rFonts w:ascii="Calibri" w:hAnsi="Calibri"/>
                <w:color w:val="2D3748"/>
                <w:sz w:val="17"/>
              </w:rPr>
              <w:t>TCP Congestion Control</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2 Nodes P2P (10 Mbps, 10 ms) &amp; 5-Flow VANET Sweep</w:t>
            </w:r>
          </w:p>
        </w:tc>
        <w:tc>
          <w:tcPr>
            <w:tcW w:type="dxa" w:w="2016"/>
            <w:shd w:val="clear" w:color="auto" w:fill="FFFFFF"/>
            <w:tcMar>
              <w:top w:w="70" w:type="dxa"/>
              <w:bottom w:w="70" w:type="dxa"/>
              <w:left w:w="110" w:type="dxa"/>
              <w:right w:w="110" w:type="dxa"/>
            </w:tcMar>
          </w:tcPr>
          <w:p>
            <w:pPr>
              <w:jc w:val="left"/>
            </w:pPr>
            <w:r>
              <w:rPr>
                <w:rFonts w:ascii="Calibri" w:hAnsi="Calibri"/>
                <w:color w:val="2D3748"/>
                <w:sz w:val="17"/>
              </w:rPr>
              <w:t>TCP BulkSend comparing TcpNewReno, TcpCubic, TcpBbr</w:t>
            </w:r>
          </w:p>
        </w:tc>
        <w:tc>
          <w:tcPr>
            <w:tcW w:type="dxa" w:w="1872"/>
            <w:shd w:val="clear" w:color="auto" w:fill="FFFFFF"/>
            <w:tcMar>
              <w:top w:w="70" w:type="dxa"/>
              <w:bottom w:w="70" w:type="dxa"/>
              <w:left w:w="110" w:type="dxa"/>
              <w:right w:w="110" w:type="dxa"/>
            </w:tcMar>
          </w:tcPr>
          <w:p>
            <w:pPr>
              <w:jc w:val="left"/>
            </w:pPr>
            <w:r>
              <w:rPr>
                <w:rFonts w:ascii="Calibri" w:hAnsi="Calibri"/>
                <w:color w:val="2D3748"/>
                <w:sz w:val="17"/>
              </w:rPr>
              <w:t>Throughput (~9.89 Mbps), Queue Delay (~48.8 ms), Cwnd evolution, Jain's Fairness Index</w:t>
            </w:r>
          </w:p>
        </w:tc>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A9-TCP-Congestion-Control/source-variants/tcp-congestion-control.cc</w:t>
            </w:r>
          </w:p>
        </w:tc>
      </w:tr>
      <w:tr>
        <w:tc>
          <w:tcPr>
            <w:tcW w:type="dxa" w:w="720"/>
            <w:shd w:val="clear" w:color="auto" w:fill="F7F9FC"/>
            <w:tcMar>
              <w:top w:w="70" w:type="dxa"/>
              <w:bottom w:w="70" w:type="dxa"/>
              <w:left w:w="110" w:type="dxa"/>
              <w:right w:w="110" w:type="dxa"/>
            </w:tcMar>
          </w:tcPr>
          <w:p>
            <w:pPr>
              <w:jc w:val="left"/>
            </w:pPr>
            <w:r>
              <w:rPr>
                <w:rFonts w:ascii="Calibri" w:hAnsi="Calibri"/>
                <w:color w:val="2D3748"/>
                <w:sz w:val="17"/>
              </w:rPr>
              <w:t>11</w:t>
            </w:r>
          </w:p>
        </w:tc>
        <w:tc>
          <w:tcPr>
            <w:tcW w:type="dxa" w:w="1872"/>
            <w:shd w:val="clear" w:color="auto" w:fill="F7F9FC"/>
            <w:tcMar>
              <w:top w:w="70" w:type="dxa"/>
              <w:bottom w:w="70" w:type="dxa"/>
              <w:left w:w="110" w:type="dxa"/>
              <w:right w:w="110" w:type="dxa"/>
            </w:tcMar>
          </w:tcPr>
          <w:p>
            <w:pPr>
              <w:jc w:val="left"/>
            </w:pPr>
            <w:r>
              <w:rPr>
                <w:rFonts w:ascii="Calibri" w:hAnsi="Calibri"/>
                <w:color w:val="2D3748"/>
                <w:sz w:val="17"/>
              </w:rPr>
              <w:t>Wireless Networks with Mobility</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1 AP + 4 Mobile STAs (802.11n, 50x50 m box, 2 m/s RandomWalk2d)</w:t>
            </w:r>
          </w:p>
        </w:tc>
        <w:tc>
          <w:tcPr>
            <w:tcW w:type="dxa" w:w="2016"/>
            <w:shd w:val="clear" w:color="auto" w:fill="F7F9FC"/>
            <w:tcMar>
              <w:top w:w="70" w:type="dxa"/>
              <w:bottom w:w="70" w:type="dxa"/>
              <w:left w:w="110" w:type="dxa"/>
              <w:right w:w="110" w:type="dxa"/>
            </w:tcMar>
          </w:tcPr>
          <w:p>
            <w:pPr>
              <w:jc w:val="left"/>
            </w:pPr>
            <w:r>
              <w:rPr>
                <w:rFonts w:ascii="Calibri" w:hAnsi="Calibri"/>
                <w:color w:val="2D3748"/>
                <w:sz w:val="17"/>
              </w:rPr>
              <w:t>UDP OnOff (1 Mbps, 1024 B) from STAs to AP PacketSink</w:t>
            </w:r>
          </w:p>
        </w:tc>
        <w:tc>
          <w:tcPr>
            <w:tcW w:type="dxa" w:w="1872"/>
            <w:shd w:val="clear" w:color="auto" w:fill="F7F9FC"/>
            <w:tcMar>
              <w:top w:w="70" w:type="dxa"/>
              <w:bottom w:w="70" w:type="dxa"/>
              <w:left w:w="110" w:type="dxa"/>
              <w:right w:w="110" w:type="dxa"/>
            </w:tcMar>
          </w:tcPr>
          <w:p>
            <w:pPr>
              <w:jc w:val="left"/>
            </w:pPr>
            <w:r>
              <w:rPr>
                <w:rFonts w:ascii="Calibri" w:hAnsi="Calibri"/>
                <w:color w:val="2D3748"/>
                <w:sz w:val="17"/>
              </w:rPr>
              <w:t>Signal Strength (dBm), Throughput, Packet Loss %, Delay vs Node Speed (1, 5, 10 m/s)</w:t>
            </w:r>
          </w:p>
        </w:tc>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A11-Wireless-Mobility/source-variants/wireless-mobility.cc</w:t>
            </w:r>
          </w:p>
        </w:tc>
      </w:tr>
    </w:tbl>
    <w:p>
      <w:pPr>
        <w:spacing w:after="60"/>
      </w:pPr>
    </w:p>
    <w:p>
      <w:pPr>
        <w:keepNext/>
        <w:spacing w:before="120" w:after="40"/>
      </w:pPr>
      <w:r>
        <w:rPr>
          <w:rFonts w:ascii="Calibri" w:hAnsi="Calibri"/>
          <w:b/>
          <w:color w:val="333333"/>
          <w:sz w:val="19"/>
        </w:rPr>
        <w:t>Assignment 7: UDP Traffic, Latency and Throughput</w:t>
      </w:r>
    </w:p>
    <w:p>
      <w:pPr>
        <w:pStyle w:val="ListBullet"/>
        <w:spacing w:before="20" w:after="40" w:line="276" w:lineRule="auto"/>
      </w:pPr>
      <w:r>
        <w:rPr>
          <w:rFonts w:ascii="Calibri" w:hAnsi="Calibri"/>
          <w:b/>
          <w:color w:val="1B365D"/>
          <w:sz w:val="18"/>
        </w:rPr>
        <w:t xml:space="preserve">General Objective: </w:t>
      </w:r>
      <w:r>
        <w:rPr>
          <w:rFonts w:ascii="Calibri" w:hAnsi="Calibri"/>
          <w:color w:val="2D3748"/>
          <w:sz w:val="18"/>
        </w:rPr>
        <w:t>Study end-to-end packet delivery, latency, and port-based demultiplexing over point-to-point links.</w:t>
      </w:r>
    </w:p>
    <w:p>
      <w:pPr>
        <w:pStyle w:val="ListBullet"/>
        <w:spacing w:before="20" w:after="40" w:line="276" w:lineRule="auto"/>
      </w:pPr>
      <w:r>
        <w:rPr>
          <w:rFonts w:ascii="Calibri" w:hAnsi="Calibri"/>
          <w:b/>
          <w:color w:val="1B365D"/>
          <w:sz w:val="18"/>
        </w:rPr>
        <w:t xml:space="preserve">Actual Code Implementation: </w:t>
      </w:r>
      <w:r>
        <w:rPr>
          <w:rFonts w:ascii="Calibri" w:hAnsi="Calibri"/>
          <w:color w:val="2D3748"/>
          <w:sz w:val="18"/>
        </w:rPr>
        <w:t>Baseline (point-to-point-udp-latency.cc): 2 nodes (n0, n1), 5 Mbps, 2 ms delay link, subnet 10.1.1.0/24. n1 runs UdpServer on port 9; n0 runs UdpClient sending 1000 packets of 1024 bytes at 10 ms intervals. FlowMonitor captures metrics. Scratch variants include exp1.cc (4 nodes with FIFO queue delay tracking) and exp2.cc (dual UDP flows on port 5000 and 6000 for port demux).</w:t>
      </w:r>
    </w:p>
    <w:p>
      <w:pPr>
        <w:pStyle w:val="ListBullet"/>
        <w:spacing w:before="20" w:after="40" w:line="276" w:lineRule="auto"/>
      </w:pPr>
      <w:r>
        <w:rPr>
          <w:rFonts w:ascii="Calibri" w:hAnsi="Calibri"/>
          <w:b/>
          <w:color w:val="1B365D"/>
          <w:sz w:val="18"/>
        </w:rPr>
        <w:t xml:space="preserve">Observed Metrics: </w:t>
      </w:r>
      <w:r>
        <w:rPr>
          <w:rFonts w:ascii="Calibri" w:hAnsi="Calibri"/>
          <w:color w:val="2D3748"/>
          <w:sz w:val="18"/>
        </w:rPr>
        <w:t>Tx: 800 | Rx: 800 | Throughput: ~0.8416 Mbps | PDR: 100% | Average Latency: ~3.6864 ms.</w:t>
      </w:r>
    </w:p>
    <w:p>
      <w:pPr>
        <w:pStyle w:val="ListBullet"/>
        <w:spacing w:before="20" w:after="40" w:line="276" w:lineRule="auto"/>
      </w:pPr>
      <w:r>
        <w:rPr>
          <w:rFonts w:ascii="Calibri" w:hAnsi="Calibri"/>
          <w:b/>
          <w:color w:val="1B365D"/>
          <w:sz w:val="18"/>
        </w:rPr>
        <w:t xml:space="preserve">Limitations: </w:t>
      </w:r>
      <w:r>
        <w:rPr>
          <w:rFonts w:ascii="Calibri" w:hAnsi="Calibri"/>
          <w:color w:val="2D3748"/>
          <w:sz w:val="18"/>
        </w:rPr>
        <w:t>Baseline is fixed 2-node point-to-point link without packet drop or competing traffic.</w:t>
      </w:r>
    </w:p>
    <w:p>
      <w:pPr>
        <w:keepNext/>
        <w:spacing w:before="120" w:after="40"/>
      </w:pPr>
      <w:r>
        <w:rPr>
          <w:rFonts w:ascii="Calibri" w:hAnsi="Calibri"/>
          <w:b/>
          <w:color w:val="333333"/>
          <w:sz w:val="19"/>
        </w:rPr>
        <w:t>Assignment 8: TCP vs UDP Traffic through a Bottleneck Link</w:t>
      </w:r>
    </w:p>
    <w:p>
      <w:pPr>
        <w:pStyle w:val="ListBullet"/>
        <w:spacing w:before="20" w:after="40" w:line="276" w:lineRule="auto"/>
      </w:pPr>
      <w:r>
        <w:rPr>
          <w:rFonts w:ascii="Calibri" w:hAnsi="Calibri"/>
          <w:b/>
          <w:color w:val="1B365D"/>
          <w:sz w:val="18"/>
        </w:rPr>
        <w:t xml:space="preserve">General Objective: </w:t>
      </w:r>
      <w:r>
        <w:rPr>
          <w:rFonts w:ascii="Calibri" w:hAnsi="Calibri"/>
          <w:color w:val="2D3748"/>
          <w:sz w:val="18"/>
        </w:rPr>
        <w:t>Analyze performance and competition between responsive TCP and unresponsive UDP traffic sharing a constrained bottleneck link.</w:t>
      </w:r>
    </w:p>
    <w:p>
      <w:pPr>
        <w:pStyle w:val="ListBullet"/>
        <w:spacing w:before="20" w:after="40" w:line="276" w:lineRule="auto"/>
      </w:pPr>
      <w:r>
        <w:rPr>
          <w:rFonts w:ascii="Calibri" w:hAnsi="Calibri"/>
          <w:b/>
          <w:color w:val="1B365D"/>
          <w:sz w:val="18"/>
        </w:rPr>
        <w:t xml:space="preserve">Actual Code Implementation: </w:t>
      </w:r>
      <w:r>
        <w:rPr>
          <w:rFonts w:ascii="Calibri" w:hAnsi="Calibri"/>
          <w:color w:val="2D3748"/>
          <w:sz w:val="18"/>
        </w:rPr>
        <w:t>6-node dumbbell topology. Access links: 10 Mbps, 2 ms. Bottleneck link (r1-r2): 1 Mbps, 20 ms delay with DropTailQueue&lt;Packet&gt; of size 10 packets (10p). Traffic: Flow 1 = TCP BulkSend (port 8080); Flow 3 = UDP OnOff CBR (800 Kbps, 512-byte packets, port 9090); Flow 2 = reverse TCP ACK stream.</w:t>
      </w:r>
    </w:p>
    <w:p>
      <w:pPr>
        <w:pStyle w:val="ListBullet"/>
        <w:spacing w:before="20" w:after="40" w:line="276" w:lineRule="auto"/>
      </w:pPr>
      <w:r>
        <w:rPr>
          <w:rFonts w:ascii="Calibri" w:hAnsi="Calibri"/>
          <w:b/>
          <w:color w:val="1B365D"/>
          <w:sz w:val="18"/>
        </w:rPr>
        <w:t xml:space="preserve">Observed Dynamics: </w:t>
      </w:r>
      <w:r>
        <w:rPr>
          <w:rFonts w:ascii="Calibri" w:hAnsi="Calibri"/>
          <w:color w:val="2D3748"/>
          <w:sz w:val="18"/>
        </w:rPr>
        <w:t>TCP: Tx: 1399 | Rx: 1307 | Lost: 84 | PDR: ~93.4% | Throughput: ~0.68 Mbps. UDP: Tx: 781 | Rx: 529 | Lost: 214 | PDR: ~67.7% | Throughput: ~0.25 Mbps. Because UDP has no congestion control, it sends continuously. As the 10-packet buffer fills, both lose packets, but TCP cuts its window while UDP continues unabated, starving TCP.</w:t>
      </w:r>
    </w:p>
    <w:p>
      <w:pPr>
        <w:pStyle w:val="ListBullet"/>
        <w:spacing w:before="20" w:after="40" w:line="276" w:lineRule="auto"/>
      </w:pPr>
      <w:r>
        <w:rPr>
          <w:rFonts w:ascii="Calibri" w:hAnsi="Calibri"/>
          <w:b/>
          <w:color w:val="1B365D"/>
          <w:sz w:val="18"/>
        </w:rPr>
        <w:t xml:space="preserve">Limitations: </w:t>
      </w:r>
      <w:r>
        <w:rPr>
          <w:rFonts w:ascii="Calibri" w:hAnsi="Calibri"/>
          <w:color w:val="2D3748"/>
          <w:sz w:val="18"/>
        </w:rPr>
        <w:t>Uses standard DropTail FIFO queueing; active queue management (RED/CoDel) is not enabled.</w:t>
      </w:r>
    </w:p>
    <w:p>
      <w:pPr>
        <w:keepNext/>
        <w:spacing w:before="120" w:after="40"/>
      </w:pPr>
      <w:r>
        <w:rPr>
          <w:rFonts w:ascii="Calibri" w:hAnsi="Calibri"/>
          <w:b/>
          <w:color w:val="333333"/>
          <w:sz w:val="19"/>
        </w:rPr>
        <w:t>Assignment 9: TCP Congestion Control Evaluation</w:t>
      </w:r>
    </w:p>
    <w:p>
      <w:pPr>
        <w:pStyle w:val="ListBullet"/>
        <w:spacing w:before="20" w:after="40" w:line="276" w:lineRule="auto"/>
      </w:pPr>
      <w:r>
        <w:rPr>
          <w:rFonts w:ascii="Calibri" w:hAnsi="Calibri"/>
          <w:b/>
          <w:color w:val="1B365D"/>
          <w:sz w:val="18"/>
        </w:rPr>
        <w:t xml:space="preserve">General Objective: </w:t>
      </w:r>
      <w:r>
        <w:rPr>
          <w:rFonts w:ascii="Calibri" w:hAnsi="Calibri"/>
          <w:color w:val="2D3748"/>
          <w:sz w:val="18"/>
        </w:rPr>
        <w:t>Compare TCP variants (NewReno, Cubic, BBR) under network congestion, tracking throughput, delay, packet loss, congestion window (Cwnd), and inter-flow fairness.</w:t>
      </w:r>
    </w:p>
    <w:p>
      <w:pPr>
        <w:pStyle w:val="ListBullet"/>
        <w:spacing w:before="20" w:after="40" w:line="276" w:lineRule="auto"/>
      </w:pPr>
      <w:r>
        <w:rPr>
          <w:rFonts w:ascii="Calibri" w:hAnsi="Calibri"/>
          <w:b/>
          <w:color w:val="1B365D"/>
          <w:sz w:val="18"/>
        </w:rPr>
        <w:t xml:space="preserve">Actual Code Implementation: </w:t>
      </w:r>
      <w:r>
        <w:rPr>
          <w:rFonts w:ascii="Calibri" w:hAnsi="Calibri"/>
          <w:color w:val="2D3748"/>
          <w:sz w:val="18"/>
        </w:rPr>
        <w:t>Baseline (tcp-congestion-control.cc): 2 nodes, 10 Mbps, 10 ms delay link. Globally sets TcpL4Protocol::SocketType via --tcpVariant. Multi-flow experiment (tcp-congestion-control-experiment.cc): 5 vehicle nodes sending bulk TCP to a server via router. Connects Cwnd trace callbacks to log cwnd-&lt;variant&gt;.dat and computes Jain's Fairness Index.</w:t>
      </w:r>
    </w:p>
    <w:p>
      <w:pPr>
        <w:pStyle w:val="ListBullet"/>
        <w:spacing w:before="20" w:after="40" w:line="276" w:lineRule="auto"/>
      </w:pPr>
      <w:r>
        <w:rPr>
          <w:rFonts w:ascii="Calibri" w:hAnsi="Calibri"/>
          <w:b/>
          <w:color w:val="1B365D"/>
          <w:sz w:val="18"/>
        </w:rPr>
        <w:t xml:space="preserve">Variant Comparison: </w:t>
      </w:r>
      <w:r>
        <w:rPr>
          <w:rFonts w:ascii="Calibri" w:hAnsi="Calibri"/>
          <w:color w:val="2D3748"/>
          <w:sz w:val="18"/>
        </w:rPr>
        <w:t>NewReno: Loss-based AIMD; halves Cwnd on loss, slow linear recovery. Cubic: Linux default; window growth is a cubic function of time since last loss, scaling rapidly over high-BDP links. BBR: Model-based; paces packets to bottleneck bandwidth and min RTT without filling buffers.</w:t>
      </w:r>
    </w:p>
    <w:p>
      <w:pPr>
        <w:pStyle w:val="ListBullet"/>
        <w:spacing w:before="20" w:after="40" w:line="276" w:lineRule="auto"/>
      </w:pPr>
      <w:r>
        <w:rPr>
          <w:rFonts w:ascii="Calibri" w:hAnsi="Calibri"/>
          <w:b/>
          <w:color w:val="1B365D"/>
          <w:sz w:val="18"/>
        </w:rPr>
        <w:t xml:space="preserve">Limitations: </w:t>
      </w:r>
      <w:r>
        <w:rPr>
          <w:rFonts w:ascii="Calibri" w:hAnsi="Calibri"/>
          <w:color w:val="2D3748"/>
          <w:sz w:val="18"/>
        </w:rPr>
        <w:t>Vehicle nodes use point-to-point links configured as wireless uplinks rather than full 802.11p/WAVE physical models.</w:t>
      </w:r>
    </w:p>
    <w:p>
      <w:pPr>
        <w:keepNext/>
        <w:spacing w:before="120" w:after="40"/>
      </w:pPr>
      <w:r>
        <w:rPr>
          <w:rFonts w:ascii="Calibri" w:hAnsi="Calibri"/>
          <w:b/>
          <w:color w:val="333333"/>
          <w:sz w:val="19"/>
        </w:rPr>
        <w:t>Assignment 11: Wireless Networks with Node Mobility</w:t>
      </w:r>
    </w:p>
    <w:p>
      <w:pPr>
        <w:pStyle w:val="ListBullet"/>
        <w:spacing w:before="20" w:after="40" w:line="276" w:lineRule="auto"/>
      </w:pPr>
      <w:r>
        <w:rPr>
          <w:rFonts w:ascii="Calibri" w:hAnsi="Calibri"/>
          <w:b/>
          <w:color w:val="1B365D"/>
          <w:sz w:val="18"/>
        </w:rPr>
        <w:t xml:space="preserve">General Objective: </w:t>
      </w:r>
      <w:r>
        <w:rPr>
          <w:rFonts w:ascii="Calibri" w:hAnsi="Calibri"/>
          <w:color w:val="2D3748"/>
          <w:sz w:val="18"/>
        </w:rPr>
        <w:t>Evaluate wireless performance under node mobility across speeds and technologies (Wi-Fi, Bluetooth, Zigbee).</w:t>
      </w:r>
    </w:p>
    <w:p>
      <w:pPr>
        <w:pStyle w:val="ListBullet"/>
        <w:spacing w:before="20" w:after="40" w:line="276" w:lineRule="auto"/>
      </w:pPr>
      <w:r>
        <w:rPr>
          <w:rFonts w:ascii="Calibri" w:hAnsi="Calibri"/>
          <w:b/>
          <w:color w:val="1B365D"/>
          <w:sz w:val="18"/>
        </w:rPr>
        <w:t xml:space="preserve">Actual Code Implementation: </w:t>
      </w:r>
      <w:r>
        <w:rPr>
          <w:rFonts w:ascii="Calibri" w:hAnsi="Calibri"/>
          <w:color w:val="2D3748"/>
          <w:sz w:val="18"/>
        </w:rPr>
        <w:t>Baseline (wireless-mobility.cc): 1 static AP at (0,0,0) and 4 mobile STAs moving under RandomWalk2d within a 50x50 m box at 2.0 m/s using 802.11n at 2.4 GHz. STAs send 1 Mbps OnOff UDP traffic to AP. Comparison script (wireless-mobility-experiment.cc): 1 fixed gateway, 1 mobile node moving away with RandomWaypoint at speed 1, 5, 10 m/s.</w:t>
      </w:r>
    </w:p>
    <w:tbl>
      <w:tblPr>
        <w:tblW w:type="auto" w:w="0"/>
        <w:jc w:val="center"/>
        <w:tblLook w:firstColumn="1" w:firstRow="1" w:lastColumn="0" w:lastRow="0" w:noHBand="0" w:noVBand="1" w:val="04A0"/>
      </w:tblPr>
      <w:tblGrid>
        <w:gridCol w:w="10080"/>
      </w:tblGrid>
      <w:tr>
        <w:tc>
          <w:tcPr>
            <w:tcW w:type="dxa" w:w="10080"/>
            <w:shd w:val="clear" w:color="auto" w:fill="F0F4F8"/>
            <w:tcMar>
              <w:top w:w="100" w:type="dxa"/>
              <w:bottom w:w="100" w:type="dxa"/>
              <w:left w:w="160" w:type="dxa"/>
              <w:right w:w="160" w:type="dxa"/>
            </w:tcMar>
            <w:tcBorders>
              <w:left w:val="single" w:sz="24" w:color="1B365D"/>
              <w:top w:val="none"/>
              <w:bottom w:val="none"/>
              <w:right w:val="none"/>
            </w:tcBorders>
          </w:tcPr>
          <w:p>
            <w:pPr>
              <w:spacing w:before="40" w:after="40"/>
            </w:pPr>
            <w:r>
              <w:rPr>
                <w:rFonts w:ascii="Calibri" w:hAnsi="Calibri"/>
                <w:b/>
                <w:color w:val="1B365D"/>
                <w:sz w:val="19"/>
              </w:rPr>
              <w:t xml:space="preserve">[CRITICAL VIVA NOTE] </w:t>
            </w:r>
            <w:r>
              <w:rPr>
                <w:rFonts w:ascii="Calibri" w:hAnsi="Calibri"/>
                <w:color w:val="222222"/>
                <w:sz w:val="18"/>
              </w:rPr>
              <w:t>NS-3 has no native Bluetooth stack, and full 802.15.4/6LoWPAN Zigbee requires an incompatible subsystem. In this repository, all three technologies are simulated using NS-3's real WifiNetDevice (ad-hoc) configured with representative physical parameters:</w:t>
              <w:br/>
              <w:t>• Wi-Fi: 802.11g, 20 dBm Tx power, 54 Mbps ERP-OFDM, 1024-byte packets.</w:t>
              <w:br/>
              <w:t>• Bluetooth: 802.11b, 4 dBm Tx power (~Class 2), 1 Mbps DSSS, 200-byte packets.</w:t>
              <w:br/>
              <w:t>• Zigbee: 802.11b, -10 dBm Tx power (very low power), 1 Mbps DSSS, 100-byte packets.</w:t>
              <w:br/>
              <w:t>This is an engineering proxy to model comparative trends across power and packet size, not a protocol-exact Bluetooth/Zigbee stack.</w:t>
            </w:r>
          </w:p>
        </w:tc>
      </w:tr>
    </w:tbl>
    <w:p>
      <w:pPr>
        <w:spacing w:after="40"/>
      </w:pPr>
    </w:p>
    <w:p>
      <w:pPr>
        <w:keepNext/>
        <w:spacing w:before="280" w:after="80"/>
      </w:pPr>
      <w:r>
        <w:rPr>
          <w:rFonts w:ascii="Calibri" w:hAnsi="Calibri"/>
          <w:b/>
          <w:color w:val="1B365D"/>
          <w:sz w:val="27"/>
        </w:rPr>
        <w:t>Section C — Socket Programming Fundamentals</w:t>
      </w:r>
    </w:p>
    <w:p>
      <w:pPr>
        <w:pStyle w:val="ListBullet"/>
        <w:spacing w:before="20" w:after="40" w:line="276" w:lineRule="auto"/>
      </w:pPr>
      <w:r>
        <w:rPr>
          <w:rFonts w:ascii="Calibri" w:hAnsi="Calibri"/>
          <w:b/>
          <w:color w:val="1B365D"/>
          <w:sz w:val="18"/>
        </w:rPr>
        <w:t xml:space="preserve">Socket Definition: </w:t>
      </w:r>
      <w:r>
        <w:rPr>
          <w:rFonts w:ascii="Calibri" w:hAnsi="Calibri"/>
          <w:color w:val="2D3748"/>
          <w:sz w:val="18"/>
        </w:rPr>
        <w:t>An endpoint abstraction for two-way communication across an IP network, accessed via an integer file descriptor.</w:t>
      </w:r>
    </w:p>
    <w:p>
      <w:pPr>
        <w:pStyle w:val="ListBullet"/>
        <w:spacing w:before="20" w:after="40" w:line="276" w:lineRule="auto"/>
      </w:pPr>
      <w:r>
        <w:rPr>
          <w:rFonts w:ascii="Calibri" w:hAnsi="Calibri"/>
          <w:b/>
          <w:color w:val="1B365D"/>
          <w:sz w:val="18"/>
        </w:rPr>
        <w:t xml:space="preserve">Client vs. Server: </w:t>
      </w:r>
      <w:r>
        <w:rPr>
          <w:rFonts w:ascii="Calibri" w:hAnsi="Calibri"/>
          <w:color w:val="2D3748"/>
          <w:sz w:val="18"/>
        </w:rPr>
        <w:t>Client is active (initiates connection via connect() or sends first datagram); Server is passive (binds to well-known port, calls listen() and accept() or waits on recvfrom()).</w:t>
      </w:r>
    </w:p>
    <w:p>
      <w:pPr>
        <w:keepNext/>
        <w:spacing w:before="200" w:after="60"/>
      </w:pPr>
      <w:r>
        <w:rPr>
          <w:rFonts w:ascii="Calibri" w:hAnsi="Calibri"/>
          <w:b/>
          <w:color w:val="2B4C7E"/>
          <w:sz w:val="22"/>
        </w:rPr>
        <w:t>1. Comprehensive Socket System Calls Reference Table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2520"/>
        <w:gridCol w:w="2520"/>
        <w:gridCol w:w="2520"/>
        <w:gridCol w:w="2520"/>
      </w:tblGrid>
      <w:tr>
        <w:tc>
          <w:tcPr>
            <w:tcW w:type="dxa" w:w="1440"/>
            <w:shd w:val="clear" w:color="auto" w:fill="1B365D"/>
            <w:tcMar>
              <w:top w:w="90" w:type="dxa"/>
              <w:bottom w:w="90" w:type="dxa"/>
              <w:left w:w="110" w:type="dxa"/>
              <w:right w:w="110" w:type="dxa"/>
            </w:tcMar>
          </w:tcPr>
          <w:p>
            <w:pPr>
              <w:jc w:val="center"/>
            </w:pPr>
            <w:r>
              <w:rPr>
                <w:rFonts w:ascii="Calibri" w:hAnsi="Calibri"/>
                <w:b/>
                <w:color w:val="FFFFFF"/>
                <w:sz w:val="18"/>
              </w:rPr>
              <w:t>Function</w:t>
            </w:r>
          </w:p>
        </w:tc>
        <w:tc>
          <w:tcPr>
            <w:tcW w:type="dxa" w:w="2880"/>
            <w:shd w:val="clear" w:color="auto" w:fill="1B365D"/>
            <w:tcMar>
              <w:top w:w="90" w:type="dxa"/>
              <w:bottom w:w="90" w:type="dxa"/>
              <w:left w:w="110" w:type="dxa"/>
              <w:right w:w="110" w:type="dxa"/>
            </w:tcMar>
          </w:tcPr>
          <w:p>
            <w:pPr>
              <w:jc w:val="center"/>
            </w:pPr>
            <w:r>
              <w:rPr>
                <w:rFonts w:ascii="Calibri" w:hAnsi="Calibri"/>
                <w:b/>
                <w:color w:val="FFFFFF"/>
                <w:sz w:val="18"/>
              </w:rPr>
              <w:t>Signature / Header</w:t>
            </w:r>
          </w:p>
        </w:tc>
        <w:tc>
          <w:tcPr>
            <w:tcW w:type="dxa" w:w="3600"/>
            <w:shd w:val="clear" w:color="auto" w:fill="1B365D"/>
            <w:tcMar>
              <w:top w:w="90" w:type="dxa"/>
              <w:bottom w:w="90" w:type="dxa"/>
              <w:left w:w="110" w:type="dxa"/>
              <w:right w:w="110" w:type="dxa"/>
            </w:tcMar>
          </w:tcPr>
          <w:p>
            <w:pPr>
              <w:jc w:val="center"/>
            </w:pPr>
            <w:r>
              <w:rPr>
                <w:rFonts w:ascii="Calibri" w:hAnsi="Calibri"/>
                <w:b/>
                <w:color w:val="FFFFFF"/>
                <w:sz w:val="18"/>
              </w:rPr>
              <w:t>Purpose &amp; Operating Mode</w:t>
            </w:r>
          </w:p>
        </w:tc>
        <w:tc>
          <w:tcPr>
            <w:tcW w:type="dxa" w:w="2160"/>
            <w:shd w:val="clear" w:color="auto" w:fill="1B365D"/>
            <w:tcMar>
              <w:top w:w="90" w:type="dxa"/>
              <w:bottom w:w="90" w:type="dxa"/>
              <w:left w:w="110" w:type="dxa"/>
              <w:right w:w="110" w:type="dxa"/>
            </w:tcMar>
          </w:tcPr>
          <w:p>
            <w:pPr>
              <w:jc w:val="center"/>
            </w:pPr>
            <w:r>
              <w:rPr>
                <w:rFonts w:ascii="Calibri" w:hAnsi="Calibri"/>
                <w:b/>
                <w:color w:val="FFFFFF"/>
                <w:sz w:val="18"/>
              </w:rPr>
              <w:t>Where Used in Lab</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socket()</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int socket(domain, type, proto);</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Creates unbound socket fd. Domain: AF_INET (IPv4); Type: SOCK_STREAM (TCP) or SOCK_DGRAM (UDP).</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First call in every client and server.</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bind()</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int bind(fd, addr, len);</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Associates a local IP address and port number with a socket descriptor.</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Mandatory on all servers (tserver, userver, dnsserver).</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listen()</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int listen(fd, backlog);</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Puts TCP socket into passive listening mode. Backlog sets queue size for pending connection requests.</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TCP servers only, immediately preceding accept().</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accept()</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int accept(fd, addr, &amp;len);</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Blocks until client arrives; extracts first connection from queue; returns NEW dedicated socket descriptor for client communication.</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TCP servers (tserver.c, cs_server.c, crc_server.c).</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connect()</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int connect(fd, addr, len);</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Initiates TCP 3-way handshake (SYN -&gt; SYN-ACK -&gt; ACK) to connect to remote server.</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TCP clients (tclient.c, client.c, cs_client.c, crc_client.c).</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send()</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ssize_t send(fd, buf, len, flags);</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Transmits data over a connected stream socket. Returns bytes sent or -1 on error.</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TCP communication (client.c, cs_client.c, crc_client.c).</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recv()</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ssize_t recv(fd, buf, len, flags);</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Receives data from a connected stream socket. Returns bytes read, 0 on orderly FIN, or -1 on error.</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TCP communication (client.c, cs_server.c).</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sendto()</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ssize_t sendto(fd, buf, len, flg, to, tolen);</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Sends an independent datagram to a specified destination address.</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UDP clients and servers (uclient.c, userver.c, dnsclient.c).</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recvfrom()</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ssize_t recvfrom(fd, buf, len, flg, from, &amp;len);</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Receives a datagram and captures the sender's source IP and port.</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UDP servers and clients (userver.c, uclient.c, dnsserver.c).</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read()</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ssize_t read(fd, buf, count);</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Standard POSIX stream read; reads bytes from a stream socket descriptor.</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TCP client-server (tserver.c, tclient.c).</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write()</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ssize_t write(fd, buf, count);</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Standard POSIX stream write; writes bytes to a stream socket descriptor.</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TCP client-server (tserver.c, tclient.c).</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close()</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int close(fd);</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Closes descriptor, frees file table entry, and sends TCP FIN packet to terminate connection.</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Terminating all client and server sockets.</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setsockopt()</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int setsockopt(fd, lvl, opt, val, len);</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Modifies socket options (SO_REUSEADDR to reuse port, SO_RCVTIMEO for timeouts).</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Configuring 3s receive timeout in dnsclient.c.</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select()</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int select(n, rfds, wfds, efds, tv);</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Synchronous I/O multiplexing; monitors multiple socket descriptors for readability without threads.</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Non-blocking server architectures.</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htons()</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uint16_t htons(uint16_t hs);</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Host-to-Network Short: Converts 16-bit integer from host byte order (little-endian) to network order (big-endian).</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Assigning port numbers (addr.sin_port = htons(8080)).</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htonl()</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uint32_t htonl(uint32_t hl);</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Host-to-Network Long: Converts 32-bit integer from host byte order to network order.</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Assigning IPv4 addresses (addr.sin_addr.s_addr = htonl(INADDR_ANY)).</w:t>
            </w:r>
          </w:p>
        </w:tc>
      </w:tr>
      <w:tr>
        <w:tc>
          <w:tcPr>
            <w:tcW w:type="dxa" w:w="1440"/>
            <w:shd w:val="clear" w:color="auto" w:fill="FFFFFF"/>
            <w:tcMar>
              <w:top w:w="70" w:type="dxa"/>
              <w:bottom w:w="70" w:type="dxa"/>
              <w:left w:w="110" w:type="dxa"/>
              <w:right w:w="110" w:type="dxa"/>
            </w:tcMar>
          </w:tcPr>
          <w:p>
            <w:pPr>
              <w:jc w:val="left"/>
            </w:pPr>
            <w:r>
              <w:rPr>
                <w:rFonts w:ascii="Calibri" w:hAnsi="Calibri"/>
                <w:color w:val="2D3748"/>
                <w:sz w:val="17"/>
              </w:rPr>
              <w:t>ntohs()</w:t>
            </w:r>
          </w:p>
        </w:tc>
        <w:tc>
          <w:tcPr>
            <w:tcW w:type="dxa" w:w="2880"/>
            <w:shd w:val="clear" w:color="auto" w:fill="FFFFFF"/>
            <w:tcMar>
              <w:top w:w="70" w:type="dxa"/>
              <w:bottom w:w="70" w:type="dxa"/>
              <w:left w:w="110" w:type="dxa"/>
              <w:right w:w="110" w:type="dxa"/>
            </w:tcMar>
          </w:tcPr>
          <w:p>
            <w:pPr>
              <w:jc w:val="left"/>
            </w:pPr>
            <w:r>
              <w:rPr>
                <w:rFonts w:ascii="Calibri" w:hAnsi="Calibri"/>
                <w:color w:val="2D3748"/>
                <w:sz w:val="17"/>
              </w:rPr>
              <w:t>uint16_t ntohs(uint16_t ns);</w:t>
            </w:r>
          </w:p>
        </w:tc>
        <w:tc>
          <w:tcPr>
            <w:tcW w:type="dxa" w:w="3600"/>
            <w:shd w:val="clear" w:color="auto" w:fill="FFFFFF"/>
            <w:tcMar>
              <w:top w:w="70" w:type="dxa"/>
              <w:bottom w:w="70" w:type="dxa"/>
              <w:left w:w="110" w:type="dxa"/>
              <w:right w:w="110" w:type="dxa"/>
            </w:tcMar>
          </w:tcPr>
          <w:p>
            <w:pPr>
              <w:jc w:val="left"/>
            </w:pPr>
            <w:r>
              <w:rPr>
                <w:rFonts w:ascii="Calibri" w:hAnsi="Calibri"/>
                <w:color w:val="2D3748"/>
                <w:sz w:val="17"/>
              </w:rPr>
              <w:t>Network-to-Host Short: Converts 16-bit integer from network to host byte order.</w:t>
            </w:r>
          </w:p>
        </w:tc>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Extracting port numbers received from network.</w:t>
            </w:r>
          </w:p>
        </w:tc>
      </w:tr>
      <w:tr>
        <w:tc>
          <w:tcPr>
            <w:tcW w:type="dxa" w:w="1440"/>
            <w:shd w:val="clear" w:color="auto" w:fill="F7F9FC"/>
            <w:tcMar>
              <w:top w:w="70" w:type="dxa"/>
              <w:bottom w:w="70" w:type="dxa"/>
              <w:left w:w="110" w:type="dxa"/>
              <w:right w:w="110" w:type="dxa"/>
            </w:tcMar>
          </w:tcPr>
          <w:p>
            <w:pPr>
              <w:jc w:val="left"/>
            </w:pPr>
            <w:r>
              <w:rPr>
                <w:rFonts w:ascii="Calibri" w:hAnsi="Calibri"/>
                <w:color w:val="2D3748"/>
                <w:sz w:val="17"/>
              </w:rPr>
              <w:t>ntohl()</w:t>
            </w:r>
          </w:p>
        </w:tc>
        <w:tc>
          <w:tcPr>
            <w:tcW w:type="dxa" w:w="2880"/>
            <w:shd w:val="clear" w:color="auto" w:fill="F7F9FC"/>
            <w:tcMar>
              <w:top w:w="70" w:type="dxa"/>
              <w:bottom w:w="70" w:type="dxa"/>
              <w:left w:w="110" w:type="dxa"/>
              <w:right w:w="110" w:type="dxa"/>
            </w:tcMar>
          </w:tcPr>
          <w:p>
            <w:pPr>
              <w:jc w:val="left"/>
            </w:pPr>
            <w:r>
              <w:rPr>
                <w:rFonts w:ascii="Calibri" w:hAnsi="Calibri"/>
                <w:color w:val="2D3748"/>
                <w:sz w:val="17"/>
              </w:rPr>
              <w:t>uint32_t ntohl(uint32_t nl);</w:t>
            </w:r>
          </w:p>
        </w:tc>
        <w:tc>
          <w:tcPr>
            <w:tcW w:type="dxa" w:w="3600"/>
            <w:shd w:val="clear" w:color="auto" w:fill="F7F9FC"/>
            <w:tcMar>
              <w:top w:w="70" w:type="dxa"/>
              <w:bottom w:w="70" w:type="dxa"/>
              <w:left w:w="110" w:type="dxa"/>
              <w:right w:w="110" w:type="dxa"/>
            </w:tcMar>
          </w:tcPr>
          <w:p>
            <w:pPr>
              <w:jc w:val="left"/>
            </w:pPr>
            <w:r>
              <w:rPr>
                <w:rFonts w:ascii="Calibri" w:hAnsi="Calibri"/>
                <w:color w:val="2D3748"/>
                <w:sz w:val="17"/>
              </w:rPr>
              <w:t>Network-to-Host Long: Converts 32-bit integer from network to host byte order.</w:t>
            </w:r>
          </w:p>
        </w:tc>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Extracting IPv4 addresses received from network.</w:t>
            </w:r>
          </w:p>
        </w:tc>
      </w:tr>
    </w:tbl>
    <w:p>
      <w:pPr>
        <w:spacing w:after="60"/>
      </w:pPr>
    </w:p>
    <w:p>
      <w:pPr>
        <w:keepNext/>
        <w:spacing w:before="200" w:after="60"/>
      </w:pPr>
      <w:r>
        <w:rPr>
          <w:rFonts w:ascii="Calibri" w:hAnsi="Calibri"/>
          <w:b/>
          <w:color w:val="2B4C7E"/>
          <w:sz w:val="22"/>
        </w:rPr>
        <w:t>2. Additional Assignment 1 Functions</w:t>
      </w:r>
    </w:p>
    <w:p>
      <w:pPr>
        <w:pStyle w:val="ListBullet"/>
        <w:spacing w:before="20" w:after="40" w:line="276" w:lineRule="auto"/>
      </w:pPr>
      <w:r>
        <w:rPr>
          <w:rFonts w:ascii="Calibri" w:hAnsi="Calibri"/>
          <w:b/>
          <w:color w:val="1B365D"/>
          <w:sz w:val="18"/>
        </w:rPr>
        <w:t xml:space="preserve">bzero(): </w:t>
      </w:r>
      <w:r>
        <w:rPr>
          <w:rFonts w:ascii="Calibri" w:hAnsi="Calibri"/>
          <w:color w:val="2D3748"/>
          <w:sz w:val="18"/>
        </w:rPr>
        <w:t>Erases buffer by writing zeros (modern alternative: memset(&amp;addr, 0, sizeof(addr))).</w:t>
      </w:r>
    </w:p>
    <w:p>
      <w:pPr>
        <w:pStyle w:val="ListBullet"/>
        <w:spacing w:before="20" w:after="40" w:line="276" w:lineRule="auto"/>
      </w:pPr>
      <w:r>
        <w:rPr>
          <w:rFonts w:ascii="Calibri" w:hAnsi="Calibri"/>
          <w:b/>
          <w:color w:val="1B365D"/>
          <w:sz w:val="18"/>
        </w:rPr>
        <w:t xml:space="preserve">fcntl(): </w:t>
      </w:r>
      <w:r>
        <w:rPr>
          <w:rFonts w:ascii="Calibri" w:hAnsi="Calibri"/>
          <w:color w:val="2D3748"/>
          <w:sz w:val="18"/>
        </w:rPr>
        <w:t>Manipulates file descriptor flags (e.g., setting O_NONBLOCK for asynchronous sockets).</w:t>
      </w:r>
    </w:p>
    <w:p>
      <w:pPr>
        <w:pStyle w:val="ListBullet"/>
        <w:spacing w:before="20" w:after="40" w:line="276" w:lineRule="auto"/>
      </w:pPr>
      <w:r>
        <w:rPr>
          <w:rFonts w:ascii="Calibri" w:hAnsi="Calibri"/>
          <w:b/>
          <w:color w:val="1B365D"/>
          <w:sz w:val="18"/>
        </w:rPr>
        <w:t xml:space="preserve">getpeername(): </w:t>
      </w:r>
      <w:r>
        <w:rPr>
          <w:rFonts w:ascii="Calibri" w:hAnsi="Calibri"/>
          <w:color w:val="2D3748"/>
          <w:sz w:val="18"/>
        </w:rPr>
        <w:t>Retrieves remote connected peer's IP address and port number.</w:t>
      </w:r>
    </w:p>
    <w:p>
      <w:pPr>
        <w:pStyle w:val="ListBullet"/>
        <w:spacing w:before="20" w:after="40" w:line="276" w:lineRule="auto"/>
      </w:pPr>
      <w:r>
        <w:rPr>
          <w:rFonts w:ascii="Calibri" w:hAnsi="Calibri"/>
          <w:b/>
          <w:color w:val="1B365D"/>
          <w:sz w:val="18"/>
        </w:rPr>
        <w:t xml:space="preserve">gethostname(): </w:t>
      </w:r>
      <w:r>
        <w:rPr>
          <w:rFonts w:ascii="Calibri" w:hAnsi="Calibri"/>
          <w:color w:val="2D3748"/>
          <w:sz w:val="18"/>
        </w:rPr>
        <w:t>Returns local machine's standard hostname.</w:t>
      </w:r>
    </w:p>
    <w:p>
      <w:pPr>
        <w:pStyle w:val="ListBullet"/>
        <w:spacing w:before="20" w:after="40" w:line="276" w:lineRule="auto"/>
      </w:pPr>
      <w:r>
        <w:rPr>
          <w:rFonts w:ascii="Calibri" w:hAnsi="Calibri"/>
          <w:b/>
          <w:color w:val="1B365D"/>
          <w:sz w:val="18"/>
        </w:rPr>
        <w:t xml:space="preserve">gethostbyname(): </w:t>
      </w:r>
      <w:r>
        <w:rPr>
          <w:rFonts w:ascii="Calibri" w:hAnsi="Calibri"/>
          <w:color w:val="2D3748"/>
          <w:sz w:val="18"/>
        </w:rPr>
        <w:t>Resolves hostname string (e.g., 'localhost') to struct hostent * containing IPv4 addresses (used in http_server_download/client.c).</w:t>
      </w:r>
    </w:p>
    <w:p>
      <w:pPr>
        <w:pStyle w:val="ListBullet"/>
        <w:spacing w:before="20" w:after="40" w:line="276" w:lineRule="auto"/>
      </w:pPr>
      <w:r>
        <w:rPr>
          <w:rFonts w:ascii="Calibri" w:hAnsi="Calibri"/>
          <w:b/>
          <w:color w:val="1B365D"/>
          <w:sz w:val="18"/>
        </w:rPr>
        <w:t xml:space="preserve">gethostbyaddr(): </w:t>
      </w:r>
      <w:r>
        <w:rPr>
          <w:rFonts w:ascii="Calibri" w:hAnsi="Calibri"/>
          <w:color w:val="2D3748"/>
          <w:sz w:val="18"/>
        </w:rPr>
        <w:t>Reverse DNS: Resolves IP address to hostname.</w:t>
      </w:r>
    </w:p>
    <w:p>
      <w:pPr>
        <w:keepNext/>
        <w:spacing w:before="200" w:after="60"/>
      </w:pPr>
      <w:r>
        <w:rPr>
          <w:rFonts w:ascii="Calibri" w:hAnsi="Calibri"/>
          <w:b/>
          <w:color w:val="2B4C7E"/>
          <w:sz w:val="22"/>
        </w:rPr>
        <w:t>3. Essential Socket Sequences</w:t>
      </w:r>
    </w:p>
    <w:tbl>
      <w:tblPr>
        <w:tblW w:type="auto" w:w="0"/>
        <w:jc w:val="center"/>
        <w:tblLook w:firstColumn="1" w:firstRow="1" w:lastColumn="0" w:lastRow="0" w:noHBand="0" w:noVBand="1" w:val="04A0"/>
      </w:tblPr>
      <w:tblGrid>
        <w:gridCol w:w="10080"/>
      </w:tblGrid>
      <w:tr>
        <w:tc>
          <w:tcPr>
            <w:tcW w:type="dxa" w:w="10080"/>
            <w:shd w:val="clear" w:color="auto" w:fill="F8F9FA"/>
            <w:tcMar>
              <w:top w:w="80" w:type="dxa"/>
              <w:bottom w:w="80" w:type="dxa"/>
              <w:left w:w="140" w:type="dxa"/>
              <w:right w:w="140" w:type="dxa"/>
            </w:tcMar>
            <w:tcBorders>
              <w:top w:val="single" w:sz="4" w:color="E2E8F0"/>
              <w:left w:val="single" w:sz="4" w:color="E2E8F0"/>
              <w:bottom w:val="single" w:sz="4" w:color="E2E8F0"/>
              <w:right w:val="single" w:sz="4" w:color="E2E8F0"/>
            </w:tcBorders>
          </w:tcPr>
          <w:p>
            <w:pPr>
              <w:spacing w:before="40" w:after="40" w:line="276" w:lineRule="auto"/>
            </w:pPr>
            <w:r>
              <w:rPr>
                <w:rFonts w:ascii="Consolas" w:hAnsi="Consolas"/>
                <w:color w:val="1A202C"/>
                <w:sz w:val="17"/>
              </w:rPr>
              <w:t>TCP Server: socket() -&gt; bind() -&gt; listen() -&gt; accept() -&gt; read()/recv() -&gt; write()/send() -&gt; close()</w:t>
              <w:br/>
              <w:t>TCP Client: socket() -&gt; connect() -&gt; write()/send() -&gt; read()/recv() -&gt; close()</w:t>
              <w:br/>
              <w:t>UDP Server: socket() -&gt; bind() -&gt; recvfrom() -&gt; sendto() -&gt; close()</w:t>
              <w:br/>
              <w:t>UDP Client: socket() -&gt; sendto() -&gt; recvfrom() -&gt; close()</w:t>
              <w:br/>
              <w:br/>
              <w:t>* NOTE: UDP is connectionless. A UDP server NEVER calls listen() or accept().</w:t>
            </w:r>
          </w:p>
        </w:tc>
      </w:tr>
    </w:tbl>
    <w:p>
      <w:pPr>
        <w:spacing w:after="40"/>
      </w:pPr>
    </w:p>
    <w:p>
      <w:pPr>
        <w:keepNext/>
        <w:spacing w:before="280" w:after="80"/>
      </w:pPr>
      <w:r>
        <w:rPr>
          <w:rFonts w:ascii="Calibri" w:hAnsi="Calibri"/>
          <w:b/>
          <w:color w:val="1B365D"/>
          <w:sz w:val="27"/>
        </w:rPr>
        <w:t>Section D — TCP, UDP, Timers and Retransmissions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3360"/>
        <w:gridCol w:w="3360"/>
        <w:gridCol w:w="3360"/>
      </w:tblGrid>
      <w:tr>
        <w:tc>
          <w:tcPr>
            <w:tcW w:type="dxa" w:w="2160"/>
            <w:shd w:val="clear" w:color="auto" w:fill="1B365D"/>
            <w:tcMar>
              <w:top w:w="90" w:type="dxa"/>
              <w:bottom w:w="90" w:type="dxa"/>
              <w:left w:w="110" w:type="dxa"/>
              <w:right w:w="110" w:type="dxa"/>
            </w:tcMar>
          </w:tcPr>
          <w:p>
            <w:pPr>
              <w:jc w:val="center"/>
            </w:pPr>
            <w:r>
              <w:rPr>
                <w:rFonts w:ascii="Calibri" w:hAnsi="Calibri"/>
                <w:b/>
                <w:color w:val="FFFFFF"/>
                <w:sz w:val="18"/>
              </w:rPr>
              <w:t>Feature</w:t>
            </w:r>
          </w:p>
        </w:tc>
        <w:tc>
          <w:tcPr>
            <w:tcW w:type="dxa" w:w="3888"/>
            <w:shd w:val="clear" w:color="auto" w:fill="1B365D"/>
            <w:tcMar>
              <w:top w:w="90" w:type="dxa"/>
              <w:bottom w:w="90" w:type="dxa"/>
              <w:left w:w="110" w:type="dxa"/>
              <w:right w:w="110" w:type="dxa"/>
            </w:tcMar>
          </w:tcPr>
          <w:p>
            <w:pPr>
              <w:jc w:val="center"/>
            </w:pPr>
            <w:r>
              <w:rPr>
                <w:rFonts w:ascii="Calibri" w:hAnsi="Calibri"/>
                <w:b/>
                <w:color w:val="FFFFFF"/>
                <w:sz w:val="18"/>
              </w:rPr>
              <w:t>TCP (SOCK_STREAM)</w:t>
            </w:r>
          </w:p>
        </w:tc>
        <w:tc>
          <w:tcPr>
            <w:tcW w:type="dxa" w:w="4032"/>
            <w:shd w:val="clear" w:color="auto" w:fill="1B365D"/>
            <w:tcMar>
              <w:top w:w="90" w:type="dxa"/>
              <w:bottom w:w="90" w:type="dxa"/>
              <w:left w:w="110" w:type="dxa"/>
              <w:right w:w="110" w:type="dxa"/>
            </w:tcMar>
          </w:tcPr>
          <w:p>
            <w:pPr>
              <w:jc w:val="center"/>
            </w:pPr>
            <w:r>
              <w:rPr>
                <w:rFonts w:ascii="Calibri" w:hAnsi="Calibri"/>
                <w:b/>
                <w:color w:val="FFFFFF"/>
                <w:sz w:val="18"/>
              </w:rPr>
              <w:t>UDP (SOCK_DGRAM)</w:t>
            </w:r>
          </w:p>
        </w:tc>
      </w:tr>
      <w:tr>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Connection State</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Connection-oriented (requires 3-way handshake SYN-&gt;SYN-ACK-&gt;ACK)</w:t>
            </w:r>
          </w:p>
        </w:tc>
        <w:tc>
          <w:tcPr>
            <w:tcW w:type="dxa" w:w="4032"/>
            <w:shd w:val="clear" w:color="auto" w:fill="FFFFFF"/>
            <w:tcMar>
              <w:top w:w="70" w:type="dxa"/>
              <w:bottom w:w="70" w:type="dxa"/>
              <w:left w:w="110" w:type="dxa"/>
              <w:right w:w="110" w:type="dxa"/>
            </w:tcMar>
          </w:tcPr>
          <w:p>
            <w:pPr>
              <w:jc w:val="left"/>
            </w:pPr>
            <w:r>
              <w:rPr>
                <w:rFonts w:ascii="Calibri" w:hAnsi="Calibri"/>
                <w:color w:val="2D3748"/>
                <w:sz w:val="17"/>
              </w:rPr>
              <w:t>Connectionless (no handshake; data sent immediately)</w:t>
            </w:r>
          </w:p>
        </w:tc>
      </w:tr>
      <w:tr>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Reliability</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Guaranteed delivery (cumulative ACKs, timeouts, retransmissions)</w:t>
            </w:r>
          </w:p>
        </w:tc>
        <w:tc>
          <w:tcPr>
            <w:tcW w:type="dxa" w:w="4032"/>
            <w:shd w:val="clear" w:color="auto" w:fill="F7F9FC"/>
            <w:tcMar>
              <w:top w:w="70" w:type="dxa"/>
              <w:bottom w:w="70" w:type="dxa"/>
              <w:left w:w="110" w:type="dxa"/>
              <w:right w:w="110" w:type="dxa"/>
            </w:tcMar>
          </w:tcPr>
          <w:p>
            <w:pPr>
              <w:jc w:val="left"/>
            </w:pPr>
            <w:r>
              <w:rPr>
                <w:rFonts w:ascii="Calibri" w:hAnsi="Calibri"/>
                <w:color w:val="2D3748"/>
                <w:sz w:val="17"/>
              </w:rPr>
              <w:t>Best-effort (unreliable; packets may be lost or duplicated)</w:t>
            </w:r>
          </w:p>
        </w:tc>
      </w:tr>
      <w:tr>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Data Ordering</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Guaranteed in-order delivery via 32-bit sequence numbers</w:t>
            </w:r>
          </w:p>
        </w:tc>
        <w:tc>
          <w:tcPr>
            <w:tcW w:type="dxa" w:w="4032"/>
            <w:shd w:val="clear" w:color="auto" w:fill="FFFFFF"/>
            <w:tcMar>
              <w:top w:w="70" w:type="dxa"/>
              <w:bottom w:w="70" w:type="dxa"/>
              <w:left w:w="110" w:type="dxa"/>
              <w:right w:w="110" w:type="dxa"/>
            </w:tcMar>
          </w:tcPr>
          <w:p>
            <w:pPr>
              <w:jc w:val="left"/>
            </w:pPr>
            <w:r>
              <w:rPr>
                <w:rFonts w:ascii="Calibri" w:hAnsi="Calibri"/>
                <w:color w:val="2D3748"/>
                <w:sz w:val="17"/>
              </w:rPr>
              <w:t>No ordering guarantee; datagrams can arrive out-of-order</w:t>
            </w:r>
          </w:p>
        </w:tc>
      </w:tr>
      <w:tr>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Error Recovery</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Automatic retransmission in kernel on timeout or 3 duplicate ACKs</w:t>
            </w:r>
          </w:p>
        </w:tc>
        <w:tc>
          <w:tcPr>
            <w:tcW w:type="dxa" w:w="4032"/>
            <w:shd w:val="clear" w:color="auto" w:fill="F7F9FC"/>
            <w:tcMar>
              <w:top w:w="70" w:type="dxa"/>
              <w:bottom w:w="70" w:type="dxa"/>
              <w:left w:w="110" w:type="dxa"/>
              <w:right w:w="110" w:type="dxa"/>
            </w:tcMar>
          </w:tcPr>
          <w:p>
            <w:pPr>
              <w:jc w:val="left"/>
            </w:pPr>
            <w:r>
              <w:rPr>
                <w:rFonts w:ascii="Calibri" w:hAnsi="Calibri"/>
                <w:color w:val="2D3748"/>
                <w:sz w:val="17"/>
              </w:rPr>
              <w:t>No native retransmission; application must implement if needed</w:t>
            </w:r>
          </w:p>
        </w:tc>
      </w:tr>
      <w:tr>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Overhead</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Higher (20-60 byte header, state tables, buffer management)</w:t>
            </w:r>
          </w:p>
        </w:tc>
        <w:tc>
          <w:tcPr>
            <w:tcW w:type="dxa" w:w="4032"/>
            <w:shd w:val="clear" w:color="auto" w:fill="FFFFFF"/>
            <w:tcMar>
              <w:top w:w="70" w:type="dxa"/>
              <w:bottom w:w="70" w:type="dxa"/>
              <w:left w:w="110" w:type="dxa"/>
              <w:right w:w="110" w:type="dxa"/>
            </w:tcMar>
          </w:tcPr>
          <w:p>
            <w:pPr>
              <w:jc w:val="left"/>
            </w:pPr>
            <w:r>
              <w:rPr>
                <w:rFonts w:ascii="Calibri" w:hAnsi="Calibri"/>
                <w:color w:val="2D3748"/>
                <w:sz w:val="17"/>
              </w:rPr>
              <w:t>Minimal (fixed 8-byte header, stateless)</w:t>
            </w:r>
          </w:p>
        </w:tc>
      </w:tr>
      <w:tr>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Stream Format</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Continuous unstructured byte-stream (no message boundaries)</w:t>
            </w:r>
          </w:p>
        </w:tc>
        <w:tc>
          <w:tcPr>
            <w:tcW w:type="dxa" w:w="4032"/>
            <w:shd w:val="clear" w:color="auto" w:fill="F7F9FC"/>
            <w:tcMar>
              <w:top w:w="70" w:type="dxa"/>
              <w:bottom w:w="70" w:type="dxa"/>
              <w:left w:w="110" w:type="dxa"/>
              <w:right w:w="110" w:type="dxa"/>
            </w:tcMar>
          </w:tcPr>
          <w:p>
            <w:pPr>
              <w:jc w:val="left"/>
            </w:pPr>
            <w:r>
              <w:rPr>
                <w:rFonts w:ascii="Calibri" w:hAnsi="Calibri"/>
                <w:color w:val="2D3748"/>
                <w:sz w:val="17"/>
              </w:rPr>
              <w:t>Preserves discrete packet / datagram boundaries</w:t>
            </w:r>
          </w:p>
        </w:tc>
      </w:tr>
      <w:tr>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Flow &amp; Congestion Control</w:t>
            </w:r>
          </w:p>
        </w:tc>
        <w:tc>
          <w:tcPr>
            <w:tcW w:type="dxa" w:w="3888"/>
            <w:shd w:val="clear" w:color="auto" w:fill="FFFFFF"/>
            <w:tcMar>
              <w:top w:w="70" w:type="dxa"/>
              <w:bottom w:w="70" w:type="dxa"/>
              <w:left w:w="110" w:type="dxa"/>
              <w:right w:w="110" w:type="dxa"/>
            </w:tcMar>
          </w:tcPr>
          <w:p>
            <w:pPr>
              <w:jc w:val="left"/>
            </w:pPr>
            <w:r>
              <w:rPr>
                <w:rFonts w:ascii="Calibri" w:hAnsi="Calibri"/>
                <w:color w:val="2D3748"/>
                <w:sz w:val="17"/>
              </w:rPr>
              <w:t>Supported (Sliding window flow control; AIMD / Cubic / BBR)</w:t>
            </w:r>
          </w:p>
        </w:tc>
        <w:tc>
          <w:tcPr>
            <w:tcW w:type="dxa" w:w="4032"/>
            <w:shd w:val="clear" w:color="auto" w:fill="FFFFFF"/>
            <w:tcMar>
              <w:top w:w="70" w:type="dxa"/>
              <w:bottom w:w="70" w:type="dxa"/>
              <w:left w:w="110" w:type="dxa"/>
              <w:right w:w="110" w:type="dxa"/>
            </w:tcMar>
          </w:tcPr>
          <w:p>
            <w:pPr>
              <w:jc w:val="left"/>
            </w:pPr>
            <w:r>
              <w:rPr>
                <w:rFonts w:ascii="Calibri" w:hAnsi="Calibri"/>
                <w:color w:val="2D3748"/>
                <w:sz w:val="17"/>
              </w:rPr>
              <w:t>None (transmits as fast as application writes)</w:t>
            </w:r>
          </w:p>
        </w:tc>
      </w:tr>
      <w:tr>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Typical Functions</w:t>
            </w:r>
          </w:p>
        </w:tc>
        <w:tc>
          <w:tcPr>
            <w:tcW w:type="dxa" w:w="3888"/>
            <w:shd w:val="clear" w:color="auto" w:fill="F7F9FC"/>
            <w:tcMar>
              <w:top w:w="70" w:type="dxa"/>
              <w:bottom w:w="70" w:type="dxa"/>
              <w:left w:w="110" w:type="dxa"/>
              <w:right w:w="110" w:type="dxa"/>
            </w:tcMar>
          </w:tcPr>
          <w:p>
            <w:pPr>
              <w:jc w:val="left"/>
            </w:pPr>
            <w:r>
              <w:rPr>
                <w:rFonts w:ascii="Calibri" w:hAnsi="Calibri"/>
                <w:color w:val="2D3748"/>
                <w:sz w:val="17"/>
              </w:rPr>
              <w:t>socket, bind, listen, accept, connect, read, write, close</w:t>
            </w:r>
          </w:p>
        </w:tc>
        <w:tc>
          <w:tcPr>
            <w:tcW w:type="dxa" w:w="4032"/>
            <w:shd w:val="clear" w:color="auto" w:fill="F7F9FC"/>
            <w:tcMar>
              <w:top w:w="70" w:type="dxa"/>
              <w:bottom w:w="70" w:type="dxa"/>
              <w:left w:w="110" w:type="dxa"/>
              <w:right w:w="110" w:type="dxa"/>
            </w:tcMar>
          </w:tcPr>
          <w:p>
            <w:pPr>
              <w:jc w:val="left"/>
            </w:pPr>
            <w:r>
              <w:rPr>
                <w:rFonts w:ascii="Calibri" w:hAnsi="Calibri"/>
                <w:color w:val="2D3748"/>
                <w:sz w:val="17"/>
              </w:rPr>
              <w:t>socket, bind, sendto, recvfrom, close</w:t>
            </w:r>
          </w:p>
        </w:tc>
      </w:tr>
    </w:tbl>
    <w:p>
      <w:pPr>
        <w:spacing w:after="60"/>
      </w:pPr>
    </w:p>
    <w:p>
      <w:pPr>
        <w:keepNext/>
        <w:spacing w:before="200" w:after="60"/>
      </w:pPr>
      <w:r>
        <w:rPr>
          <w:rFonts w:ascii="Calibri" w:hAnsi="Calibri"/>
          <w:b/>
          <w:color w:val="2B4C7E"/>
          <w:sz w:val="22"/>
        </w:rPr>
        <w:t>Timers and Retransmission Dynamics</w:t>
      </w:r>
    </w:p>
    <w:p>
      <w:pPr>
        <w:pStyle w:val="ListBullet"/>
        <w:spacing w:before="20" w:after="40" w:line="276" w:lineRule="auto"/>
      </w:pPr>
      <w:r>
        <w:rPr>
          <w:rFonts w:ascii="Calibri" w:hAnsi="Calibri"/>
          <w:b/>
          <w:color w:val="1B365D"/>
          <w:sz w:val="18"/>
        </w:rPr>
        <w:t xml:space="preserve">Timer and Timeout: </w:t>
      </w:r>
      <w:r>
        <w:rPr>
          <w:rFonts w:ascii="Calibri" w:hAnsi="Calibri"/>
          <w:color w:val="2D3748"/>
          <w:sz w:val="18"/>
        </w:rPr>
        <w:t>When a sender transmits a TCP segment, it starts a Retransmission Timer. If the expected Acknowledgement (ACK) does not arrive before the timer expires, a timeout occurs.</w:t>
      </w:r>
    </w:p>
    <w:p>
      <w:pPr>
        <w:pStyle w:val="ListBullet"/>
        <w:spacing w:before="20" w:after="40" w:line="276" w:lineRule="auto"/>
      </w:pPr>
      <w:r>
        <w:rPr>
          <w:rFonts w:ascii="Calibri" w:hAnsi="Calibri"/>
          <w:b/>
          <w:color w:val="1B365D"/>
          <w:sz w:val="18"/>
        </w:rPr>
        <w:t xml:space="preserve">Acknowledgement (ACK): </w:t>
      </w:r>
      <w:r>
        <w:rPr>
          <w:rFonts w:ascii="Calibri" w:hAnsi="Calibri"/>
          <w:color w:val="2D3748"/>
          <w:sz w:val="18"/>
        </w:rPr>
        <w:t>A control message returned by the receiver indicating the next sequence number it expects to receive (cumulative acknowledgement).</w:t>
      </w:r>
    </w:p>
    <w:p>
      <w:pPr>
        <w:pStyle w:val="ListBullet"/>
        <w:spacing w:before="20" w:after="40" w:line="276" w:lineRule="auto"/>
      </w:pPr>
      <w:r>
        <w:rPr>
          <w:rFonts w:ascii="Calibri" w:hAnsi="Calibri"/>
          <w:b/>
          <w:color w:val="1B365D"/>
          <w:sz w:val="18"/>
        </w:rPr>
        <w:t xml:space="preserve">Retransmission: </w:t>
      </w:r>
      <w:r>
        <w:rPr>
          <w:rFonts w:ascii="Calibri" w:hAnsi="Calibri"/>
          <w:color w:val="2D3748"/>
          <w:sz w:val="18"/>
        </w:rPr>
        <w:t>Upon timer expiry, the sender infers packet loss and retransmits the unacknowledged segment.</w:t>
      </w:r>
    </w:p>
    <w:p>
      <w:pPr>
        <w:pStyle w:val="ListBullet"/>
        <w:spacing w:before="20" w:after="40" w:line="276" w:lineRule="auto"/>
      </w:pPr>
      <w:r>
        <w:rPr>
          <w:rFonts w:ascii="Calibri" w:hAnsi="Calibri"/>
          <w:b/>
          <w:color w:val="1B365D"/>
          <w:sz w:val="18"/>
        </w:rPr>
        <w:t xml:space="preserve">Lost Packet vs. Lost ACK: </w:t>
      </w:r>
      <w:r>
        <w:rPr>
          <w:rFonts w:ascii="Calibri" w:hAnsi="Calibri"/>
          <w:color w:val="2D3748"/>
          <w:sz w:val="18"/>
        </w:rPr>
        <w:t>Lost Packet: Data was dropped in transit; receiver sends no ACK; sender times out and retransmits. Lost ACK: Receiver accepted packet and sent ACK, but ACK was dropped; sender times out and retransmits; receiver detects duplicate sequence number, discards payload, and re-sends ACK.</w:t>
      </w:r>
    </w:p>
    <w:p>
      <w:pPr>
        <w:pStyle w:val="ListBullet"/>
        <w:spacing w:before="20" w:after="40" w:line="276" w:lineRule="auto"/>
      </w:pPr>
      <w:r>
        <w:rPr>
          <w:rFonts w:ascii="Calibri" w:hAnsi="Calibri"/>
          <w:b/>
          <w:color w:val="1B365D"/>
          <w:sz w:val="18"/>
        </w:rPr>
        <w:t xml:space="preserve">RTT and Premature Timeout: </w:t>
      </w:r>
      <w:r>
        <w:rPr>
          <w:rFonts w:ascii="Calibri" w:hAnsi="Calibri"/>
          <w:color w:val="2D3748"/>
          <w:sz w:val="18"/>
        </w:rPr>
        <w:t>RTT is the duration for a packet to travel to receiver plus ACK return. Retransmission Timeout (RTO) must exceed RTT. If RTO is set shorter than RTT, the timer expires while the valid ACK is still in flight, triggering wasteful duplicate retransmissions and false congestion collapses.</w:t>
      </w:r>
    </w:p>
    <w:p>
      <w:pPr>
        <w:pStyle w:val="ListBullet"/>
        <w:spacing w:before="20" w:after="40" w:line="276" w:lineRule="auto"/>
      </w:pPr>
      <w:r>
        <w:rPr>
          <w:rFonts w:ascii="Calibri" w:hAnsi="Calibri"/>
          <w:b/>
          <w:color w:val="1B365D"/>
          <w:sz w:val="18"/>
        </w:rPr>
        <w:t xml:space="preserve">UDP Application Reliability: </w:t>
      </w:r>
      <w:r>
        <w:rPr>
          <w:rFonts w:ascii="Calibri" w:hAnsi="Calibri"/>
          <w:color w:val="2D3748"/>
          <w:sz w:val="18"/>
        </w:rPr>
        <w:t>UDP stack provides no retransmission. Applications must implement timeouts (e.g., setsockopt(..., SO_RCVTIMEO, ...) in dnsclient.c) and retry loops manually if delivery guarantees are required.</w:t>
      </w:r>
    </w:p>
    <w:p>
      <w:pPr>
        <w:keepNext/>
        <w:spacing w:before="280" w:after="80"/>
      </w:pPr>
      <w:r>
        <w:rPr>
          <w:rFonts w:ascii="Calibri" w:hAnsi="Calibri"/>
          <w:b/>
          <w:color w:val="1B365D"/>
          <w:sz w:val="27"/>
        </w:rPr>
        <w:t>Section E — Error Detection: Checksum and CRC</w:t>
      </w:r>
    </w:p>
    <w:p>
      <w:pPr>
        <w:keepNext/>
        <w:spacing w:before="200" w:after="60"/>
      </w:pPr>
      <w:r>
        <w:rPr>
          <w:rFonts w:ascii="Calibri" w:hAnsi="Calibri"/>
          <w:b/>
          <w:color w:val="2B4C7E"/>
          <w:sz w:val="22"/>
        </w:rPr>
        <w:t>1. Internet Checksum (One's Complement 8-Bit Sum)</w:t>
      </w:r>
    </w:p>
    <w:p>
      <w:pPr>
        <w:pStyle w:val="ListBullet"/>
        <w:spacing w:before="20" w:after="40" w:line="276" w:lineRule="auto"/>
      </w:pPr>
      <w:r>
        <w:rPr>
          <w:rFonts w:ascii="Calibri" w:hAnsi="Calibri"/>
          <w:b/>
          <w:color w:val="1B365D"/>
          <w:sz w:val="18"/>
        </w:rPr>
        <w:t xml:space="preserve">Data Partitioning: </w:t>
      </w:r>
      <w:r>
        <w:rPr>
          <w:rFonts w:ascii="Calibri" w:hAnsi="Calibri"/>
          <w:color w:val="2D3748"/>
          <w:sz w:val="18"/>
        </w:rPr>
        <w:t>Input data is divided into 8-bit words (or 16-bit words in standard IP).</w:t>
      </w:r>
    </w:p>
    <w:p>
      <w:pPr>
        <w:pStyle w:val="ListBullet"/>
        <w:spacing w:before="20" w:after="40" w:line="276" w:lineRule="auto"/>
      </w:pPr>
      <w:r>
        <w:rPr>
          <w:rFonts w:ascii="Calibri" w:hAnsi="Calibri"/>
          <w:b/>
          <w:color w:val="1B365D"/>
          <w:sz w:val="18"/>
        </w:rPr>
        <w:t xml:space="preserve">One's Complement Addition: </w:t>
      </w:r>
      <w:r>
        <w:rPr>
          <w:rFonts w:ascii="Calibri" w:hAnsi="Calibri"/>
          <w:color w:val="2D3748"/>
          <w:sz w:val="18"/>
        </w:rPr>
        <w:t>Words are added together. Whenever an arithmetic carry occurs (sum exceeds 0xFF / 255), the carry bit is wrapped around and added to the least significant bit (end-around carry): sum = (sum &amp; 0xFF) + (sum &gt;&gt; 8).</w:t>
      </w:r>
    </w:p>
    <w:p>
      <w:pPr>
        <w:pStyle w:val="ListBullet"/>
        <w:spacing w:before="20" w:after="40" w:line="276" w:lineRule="auto"/>
      </w:pPr>
      <w:r>
        <w:rPr>
          <w:rFonts w:ascii="Calibri" w:hAnsi="Calibri"/>
          <w:b/>
          <w:color w:val="1B365D"/>
          <w:sz w:val="18"/>
        </w:rPr>
        <w:t xml:space="preserve">Sender Checksum: </w:t>
      </w:r>
      <w:r>
        <w:rPr>
          <w:rFonts w:ascii="Calibri" w:hAnsi="Calibri"/>
          <w:color w:val="2D3748"/>
          <w:sz w:val="18"/>
        </w:rPr>
        <w:t>The checksum byte is the bitwise one's complement (inversion) of the accumulated sum: checksum = ~sum &amp; 0xFF. Sender sends data words followed by checksum.</w:t>
      </w:r>
    </w:p>
    <w:p>
      <w:pPr>
        <w:pStyle w:val="ListBullet"/>
        <w:spacing w:before="20" w:after="40" w:line="276" w:lineRule="auto"/>
      </w:pPr>
      <w:r>
        <w:rPr>
          <w:rFonts w:ascii="Calibri" w:hAnsi="Calibri"/>
          <w:b/>
          <w:color w:val="1B365D"/>
          <w:sz w:val="18"/>
        </w:rPr>
        <w:t xml:space="preserve">Receiver Verification: </w:t>
      </w:r>
      <w:r>
        <w:rPr>
          <w:rFonts w:ascii="Calibri" w:hAnsi="Calibri"/>
          <w:color w:val="2D3748"/>
          <w:sz w:val="18"/>
        </w:rPr>
        <w:t>Receiver adds all received data words plus the checksum byte with end-around carry. If error-free, Sum + ~Sum = 0xFF (255 decimal, all 1s). If final sum == 255, no error; otherwise, error detected.</w:t>
      </w:r>
    </w:p>
    <w:p>
      <w:pPr>
        <w:pStyle w:val="ListBullet"/>
        <w:spacing w:before="20" w:after="40" w:line="276" w:lineRule="auto"/>
      </w:pPr>
      <w:r>
        <w:rPr>
          <w:rFonts w:ascii="Calibri" w:hAnsi="Calibri"/>
          <w:b/>
          <w:color w:val="1B365D"/>
          <w:sz w:val="18"/>
        </w:rPr>
        <w:t xml:space="preserve">Tiny Worked Example: </w:t>
      </w:r>
      <w:r>
        <w:rPr>
          <w:rFonts w:ascii="Calibri" w:hAnsi="Calibri"/>
          <w:color w:val="2D3748"/>
          <w:sz w:val="18"/>
        </w:rPr>
        <w:t>Data: 0x12, 0x34. Sum = 0x12 + 0x34 = 0x46. Checksum = ~0x46 = 0xB9. Receiver: 0x12 + 0x34 + 0xB9 = 0x46 + 0xB9 = 0xFF (255). Error-free!</w:t>
      </w:r>
    </w:p>
    <w:p>
      <w:pPr>
        <w:keepNext/>
        <w:spacing w:before="200" w:after="60"/>
      </w:pPr>
      <w:r>
        <w:rPr>
          <w:rFonts w:ascii="Calibri" w:hAnsi="Calibri"/>
          <w:b/>
          <w:color w:val="2B4C7E"/>
          <w:sz w:val="22"/>
        </w:rPr>
        <w:t>2. Cyclic Redundancy Check (CRC)</w:t>
      </w:r>
    </w:p>
    <w:p>
      <w:pPr>
        <w:pStyle w:val="ListBullet"/>
        <w:spacing w:before="20" w:after="40" w:line="276" w:lineRule="auto"/>
      </w:pPr>
      <w:r>
        <w:rPr>
          <w:rFonts w:ascii="Calibri" w:hAnsi="Calibri"/>
          <w:b/>
          <w:color w:val="1B365D"/>
          <w:sz w:val="18"/>
        </w:rPr>
        <w:t xml:space="preserve">Binary Representation: </w:t>
      </w:r>
      <w:r>
        <w:rPr>
          <w:rFonts w:ascii="Calibri" w:hAnsi="Calibri"/>
          <w:color w:val="2D3748"/>
          <w:sz w:val="18"/>
        </w:rPr>
        <w:t>Data is treated as a bit string representing polynomial coefficients.</w:t>
      </w:r>
    </w:p>
    <w:p>
      <w:pPr>
        <w:pStyle w:val="ListBullet"/>
        <w:spacing w:before="20" w:after="40" w:line="276" w:lineRule="auto"/>
      </w:pPr>
      <w:r>
        <w:rPr>
          <w:rFonts w:ascii="Calibri" w:hAnsi="Calibri"/>
          <w:b/>
          <w:color w:val="1B365D"/>
          <w:sz w:val="18"/>
        </w:rPr>
        <w:t xml:space="preserve">Generator Polynomial G(x): </w:t>
      </w:r>
      <w:r>
        <w:rPr>
          <w:rFonts w:ascii="Calibri" w:hAnsi="Calibri"/>
          <w:color w:val="2D3748"/>
          <w:sz w:val="18"/>
        </w:rPr>
        <w:t>Predefined divisor agreed upon by sender and receiver. In lab (crc/), G(x) = x^4 + x + 1, corresponding to binary '10011' (degree k = 4, length 5).</w:t>
      </w:r>
    </w:p>
    <w:p>
      <w:pPr>
        <w:pStyle w:val="ListBullet"/>
        <w:spacing w:before="20" w:after="40" w:line="276" w:lineRule="auto"/>
      </w:pPr>
      <w:r>
        <w:rPr>
          <w:rFonts w:ascii="Calibri" w:hAnsi="Calibri"/>
          <w:b/>
          <w:color w:val="1B365D"/>
          <w:sz w:val="18"/>
        </w:rPr>
        <w:t xml:space="preserve">Sender Algorithm: </w:t>
      </w:r>
      <w:r>
        <w:rPr>
          <w:rFonts w:ascii="Calibri" w:hAnsi="Calibri"/>
          <w:color w:val="2D3748"/>
          <w:sz w:val="18"/>
        </w:rPr>
        <w:t>1. Append k=4 zeros to original data ('data || 0000'). 2. Perform modulo-2 binary division (XOR subtraction where leading bit is 1; no borrow/carry). 3. The 4-bit remainder is the CRC (R). 4. Transmitted frame T = data || R.</w:t>
      </w:r>
    </w:p>
    <w:p>
      <w:pPr>
        <w:pStyle w:val="ListBullet"/>
        <w:spacing w:before="20" w:after="40" w:line="276" w:lineRule="auto"/>
      </w:pPr>
      <w:r>
        <w:rPr>
          <w:rFonts w:ascii="Calibri" w:hAnsi="Calibri"/>
          <w:b/>
          <w:color w:val="1B365D"/>
          <w:sz w:val="18"/>
        </w:rPr>
        <w:t xml:space="preserve">Receiver Algorithm: </w:t>
      </w:r>
      <w:r>
        <w:rPr>
          <w:rFonts w:ascii="Calibri" w:hAnsi="Calibri"/>
          <w:color w:val="2D3748"/>
          <w:sz w:val="18"/>
        </w:rPr>
        <w:t>Divide complete received frame by identical generator '10011' using modulo-2 division. If remainder is all zeros ('0000'), frame is error-free; if non-zero, error detected.</w:t>
      </w:r>
    </w:p>
    <w:p>
      <w:pPr>
        <w:pStyle w:val="ListBullet"/>
        <w:spacing w:before="20" w:after="40" w:line="276" w:lineRule="auto"/>
      </w:pPr>
      <w:r>
        <w:rPr>
          <w:rFonts w:ascii="Calibri" w:hAnsi="Calibri"/>
          <w:b/>
          <w:color w:val="1B365D"/>
          <w:sz w:val="18"/>
        </w:rPr>
        <w:t xml:space="preserve">Bit Error Demonstration: </w:t>
      </w:r>
      <w:r>
        <w:rPr>
          <w:rFonts w:ascii="Calibri" w:hAnsi="Calibri"/>
          <w:color w:val="2D3748"/>
          <w:sz w:val="18"/>
        </w:rPr>
        <w:t>In crc_server.c, user can introduce a deliberate error at a bit index (flipping '0' &lt;-&gt; '1'). Modulo-2 division then yields a non-zero remainder, proving CRC catches corrupted bits.</w:t>
      </w:r>
    </w:p>
    <w:tbl>
      <w:tblPr>
        <w:tblW w:type="auto" w:w="0"/>
        <w:jc w:val="center"/>
        <w:tblLook w:firstColumn="1" w:firstRow="1" w:lastColumn="0" w:lastRow="0" w:noHBand="0" w:noVBand="1" w:val="04A0"/>
      </w:tblPr>
      <w:tblGrid>
        <w:gridCol w:w="10080"/>
      </w:tblGrid>
      <w:tr>
        <w:tc>
          <w:tcPr>
            <w:tcW w:type="dxa" w:w="10080"/>
            <w:shd w:val="clear" w:color="auto" w:fill="F0F4F8"/>
            <w:tcMar>
              <w:top w:w="100" w:type="dxa"/>
              <w:bottom w:w="100" w:type="dxa"/>
              <w:left w:w="160" w:type="dxa"/>
              <w:right w:w="160" w:type="dxa"/>
            </w:tcMar>
            <w:tcBorders>
              <w:left w:val="single" w:sz="24" w:color="1B365D"/>
              <w:top w:val="none"/>
              <w:bottom w:val="none"/>
              <w:right w:val="none"/>
            </w:tcBorders>
          </w:tcPr>
          <w:p>
            <w:pPr>
              <w:spacing w:before="40" w:after="40"/>
            </w:pPr>
            <w:r>
              <w:rPr>
                <w:rFonts w:ascii="Calibri" w:hAnsi="Calibri"/>
                <w:b/>
                <w:color w:val="1B365D"/>
                <w:sz w:val="19"/>
              </w:rPr>
              <w:t xml:space="preserve">[CRITICAL DISTINCTION] </w:t>
            </w:r>
            <w:r>
              <w:rPr>
                <w:rFonts w:ascii="Calibri" w:hAnsi="Calibri"/>
                <w:color w:val="222222"/>
                <w:sz w:val="18"/>
              </w:rPr>
              <w:t>CRC uses modulo-2 XOR polynomial division, NOT standard mathematical integer division. Checksum uses one's-complement addition with end-around carry, NOT polynomial division.</w:t>
            </w:r>
          </w:p>
        </w:tc>
      </w:tr>
    </w:tbl>
    <w:p>
      <w:pPr>
        <w:spacing w:after="40"/>
      </w:pPr>
    </w:p>
    <w:p>
      <w:pPr>
        <w:keepNext/>
        <w:spacing w:before="280" w:after="80"/>
      </w:pPr>
      <w:r>
        <w:rPr>
          <w:rFonts w:ascii="Calibri" w:hAnsi="Calibri"/>
          <w:b/>
          <w:color w:val="1B365D"/>
          <w:sz w:val="27"/>
        </w:rPr>
        <w:t>Section F — Application Layer: DNS and HTTP File Download</w:t>
      </w:r>
    </w:p>
    <w:p>
      <w:pPr>
        <w:keepNext/>
        <w:spacing w:before="200" w:after="60"/>
      </w:pPr>
      <w:r>
        <w:rPr>
          <w:rFonts w:ascii="Calibri" w:hAnsi="Calibri"/>
          <w:b/>
          <w:color w:val="2B4C7E"/>
          <w:sz w:val="22"/>
        </w:rPr>
        <w:t>1. DNS Resolution over UDP (dns_tcp_udp/)</w:t>
      </w:r>
    </w:p>
    <w:p>
      <w:pPr>
        <w:pStyle w:val="ListBullet"/>
        <w:spacing w:before="20" w:after="40" w:line="276" w:lineRule="auto"/>
      </w:pPr>
      <w:r>
        <w:rPr>
          <w:rFonts w:ascii="Calibri" w:hAnsi="Calibri"/>
          <w:b/>
          <w:color w:val="1B365D"/>
          <w:sz w:val="18"/>
        </w:rPr>
        <w:t xml:space="preserve">Purpose of DNS: </w:t>
      </w:r>
      <w:r>
        <w:rPr>
          <w:rFonts w:ascii="Calibri" w:hAnsi="Calibri"/>
          <w:color w:val="2D3748"/>
          <w:sz w:val="18"/>
        </w:rPr>
        <w:t>Maps human-readable domain names (google.com) to machine-routable 32-bit IPv4 addresses (142.250.72.14).</w:t>
      </w:r>
    </w:p>
    <w:p>
      <w:pPr>
        <w:pStyle w:val="ListBullet"/>
        <w:spacing w:before="20" w:after="40" w:line="276" w:lineRule="auto"/>
      </w:pPr>
      <w:r>
        <w:rPr>
          <w:rFonts w:ascii="Calibri" w:hAnsi="Calibri"/>
          <w:b/>
          <w:color w:val="1B365D"/>
          <w:sz w:val="18"/>
        </w:rPr>
        <w:t xml:space="preserve">Roles: </w:t>
      </w:r>
      <w:r>
        <w:rPr>
          <w:rFonts w:ascii="Calibri" w:hAnsi="Calibri"/>
          <w:color w:val="2D3748"/>
          <w:sz w:val="18"/>
        </w:rPr>
        <w:t>Client sends domain name query in a UDP datagram; Server looks up domain in internal table and returns IP string.</w:t>
      </w:r>
    </w:p>
    <w:p>
      <w:pPr>
        <w:pStyle w:val="ListBullet"/>
        <w:spacing w:before="20" w:after="40" w:line="276" w:lineRule="auto"/>
      </w:pPr>
      <w:r>
        <w:rPr>
          <w:rFonts w:ascii="Calibri" w:hAnsi="Calibri"/>
          <w:b/>
          <w:color w:val="1B365D"/>
          <w:sz w:val="18"/>
        </w:rPr>
        <w:t xml:space="preserve">Static Lookup Table: </w:t>
      </w:r>
      <w:r>
        <w:rPr>
          <w:rFonts w:ascii="Calibri" w:hAnsi="Calibri"/>
          <w:color w:val="2D3748"/>
          <w:sz w:val="18"/>
        </w:rPr>
        <w:t>Pre-configured in dnsserver.c (google.com, youtube.com, github.com, example.com, ssn.edu.in).</w:t>
      </w:r>
    </w:p>
    <w:p>
      <w:pPr>
        <w:pStyle w:val="ListBullet"/>
        <w:spacing w:before="20" w:after="40" w:line="276" w:lineRule="auto"/>
      </w:pPr>
      <w:r>
        <w:rPr>
          <w:rFonts w:ascii="Calibri" w:hAnsi="Calibri"/>
          <w:b/>
          <w:color w:val="1B365D"/>
          <w:sz w:val="18"/>
        </w:rPr>
        <w:t xml:space="preserve">Client-Side Caching: </w:t>
      </w:r>
      <w:r>
        <w:rPr>
          <w:rFonts w:ascii="Calibri" w:hAnsi="Calibri"/>
          <w:color w:val="2D3748"/>
          <w:sz w:val="18"/>
        </w:rPr>
        <w:t>dnsclient.c caches resolved queries in local arrays (cache_name, cache_ip). Repeated queries trigger 'Cache hit!' and skip sending network packets.</w:t>
      </w:r>
    </w:p>
    <w:p>
      <w:pPr>
        <w:pStyle w:val="ListBullet"/>
        <w:spacing w:before="20" w:after="40" w:line="276" w:lineRule="auto"/>
      </w:pPr>
      <w:r>
        <w:rPr>
          <w:rFonts w:ascii="Calibri" w:hAnsi="Calibri"/>
          <w:b/>
          <w:color w:val="1B365D"/>
          <w:sz w:val="18"/>
        </w:rPr>
        <w:t xml:space="preserve">NXDOMAIN Handling: </w:t>
      </w:r>
      <w:r>
        <w:rPr>
          <w:rFonts w:ascii="Calibri" w:hAnsi="Calibri"/>
          <w:color w:val="2D3748"/>
          <w:sz w:val="18"/>
        </w:rPr>
        <w:t>If domain is not in database, server returns 'NXDOMAIN', and client prints 'Domain not found'.</w:t>
      </w:r>
    </w:p>
    <w:p>
      <w:pPr>
        <w:pStyle w:val="ListBullet"/>
        <w:spacing w:before="20" w:after="40" w:line="276" w:lineRule="auto"/>
      </w:pPr>
      <w:r>
        <w:rPr>
          <w:rFonts w:ascii="Calibri" w:hAnsi="Calibri"/>
          <w:b/>
          <w:color w:val="1B365D"/>
          <w:sz w:val="18"/>
        </w:rPr>
        <w:t xml:space="preserve">Input Validation: </w:t>
      </w:r>
      <w:r>
        <w:rPr>
          <w:rFonts w:ascii="Calibri" w:hAnsi="Calibri"/>
          <w:color w:val="2D3748"/>
          <w:sz w:val="18"/>
        </w:rPr>
        <w:t>Checks that domain contains a dot ('.') and neither begins nor ends with a dot ('Invalid domain format').</w:t>
      </w:r>
    </w:p>
    <w:p>
      <w:pPr>
        <w:pStyle w:val="ListBullet"/>
        <w:spacing w:before="20" w:after="40" w:line="276" w:lineRule="auto"/>
      </w:pPr>
      <w:r>
        <w:rPr>
          <w:rFonts w:ascii="Calibri" w:hAnsi="Calibri"/>
          <w:b/>
          <w:color w:val="1B365D"/>
          <w:sz w:val="18"/>
        </w:rPr>
        <w:t xml:space="preserve">Timeout Simulation: </w:t>
      </w:r>
      <w:r>
        <w:rPr>
          <w:rFonts w:ascii="Calibri" w:hAnsi="Calibri"/>
          <w:color w:val="2D3748"/>
          <w:sz w:val="18"/>
        </w:rPr>
        <w:t>Querying 'timeout.com' causes dnsserver.c to drop the packet intentionally. Client has a 3-second receive timeout configured via SO_RCVTIMEO. When 3s elapse with no response, recvfrom() returns -1, and client prints 'Request timed out'.</w:t>
      </w:r>
    </w:p>
    <w:p>
      <w:pPr>
        <w:pStyle w:val="ListBullet"/>
        <w:spacing w:before="20" w:after="40" w:line="276" w:lineRule="auto"/>
      </w:pPr>
      <w:r>
        <w:rPr>
          <w:rFonts w:ascii="Calibri" w:hAnsi="Calibri"/>
          <w:b/>
          <w:color w:val="1B365D"/>
          <w:sz w:val="18"/>
        </w:rPr>
        <w:t xml:space="preserve">Why UDP for DNS: </w:t>
      </w:r>
      <w:r>
        <w:rPr>
          <w:rFonts w:ascii="Calibri" w:hAnsi="Calibri"/>
          <w:color w:val="2D3748"/>
          <w:sz w:val="18"/>
        </w:rPr>
        <w:t>Low overhead (8-byte header vs 20-byte TCP); fast single-round-trip resolution without 3-way handshake for small 50-byte queries. (Falls back to TCP for responses &gt; 512 bytes or zone transfers).</w:t>
      </w:r>
    </w:p>
    <w:p>
      <w:pPr>
        <w:keepNext/>
        <w:spacing w:before="200" w:after="60"/>
      </w:pPr>
      <w:r>
        <w:rPr>
          <w:rFonts w:ascii="Calibri" w:hAnsi="Calibri"/>
          <w:b/>
          <w:color w:val="2B4C7E"/>
          <w:sz w:val="22"/>
        </w:rPr>
        <w:t>2. Local HTTP Webpage and File Download (http_server_download/)</w:t>
      </w:r>
    </w:p>
    <w:p>
      <w:pPr>
        <w:pStyle w:val="ListBullet"/>
        <w:spacing w:before="20" w:after="40" w:line="276" w:lineRule="auto"/>
      </w:pPr>
      <w:r>
        <w:rPr>
          <w:rFonts w:ascii="Calibri" w:hAnsi="Calibri"/>
          <w:b/>
          <w:color w:val="1B365D"/>
          <w:sz w:val="18"/>
        </w:rPr>
        <w:t xml:space="preserve">Architecture: </w:t>
      </w:r>
      <w:r>
        <w:rPr>
          <w:rFonts w:ascii="Calibri" w:hAnsi="Calibri"/>
          <w:color w:val="2D3748"/>
          <w:sz w:val="18"/>
        </w:rPr>
        <w:t>C client (client.c) connects over raw TCP sockets to local Python HTTP server on port 8000 to download web resources and profile performance.</w:t>
      </w:r>
    </w:p>
    <w:p>
      <w:pPr>
        <w:pStyle w:val="ListBullet"/>
        <w:spacing w:before="20" w:after="40" w:line="276" w:lineRule="auto"/>
      </w:pPr>
      <w:r>
        <w:rPr>
          <w:rFonts w:ascii="Calibri" w:hAnsi="Calibri"/>
          <w:b/>
          <w:color w:val="1B365D"/>
          <w:sz w:val="18"/>
        </w:rPr>
        <w:t xml:space="preserve">Execution Sequence: </w:t>
      </w:r>
      <w:r>
        <w:rPr>
          <w:rFonts w:ascii="Calibri" w:hAnsi="Calibri"/>
          <w:color w:val="2D3748"/>
          <w:sz w:val="18"/>
        </w:rPr>
        <w:t>1. Host files (index.html, sample.pdf) in server_files/. 2. Start server in Terminal 1: python3 -m http.server 8000. 3. Run C client in Terminal 2: ./client. 4. Enter URL: http://localhost:8000/index.html. 5. Client parses host (localhost), port (8000), path (/index.html) using sscanf(). 6. Resolves hostname to 127.0.0.1 via gethostbyname(). 7. Initiates TCP connection via connect(). 8. Sends GET request: 'GET /index.html HTTP/1.1\r\nHost: localhost\r\nConnection: close\r\n\r\n'. 9. Locates end of headers ('\r\n\r\n') via strstr(); payload starts 4 bytes later. 10. Checks status '200 OK', saves file to disk via fopen() and fwrite(). 11. Measures download time via clock() and calculates throughput in KB/s.</w:t>
      </w:r>
    </w:p>
    <w:p>
      <w:pPr>
        <w:pStyle w:val="ListBullet"/>
        <w:spacing w:before="20" w:after="40" w:line="276" w:lineRule="auto"/>
      </w:pPr>
      <w:r>
        <w:rPr>
          <w:rFonts w:ascii="Calibri" w:hAnsi="Calibri"/>
          <w:b/>
          <w:color w:val="1B365D"/>
          <w:sz w:val="18"/>
        </w:rPr>
        <w:t xml:space="preserve">Throughput Formula: </w:t>
      </w:r>
      <w:r>
        <w:rPr>
          <w:rFonts w:ascii="Calibri" w:hAnsi="Calibri"/>
          <w:color w:val="2D3748"/>
          <w:sz w:val="18"/>
        </w:rPr>
        <w:t>Throughput (KB/s) = body_size (Bytes) / (1024.0 * elapsed_seconds).</w:t>
      </w:r>
    </w:p>
    <w:p>
      <w:pPr>
        <w:pStyle w:val="ListBullet"/>
        <w:spacing w:before="20" w:after="40" w:line="276" w:lineRule="auto"/>
      </w:pPr>
      <w:r>
        <w:rPr>
          <w:rFonts w:ascii="Calibri" w:hAnsi="Calibri"/>
          <w:b/>
          <w:color w:val="1B365D"/>
          <w:sz w:val="18"/>
        </w:rPr>
        <w:t xml:space="preserve">Viva Clarification: </w:t>
      </w:r>
      <w:r>
        <w:rPr>
          <w:rFonts w:ascii="Calibri" w:hAnsi="Calibri"/>
          <w:color w:val="2D3748"/>
          <w:sz w:val="18"/>
        </w:rPr>
        <w:t>HTTP is an application-layer protocol carried over TCP transport. Server must be running first so it is listening when client calls connect().</w:t>
      </w:r>
    </w:p>
    <w:p>
      <w:pPr>
        <w:keepNext/>
        <w:spacing w:before="280" w:after="80"/>
      </w:pPr>
      <w:r>
        <w:rPr>
          <w:rFonts w:ascii="Calibri" w:hAnsi="Calibri"/>
          <w:b/>
          <w:color w:val="1B365D"/>
          <w:sz w:val="27"/>
        </w:rPr>
        <w:t>Section G — Performance Metrics and Formulas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2520"/>
        <w:gridCol w:w="2520"/>
        <w:gridCol w:w="2520"/>
        <w:gridCol w:w="2520"/>
      </w:tblGrid>
      <w:tr>
        <w:tc>
          <w:tcPr>
            <w:tcW w:type="dxa" w:w="2160"/>
            <w:shd w:val="clear" w:color="auto" w:fill="1B365D"/>
            <w:tcMar>
              <w:top w:w="90" w:type="dxa"/>
              <w:bottom w:w="90" w:type="dxa"/>
              <w:left w:w="110" w:type="dxa"/>
              <w:right w:w="110" w:type="dxa"/>
            </w:tcMar>
          </w:tcPr>
          <w:p>
            <w:pPr>
              <w:jc w:val="center"/>
            </w:pPr>
            <w:r>
              <w:rPr>
                <w:rFonts w:ascii="Calibri" w:hAnsi="Calibri"/>
                <w:b/>
                <w:color w:val="FFFFFF"/>
                <w:sz w:val="18"/>
              </w:rPr>
              <w:t>Metric</w:t>
            </w:r>
          </w:p>
        </w:tc>
        <w:tc>
          <w:tcPr>
            <w:tcW w:type="dxa" w:w="3168"/>
            <w:shd w:val="clear" w:color="auto" w:fill="1B365D"/>
            <w:tcMar>
              <w:top w:w="90" w:type="dxa"/>
              <w:bottom w:w="90" w:type="dxa"/>
              <w:left w:w="110" w:type="dxa"/>
              <w:right w:w="110" w:type="dxa"/>
            </w:tcMar>
          </w:tcPr>
          <w:p>
            <w:pPr>
              <w:jc w:val="center"/>
            </w:pPr>
            <w:r>
              <w:rPr>
                <w:rFonts w:ascii="Calibri" w:hAnsi="Calibri"/>
                <w:b/>
                <w:color w:val="FFFFFF"/>
                <w:sz w:val="18"/>
              </w:rPr>
              <w:t>Definition</w:t>
            </w:r>
          </w:p>
        </w:tc>
        <w:tc>
          <w:tcPr>
            <w:tcW w:type="dxa" w:w="3744"/>
            <w:shd w:val="clear" w:color="auto" w:fill="1B365D"/>
            <w:tcMar>
              <w:top w:w="90" w:type="dxa"/>
              <w:bottom w:w="90" w:type="dxa"/>
              <w:left w:w="110" w:type="dxa"/>
              <w:right w:w="110" w:type="dxa"/>
            </w:tcMar>
          </w:tcPr>
          <w:p>
            <w:pPr>
              <w:jc w:val="center"/>
            </w:pPr>
            <w:r>
              <w:rPr>
                <w:rFonts w:ascii="Calibri" w:hAnsi="Calibri"/>
                <w:b/>
                <w:color w:val="FFFFFF"/>
                <w:sz w:val="18"/>
              </w:rPr>
              <w:t>Mathematical Formula</w:t>
            </w:r>
          </w:p>
        </w:tc>
        <w:tc>
          <w:tcPr>
            <w:tcW w:type="dxa" w:w="1008"/>
            <w:shd w:val="clear" w:color="auto" w:fill="1B365D"/>
            <w:tcMar>
              <w:top w:w="90" w:type="dxa"/>
              <w:bottom w:w="90" w:type="dxa"/>
              <w:left w:w="110" w:type="dxa"/>
              <w:right w:w="110" w:type="dxa"/>
            </w:tcMar>
          </w:tcPr>
          <w:p>
            <w:pPr>
              <w:jc w:val="center"/>
            </w:pPr>
            <w:r>
              <w:rPr>
                <w:rFonts w:ascii="Calibri" w:hAnsi="Calibri"/>
                <w:b/>
                <w:color w:val="FFFFFF"/>
                <w:sz w:val="18"/>
              </w:rPr>
              <w:t>Units</w:t>
            </w:r>
          </w:p>
        </w:tc>
      </w:tr>
      <w:tr>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Throughput</w:t>
            </w:r>
          </w:p>
        </w:tc>
        <w:tc>
          <w:tcPr>
            <w:tcW w:type="dxa" w:w="3168"/>
            <w:shd w:val="clear" w:color="auto" w:fill="FFFFFF"/>
            <w:tcMar>
              <w:top w:w="70" w:type="dxa"/>
              <w:bottom w:w="70" w:type="dxa"/>
              <w:left w:w="110" w:type="dxa"/>
              <w:right w:w="110" w:type="dxa"/>
            </w:tcMar>
          </w:tcPr>
          <w:p>
            <w:pPr>
              <w:jc w:val="left"/>
            </w:pPr>
            <w:r>
              <w:rPr>
                <w:rFonts w:ascii="Calibri" w:hAnsi="Calibri"/>
                <w:color w:val="2D3748"/>
                <w:sz w:val="17"/>
              </w:rPr>
              <w:t>Rate of successful data delivery over channel</w:t>
            </w:r>
          </w:p>
        </w:tc>
        <w:tc>
          <w:tcPr>
            <w:tcW w:type="dxa" w:w="3744"/>
            <w:shd w:val="clear" w:color="auto" w:fill="FFFFFF"/>
            <w:tcMar>
              <w:top w:w="70" w:type="dxa"/>
              <w:bottom w:w="70" w:type="dxa"/>
              <w:left w:w="110" w:type="dxa"/>
              <w:right w:w="110" w:type="dxa"/>
            </w:tcMar>
          </w:tcPr>
          <w:p>
            <w:pPr>
              <w:jc w:val="left"/>
            </w:pPr>
            <w:r>
              <w:rPr>
                <w:rFonts w:ascii="Calibri" w:hAnsi="Calibri"/>
                <w:color w:val="2D3748"/>
                <w:sz w:val="17"/>
              </w:rPr>
              <w:t>Throughput = Total Received Bits / Active Duration</w:t>
            </w:r>
          </w:p>
        </w:tc>
        <w:tc>
          <w:tcPr>
            <w:tcW w:type="dxa" w:w="1008"/>
            <w:shd w:val="clear" w:color="auto" w:fill="FFFFFF"/>
            <w:tcMar>
              <w:top w:w="70" w:type="dxa"/>
              <w:bottom w:w="70" w:type="dxa"/>
              <w:left w:w="110" w:type="dxa"/>
              <w:right w:w="110" w:type="dxa"/>
            </w:tcMar>
          </w:tcPr>
          <w:p>
            <w:pPr>
              <w:jc w:val="left"/>
            </w:pPr>
            <w:r>
              <w:rPr>
                <w:rFonts w:ascii="Calibri" w:hAnsi="Calibri"/>
                <w:color w:val="2D3748"/>
                <w:sz w:val="17"/>
              </w:rPr>
              <w:t>bps, Kbps, Mbps</w:t>
            </w:r>
          </w:p>
        </w:tc>
      </w:tr>
      <w:tr>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Latency / Delay</w:t>
            </w:r>
          </w:p>
        </w:tc>
        <w:tc>
          <w:tcPr>
            <w:tcW w:type="dxa" w:w="3168"/>
            <w:shd w:val="clear" w:color="auto" w:fill="F7F9FC"/>
            <w:tcMar>
              <w:top w:w="70" w:type="dxa"/>
              <w:bottom w:w="70" w:type="dxa"/>
              <w:left w:w="110" w:type="dxa"/>
              <w:right w:w="110" w:type="dxa"/>
            </w:tcMar>
          </w:tcPr>
          <w:p>
            <w:pPr>
              <w:jc w:val="left"/>
            </w:pPr>
            <w:r>
              <w:rPr>
                <w:rFonts w:ascii="Calibri" w:hAnsi="Calibri"/>
                <w:color w:val="2D3748"/>
                <w:sz w:val="17"/>
              </w:rPr>
              <w:t>Time taken for a packet to travel from sender to receiver</w:t>
            </w:r>
          </w:p>
        </w:tc>
        <w:tc>
          <w:tcPr>
            <w:tcW w:type="dxa" w:w="3744"/>
            <w:shd w:val="clear" w:color="auto" w:fill="F7F9FC"/>
            <w:tcMar>
              <w:top w:w="70" w:type="dxa"/>
              <w:bottom w:w="70" w:type="dxa"/>
              <w:left w:w="110" w:type="dxa"/>
              <w:right w:w="110" w:type="dxa"/>
            </w:tcMar>
          </w:tcPr>
          <w:p>
            <w:pPr>
              <w:jc w:val="left"/>
            </w:pPr>
            <w:r>
              <w:rPr>
                <w:rFonts w:ascii="Calibri" w:hAnsi="Calibri"/>
                <w:color w:val="2D3748"/>
                <w:sz w:val="17"/>
              </w:rPr>
              <w:t>Latency = t_receive - t_transmit</w:t>
            </w:r>
          </w:p>
        </w:tc>
        <w:tc>
          <w:tcPr>
            <w:tcW w:type="dxa" w:w="1008"/>
            <w:shd w:val="clear" w:color="auto" w:fill="F7F9FC"/>
            <w:tcMar>
              <w:top w:w="70" w:type="dxa"/>
              <w:bottom w:w="70" w:type="dxa"/>
              <w:left w:w="110" w:type="dxa"/>
              <w:right w:w="110" w:type="dxa"/>
            </w:tcMar>
          </w:tcPr>
          <w:p>
            <w:pPr>
              <w:jc w:val="left"/>
            </w:pPr>
            <w:r>
              <w:rPr>
                <w:rFonts w:ascii="Calibri" w:hAnsi="Calibri"/>
                <w:color w:val="2D3748"/>
                <w:sz w:val="17"/>
              </w:rPr>
              <w:t>ms or us</w:t>
            </w:r>
          </w:p>
        </w:tc>
      </w:tr>
      <w:tr>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Round-Trip Time (RTT)</w:t>
            </w:r>
          </w:p>
        </w:tc>
        <w:tc>
          <w:tcPr>
            <w:tcW w:type="dxa" w:w="3168"/>
            <w:shd w:val="clear" w:color="auto" w:fill="FFFFFF"/>
            <w:tcMar>
              <w:top w:w="70" w:type="dxa"/>
              <w:bottom w:w="70" w:type="dxa"/>
              <w:left w:w="110" w:type="dxa"/>
              <w:right w:w="110" w:type="dxa"/>
            </w:tcMar>
          </w:tcPr>
          <w:p>
            <w:pPr>
              <w:jc w:val="left"/>
            </w:pPr>
            <w:r>
              <w:rPr>
                <w:rFonts w:ascii="Calibri" w:hAnsi="Calibri"/>
                <w:color w:val="2D3748"/>
                <w:sz w:val="17"/>
              </w:rPr>
              <w:t>Total time from sending request until receiving response</w:t>
            </w:r>
          </w:p>
        </w:tc>
        <w:tc>
          <w:tcPr>
            <w:tcW w:type="dxa" w:w="3744"/>
            <w:shd w:val="clear" w:color="auto" w:fill="FFFFFF"/>
            <w:tcMar>
              <w:top w:w="70" w:type="dxa"/>
              <w:bottom w:w="70" w:type="dxa"/>
              <w:left w:w="110" w:type="dxa"/>
              <w:right w:w="110" w:type="dxa"/>
            </w:tcMar>
          </w:tcPr>
          <w:p>
            <w:pPr>
              <w:jc w:val="left"/>
            </w:pPr>
            <w:r>
              <w:rPr>
                <w:rFonts w:ascii="Calibri" w:hAnsi="Calibri"/>
                <w:color w:val="2D3748"/>
                <w:sz w:val="17"/>
              </w:rPr>
              <w:t>RTT = t_response_received - t_request_sent</w:t>
            </w:r>
          </w:p>
        </w:tc>
        <w:tc>
          <w:tcPr>
            <w:tcW w:type="dxa" w:w="1008"/>
            <w:shd w:val="clear" w:color="auto" w:fill="FFFFFF"/>
            <w:tcMar>
              <w:top w:w="70" w:type="dxa"/>
              <w:bottom w:w="70" w:type="dxa"/>
              <w:left w:w="110" w:type="dxa"/>
              <w:right w:w="110" w:type="dxa"/>
            </w:tcMar>
          </w:tcPr>
          <w:p>
            <w:pPr>
              <w:jc w:val="left"/>
            </w:pPr>
            <w:r>
              <w:rPr>
                <w:rFonts w:ascii="Calibri" w:hAnsi="Calibri"/>
                <w:color w:val="2D3748"/>
                <w:sz w:val="17"/>
              </w:rPr>
              <w:t>ms</w:t>
            </w:r>
          </w:p>
        </w:tc>
      </w:tr>
      <w:tr>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Packet Delivery Ratio (PDR)</w:t>
            </w:r>
          </w:p>
        </w:tc>
        <w:tc>
          <w:tcPr>
            <w:tcW w:type="dxa" w:w="3168"/>
            <w:shd w:val="clear" w:color="auto" w:fill="F7F9FC"/>
            <w:tcMar>
              <w:top w:w="70" w:type="dxa"/>
              <w:bottom w:w="70" w:type="dxa"/>
              <w:left w:w="110" w:type="dxa"/>
              <w:right w:w="110" w:type="dxa"/>
            </w:tcMar>
          </w:tcPr>
          <w:p>
            <w:pPr>
              <w:jc w:val="left"/>
            </w:pPr>
            <w:r>
              <w:rPr>
                <w:rFonts w:ascii="Calibri" w:hAnsi="Calibri"/>
                <w:color w:val="2D3748"/>
                <w:sz w:val="17"/>
              </w:rPr>
              <w:t>Percentage of transmitted packets successfully received</w:t>
            </w:r>
          </w:p>
        </w:tc>
        <w:tc>
          <w:tcPr>
            <w:tcW w:type="dxa" w:w="3744"/>
            <w:shd w:val="clear" w:color="auto" w:fill="F7F9FC"/>
            <w:tcMar>
              <w:top w:w="70" w:type="dxa"/>
              <w:bottom w:w="70" w:type="dxa"/>
              <w:left w:w="110" w:type="dxa"/>
              <w:right w:w="110" w:type="dxa"/>
            </w:tcMar>
          </w:tcPr>
          <w:p>
            <w:pPr>
              <w:jc w:val="left"/>
            </w:pPr>
            <w:r>
              <w:rPr>
                <w:rFonts w:ascii="Calibri" w:hAnsi="Calibri"/>
                <w:color w:val="2D3748"/>
                <w:sz w:val="17"/>
              </w:rPr>
              <w:t>PDR = (Received Packets / Transmitted Packets) * 100%</w:t>
            </w:r>
          </w:p>
        </w:tc>
        <w:tc>
          <w:tcPr>
            <w:tcW w:type="dxa" w:w="1008"/>
            <w:shd w:val="clear" w:color="auto" w:fill="F7F9FC"/>
            <w:tcMar>
              <w:top w:w="70" w:type="dxa"/>
              <w:bottom w:w="70" w:type="dxa"/>
              <w:left w:w="110" w:type="dxa"/>
              <w:right w:w="110" w:type="dxa"/>
            </w:tcMar>
          </w:tcPr>
          <w:p>
            <w:pPr>
              <w:jc w:val="left"/>
            </w:pPr>
            <w:r>
              <w:rPr>
                <w:rFonts w:ascii="Calibri" w:hAnsi="Calibri"/>
                <w:color w:val="2D3748"/>
                <w:sz w:val="17"/>
              </w:rPr>
              <w:t>%</w:t>
            </w:r>
          </w:p>
        </w:tc>
      </w:tr>
      <w:tr>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Packet Loss Ratio</w:t>
            </w:r>
          </w:p>
        </w:tc>
        <w:tc>
          <w:tcPr>
            <w:tcW w:type="dxa" w:w="3168"/>
            <w:shd w:val="clear" w:color="auto" w:fill="FFFFFF"/>
            <w:tcMar>
              <w:top w:w="70" w:type="dxa"/>
              <w:bottom w:w="70" w:type="dxa"/>
              <w:left w:w="110" w:type="dxa"/>
              <w:right w:w="110" w:type="dxa"/>
            </w:tcMar>
          </w:tcPr>
          <w:p>
            <w:pPr>
              <w:jc w:val="left"/>
            </w:pPr>
            <w:r>
              <w:rPr>
                <w:rFonts w:ascii="Calibri" w:hAnsi="Calibri"/>
                <w:color w:val="2D3748"/>
                <w:sz w:val="17"/>
              </w:rPr>
              <w:t>Percentage of transmitted packets dropped in transit</w:t>
            </w:r>
          </w:p>
        </w:tc>
        <w:tc>
          <w:tcPr>
            <w:tcW w:type="dxa" w:w="3744"/>
            <w:shd w:val="clear" w:color="auto" w:fill="FFFFFF"/>
            <w:tcMar>
              <w:top w:w="70" w:type="dxa"/>
              <w:bottom w:w="70" w:type="dxa"/>
              <w:left w:w="110" w:type="dxa"/>
              <w:right w:w="110" w:type="dxa"/>
            </w:tcMar>
          </w:tcPr>
          <w:p>
            <w:pPr>
              <w:jc w:val="left"/>
            </w:pPr>
            <w:r>
              <w:rPr>
                <w:rFonts w:ascii="Calibri" w:hAnsi="Calibri"/>
                <w:color w:val="2D3748"/>
                <w:sz w:val="17"/>
              </w:rPr>
              <w:t>Loss Ratio = (Lost Packets / Transmitted Packets) * 100% = 100% - PDR</w:t>
            </w:r>
          </w:p>
        </w:tc>
        <w:tc>
          <w:tcPr>
            <w:tcW w:type="dxa" w:w="1008"/>
            <w:shd w:val="clear" w:color="auto" w:fill="FFFFFF"/>
            <w:tcMar>
              <w:top w:w="70" w:type="dxa"/>
              <w:bottom w:w="70" w:type="dxa"/>
              <w:left w:w="110" w:type="dxa"/>
              <w:right w:w="110" w:type="dxa"/>
            </w:tcMar>
          </w:tcPr>
          <w:p>
            <w:pPr>
              <w:jc w:val="left"/>
            </w:pPr>
            <w:r>
              <w:rPr>
                <w:rFonts w:ascii="Calibri" w:hAnsi="Calibri"/>
                <w:color w:val="2D3748"/>
                <w:sz w:val="17"/>
              </w:rPr>
              <w:t>%</w:t>
            </w:r>
          </w:p>
        </w:tc>
      </w:tr>
      <w:tr>
        <w:tc>
          <w:tcPr>
            <w:tcW w:type="dxa" w:w="2160"/>
            <w:shd w:val="clear" w:color="auto" w:fill="F7F9FC"/>
            <w:tcMar>
              <w:top w:w="70" w:type="dxa"/>
              <w:bottom w:w="70" w:type="dxa"/>
              <w:left w:w="110" w:type="dxa"/>
              <w:right w:w="110" w:type="dxa"/>
            </w:tcMar>
          </w:tcPr>
          <w:p>
            <w:pPr>
              <w:jc w:val="left"/>
            </w:pPr>
            <w:r>
              <w:rPr>
                <w:rFonts w:ascii="Calibri" w:hAnsi="Calibri"/>
                <w:color w:val="2D3748"/>
                <w:sz w:val="17"/>
              </w:rPr>
              <w:t>Average Delay (FlowStats)</w:t>
            </w:r>
          </w:p>
        </w:tc>
        <w:tc>
          <w:tcPr>
            <w:tcW w:type="dxa" w:w="3168"/>
            <w:shd w:val="clear" w:color="auto" w:fill="F7F9FC"/>
            <w:tcMar>
              <w:top w:w="70" w:type="dxa"/>
              <w:bottom w:w="70" w:type="dxa"/>
              <w:left w:w="110" w:type="dxa"/>
              <w:right w:w="110" w:type="dxa"/>
            </w:tcMar>
          </w:tcPr>
          <w:p>
            <w:pPr>
              <w:jc w:val="left"/>
            </w:pPr>
            <w:r>
              <w:rPr>
                <w:rFonts w:ascii="Calibri" w:hAnsi="Calibri"/>
                <w:color w:val="2D3748"/>
                <w:sz w:val="17"/>
              </w:rPr>
              <w:t>Mean end-to-end transmission delay across received packets</w:t>
            </w:r>
          </w:p>
        </w:tc>
        <w:tc>
          <w:tcPr>
            <w:tcW w:type="dxa" w:w="3744"/>
            <w:shd w:val="clear" w:color="auto" w:fill="F7F9FC"/>
            <w:tcMar>
              <w:top w:w="70" w:type="dxa"/>
              <w:bottom w:w="70" w:type="dxa"/>
              <w:left w:w="110" w:type="dxa"/>
              <w:right w:w="110" w:type="dxa"/>
            </w:tcMar>
          </w:tcPr>
          <w:p>
            <w:pPr>
              <w:jc w:val="left"/>
            </w:pPr>
            <w:r>
              <w:rPr>
                <w:rFonts w:ascii="Calibri" w:hAnsi="Calibri"/>
                <w:color w:val="2D3748"/>
                <w:sz w:val="17"/>
              </w:rPr>
              <w:t>Avg Delay = Sum of Packet Delays / Total Received Packets</w:t>
            </w:r>
          </w:p>
        </w:tc>
        <w:tc>
          <w:tcPr>
            <w:tcW w:type="dxa" w:w="1008"/>
            <w:shd w:val="clear" w:color="auto" w:fill="F7F9FC"/>
            <w:tcMar>
              <w:top w:w="70" w:type="dxa"/>
              <w:bottom w:w="70" w:type="dxa"/>
              <w:left w:w="110" w:type="dxa"/>
              <w:right w:w="110" w:type="dxa"/>
            </w:tcMar>
          </w:tcPr>
          <w:p>
            <w:pPr>
              <w:jc w:val="left"/>
            </w:pPr>
            <w:r>
              <w:rPr>
                <w:rFonts w:ascii="Calibri" w:hAnsi="Calibri"/>
                <w:color w:val="2D3748"/>
                <w:sz w:val="17"/>
              </w:rPr>
              <w:t>ms</w:t>
            </w:r>
          </w:p>
        </w:tc>
      </w:tr>
      <w:tr>
        <w:tc>
          <w:tcPr>
            <w:tcW w:type="dxa" w:w="2160"/>
            <w:shd w:val="clear" w:color="auto" w:fill="FFFFFF"/>
            <w:tcMar>
              <w:top w:w="70" w:type="dxa"/>
              <w:bottom w:w="70" w:type="dxa"/>
              <w:left w:w="110" w:type="dxa"/>
              <w:right w:w="110" w:type="dxa"/>
            </w:tcMar>
          </w:tcPr>
          <w:p>
            <w:pPr>
              <w:jc w:val="left"/>
            </w:pPr>
            <w:r>
              <w:rPr>
                <w:rFonts w:ascii="Calibri" w:hAnsi="Calibri"/>
                <w:color w:val="2D3748"/>
                <w:sz w:val="17"/>
              </w:rPr>
              <w:t>Jain's Fairness Index</w:t>
            </w:r>
          </w:p>
        </w:tc>
        <w:tc>
          <w:tcPr>
            <w:tcW w:type="dxa" w:w="3168"/>
            <w:shd w:val="clear" w:color="auto" w:fill="FFFFFF"/>
            <w:tcMar>
              <w:top w:w="70" w:type="dxa"/>
              <w:bottom w:w="70" w:type="dxa"/>
              <w:left w:w="110" w:type="dxa"/>
              <w:right w:w="110" w:type="dxa"/>
            </w:tcMar>
          </w:tcPr>
          <w:p>
            <w:pPr>
              <w:jc w:val="left"/>
            </w:pPr>
            <w:r>
              <w:rPr>
                <w:rFonts w:ascii="Calibri" w:hAnsi="Calibri"/>
                <w:color w:val="2D3748"/>
                <w:sz w:val="17"/>
              </w:rPr>
              <w:t>Equality of bandwidth sharing among n competing flows</w:t>
            </w:r>
          </w:p>
        </w:tc>
        <w:tc>
          <w:tcPr>
            <w:tcW w:type="dxa" w:w="3744"/>
            <w:shd w:val="clear" w:color="auto" w:fill="FFFFFF"/>
            <w:tcMar>
              <w:top w:w="70" w:type="dxa"/>
              <w:bottom w:w="70" w:type="dxa"/>
              <w:left w:w="110" w:type="dxa"/>
              <w:right w:w="110" w:type="dxa"/>
            </w:tcMar>
          </w:tcPr>
          <w:p>
            <w:pPr>
              <w:jc w:val="left"/>
            </w:pPr>
            <w:r>
              <w:rPr>
                <w:rFonts w:ascii="Calibri" w:hAnsi="Calibri"/>
                <w:color w:val="2D3748"/>
                <w:sz w:val="17"/>
              </w:rPr>
              <w:t>J = (Sum x_i)^2 / (n * Sum (x_i^2))</w:t>
            </w:r>
          </w:p>
        </w:tc>
        <w:tc>
          <w:tcPr>
            <w:tcW w:type="dxa" w:w="1008"/>
            <w:shd w:val="clear" w:color="auto" w:fill="FFFFFF"/>
            <w:tcMar>
              <w:top w:w="70" w:type="dxa"/>
              <w:bottom w:w="70" w:type="dxa"/>
              <w:left w:w="110" w:type="dxa"/>
              <w:right w:w="110" w:type="dxa"/>
            </w:tcMar>
          </w:tcPr>
          <w:p>
            <w:pPr>
              <w:jc w:val="left"/>
            </w:pPr>
            <w:r>
              <w:rPr>
                <w:rFonts w:ascii="Calibri" w:hAnsi="Calibri"/>
                <w:color w:val="2D3748"/>
                <w:sz w:val="17"/>
              </w:rPr>
              <w:t>Dimensionless (1/n to 1.0)</w:t>
            </w:r>
          </w:p>
        </w:tc>
      </w:tr>
    </w:tbl>
    <w:p>
      <w:pPr>
        <w:spacing w:after="60"/>
      </w:pPr>
    </w:p>
    <w:p>
      <w:pPr>
        <w:keepNext/>
        <w:spacing w:before="200" w:after="60"/>
      </w:pPr>
      <w:r>
        <w:rPr>
          <w:rFonts w:ascii="Calibri" w:hAnsi="Calibri"/>
          <w:b/>
          <w:color w:val="2B4C7E"/>
          <w:sz w:val="22"/>
        </w:rPr>
        <w:t>Jain's Fairness Index &amp; Tiny Numerical Example</w:t>
      </w:r>
    </w:p>
    <w:p>
      <w:pPr>
        <w:pStyle w:val="ListBullet"/>
        <w:spacing w:before="20" w:after="40" w:line="276" w:lineRule="auto"/>
      </w:pPr>
      <w:r>
        <w:rPr>
          <w:rFonts w:ascii="Calibri" w:hAnsi="Calibri"/>
          <w:b/>
          <w:color w:val="1B365D"/>
          <w:sz w:val="18"/>
        </w:rPr>
        <w:t xml:space="preserve">Jain's Fairness Index: </w:t>
      </w:r>
      <w:r>
        <w:rPr>
          <w:rFonts w:ascii="Calibri" w:hAnsi="Calibri"/>
          <w:color w:val="2D3748"/>
          <w:sz w:val="18"/>
        </w:rPr>
        <w:t>In Assignment 9 (tcp-congestion-control-experiment.cc), Jain's index measures bandwidth equality across n flows. x_i is throughput of flow i. J = 1.0 indicates perfect fairness; J = 1/n indicates worst-case starvation where one flow monopolizes all bandwidth.</w:t>
      </w:r>
    </w:p>
    <w:p>
      <w:pPr>
        <w:pStyle w:val="ListBullet"/>
        <w:spacing w:before="20" w:after="40" w:line="276" w:lineRule="auto"/>
      </w:pPr>
      <w:r>
        <w:rPr>
          <w:rFonts w:ascii="Calibri" w:hAnsi="Calibri"/>
          <w:b/>
          <w:color w:val="1B365D"/>
          <w:sz w:val="18"/>
        </w:rPr>
        <w:t xml:space="preserve">Numerical Example: </w:t>
      </w:r>
      <w:r>
        <w:rPr>
          <w:rFonts w:ascii="Calibri" w:hAnsi="Calibri"/>
          <w:color w:val="2D3748"/>
          <w:sz w:val="18"/>
        </w:rPr>
        <w:t>100 packets sent, 80 received, 20 lost. PDR = (80/100) * 100% = 80%. Packet Loss Ratio = (20/100) * 100% = 20%. Note: PDR + Loss = 100%.</w:t>
      </w:r>
    </w:p>
    <w:p>
      <w:pPr>
        <w:pStyle w:val="ListBullet"/>
        <w:spacing w:before="20" w:after="40" w:line="276" w:lineRule="auto"/>
      </w:pPr>
      <w:r>
        <w:rPr>
          <w:rFonts w:ascii="Calibri" w:hAnsi="Calibri"/>
          <w:b/>
          <w:color w:val="1B365D"/>
          <w:sz w:val="18"/>
        </w:rPr>
        <w:t xml:space="preserve">Delay vs. RTT: </w:t>
      </w:r>
      <w:r>
        <w:rPr>
          <w:rFonts w:ascii="Calibri" w:hAnsi="Calibri"/>
          <w:color w:val="2D3748"/>
          <w:sz w:val="18"/>
        </w:rPr>
        <w:t>Delay is one-way (A -&gt; B). RTT is round-trip (A -&gt; B -&gt; A). RTT eliminates clock synchronization errors between separate machines.</w:t>
      </w:r>
    </w:p>
    <w:p>
      <w:pPr>
        <w:pStyle w:val="ListBullet"/>
        <w:spacing w:before="20" w:after="40" w:line="276" w:lineRule="auto"/>
      </w:pPr>
      <w:r>
        <w:rPr>
          <w:rFonts w:ascii="Calibri" w:hAnsi="Calibri"/>
          <w:b/>
          <w:color w:val="1B365D"/>
          <w:sz w:val="18"/>
        </w:rPr>
        <w:t xml:space="preserve">Measurement Interval: </w:t>
      </w:r>
      <w:r>
        <w:rPr>
          <w:rFonts w:ascii="Calibri" w:hAnsi="Calibri"/>
          <w:color w:val="2D3748"/>
          <w:sz w:val="18"/>
        </w:rPr>
        <w:t>Metrics are only meaningful when duration is defined. In Assignment 7, throughput is computed over active 8.0s traffic window, not the total 10.0s simulation time.</w:t>
      </w:r>
    </w:p>
    <w:p>
      <w:pPr>
        <w:keepNext/>
        <w:spacing w:before="280" w:after="80"/>
      </w:pPr>
      <w:r>
        <w:rPr>
          <w:rFonts w:ascii="Calibri" w:hAnsi="Calibri"/>
          <w:b/>
          <w:color w:val="1B365D"/>
          <w:sz w:val="27"/>
        </w:rPr>
        <w:t>Section H — Top 35 High-Yield Viva Questions and Short Answers</w:t>
      </w:r>
    </w:p>
    <w:p>
      <w:pPr>
        <w:pStyle w:val="ListBullet"/>
        <w:spacing w:before="20" w:after="40" w:line="276" w:lineRule="auto"/>
      </w:pPr>
      <w:r>
        <w:rPr>
          <w:rFonts w:ascii="Calibri" w:hAnsi="Calibri"/>
          <w:b/>
          <w:color w:val="1B365D"/>
          <w:sz w:val="18"/>
        </w:rPr>
        <w:t xml:space="preserve">1. What is NS-3? </w:t>
      </w:r>
      <w:r>
        <w:rPr>
          <w:rFonts w:ascii="Calibri" w:hAnsi="Calibri"/>
          <w:color w:val="2D3748"/>
          <w:sz w:val="18"/>
        </w:rPr>
        <w:t>NS-3 is an open-source, discrete-event network simulator written in C++ that models network protocols, topologies, and packet traffic purely in software.</w:t>
      </w:r>
    </w:p>
    <w:p>
      <w:pPr>
        <w:pStyle w:val="ListBullet"/>
        <w:spacing w:before="20" w:after="40" w:line="276" w:lineRule="auto"/>
      </w:pPr>
      <w:r>
        <w:rPr>
          <w:rFonts w:ascii="Calibri" w:hAnsi="Calibri"/>
          <w:b/>
          <w:color w:val="1B365D"/>
          <w:sz w:val="18"/>
        </w:rPr>
        <w:t xml:space="preserve">2. Difference between a simulator and real network? </w:t>
      </w:r>
      <w:r>
        <w:rPr>
          <w:rFonts w:ascii="Calibri" w:hAnsi="Calibri"/>
          <w:color w:val="2D3748"/>
          <w:sz w:val="18"/>
        </w:rPr>
        <w:t>A simulator models protocol logic and queues using a virtual software clock without real hardware; real communication executes across physical network interfaces, cables, and OS kernels.</w:t>
      </w:r>
    </w:p>
    <w:p>
      <w:pPr>
        <w:pStyle w:val="ListBullet"/>
        <w:spacing w:before="20" w:after="40" w:line="276" w:lineRule="auto"/>
      </w:pPr>
      <w:r>
        <w:rPr>
          <w:rFonts w:ascii="Calibri" w:hAnsi="Calibri"/>
          <w:b/>
          <w:color w:val="1B365D"/>
          <w:sz w:val="18"/>
        </w:rPr>
        <w:t xml:space="preserve">3. What is a Node in NS-3? </w:t>
      </w:r>
      <w:r>
        <w:rPr>
          <w:rFonts w:ascii="Calibri" w:hAnsi="Calibri"/>
          <w:color w:val="2D3748"/>
          <w:sz w:val="18"/>
        </w:rPr>
        <w:t>A Node (NodeContainer) is a virtual computing device in the simulation that acts as a host, router, access point, or switch by aggregating network devices and protocol stacks.</w:t>
      </w:r>
    </w:p>
    <w:p>
      <w:pPr>
        <w:pStyle w:val="ListBullet"/>
        <w:spacing w:before="20" w:after="40" w:line="276" w:lineRule="auto"/>
      </w:pPr>
      <w:r>
        <w:rPr>
          <w:rFonts w:ascii="Calibri" w:hAnsi="Calibri"/>
          <w:b/>
          <w:color w:val="1B365D"/>
          <w:sz w:val="18"/>
        </w:rPr>
        <w:t xml:space="preserve">4. Purpose of a Helper class in NS-3? </w:t>
      </w:r>
      <w:r>
        <w:rPr>
          <w:rFonts w:ascii="Calibri" w:hAnsi="Calibri"/>
          <w:color w:val="2D3748"/>
          <w:sz w:val="18"/>
        </w:rPr>
        <w:t>Helpers provide high-level abstractions that automate the creation, configuration, and installation of complex low-level simulation components across multiple nodes.</w:t>
      </w:r>
    </w:p>
    <w:p>
      <w:pPr>
        <w:pStyle w:val="ListBullet"/>
        <w:spacing w:before="20" w:after="40" w:line="276" w:lineRule="auto"/>
      </w:pPr>
      <w:r>
        <w:rPr>
          <w:rFonts w:ascii="Calibri" w:hAnsi="Calibri"/>
          <w:b/>
          <w:color w:val="1B365D"/>
          <w:sz w:val="18"/>
        </w:rPr>
        <w:t xml:space="preserve">5. What does InternetStackHelper do? </w:t>
      </w:r>
      <w:r>
        <w:rPr>
          <w:rFonts w:ascii="Calibri" w:hAnsi="Calibri"/>
          <w:color w:val="2D3748"/>
          <w:sz w:val="18"/>
        </w:rPr>
        <w:t>It aggregates the TCP/IP network and transport layer protocols (IPv4, ARP, TCP, UDP) onto virtual nodes.</w:t>
      </w:r>
    </w:p>
    <w:p>
      <w:pPr>
        <w:pStyle w:val="ListBullet"/>
        <w:spacing w:before="20" w:after="40" w:line="276" w:lineRule="auto"/>
      </w:pPr>
      <w:r>
        <w:rPr>
          <w:rFonts w:ascii="Calibri" w:hAnsi="Calibri"/>
          <w:b/>
          <w:color w:val="1B365D"/>
          <w:sz w:val="18"/>
        </w:rPr>
        <w:t xml:space="preserve">6. Difference between wired and wireless simulation in NS-3? </w:t>
      </w:r>
      <w:r>
        <w:rPr>
          <w:rFonts w:ascii="Calibri" w:hAnsi="Calibri"/>
          <w:color w:val="2D3748"/>
          <w:sz w:val="18"/>
        </w:rPr>
        <w:t>Wired simulations use dedicated point-to-point links with deterministic delay and fixed bandwidth; wireless simulations use shared radio broadcast channels with CSMA/CA contention, signal path loss, and node mobility.</w:t>
      </w:r>
    </w:p>
    <w:p>
      <w:pPr>
        <w:pStyle w:val="ListBullet"/>
        <w:spacing w:before="20" w:after="40" w:line="276" w:lineRule="auto"/>
      </w:pPr>
      <w:r>
        <w:rPr>
          <w:rFonts w:ascii="Calibri" w:hAnsi="Calibri"/>
          <w:b/>
          <w:color w:val="1B365D"/>
          <w:sz w:val="18"/>
        </w:rPr>
        <w:t xml:space="preserve">7. What is UDP Echo? </w:t>
      </w:r>
      <w:r>
        <w:rPr>
          <w:rFonts w:ascii="Calibri" w:hAnsi="Calibri"/>
          <w:color w:val="2D3748"/>
          <w:sz w:val="18"/>
        </w:rPr>
        <w:t>A simple diagnostic application where a client sends a UDP packet to a server, and the server immediately echoes the exact same packet back to verify connectivity.</w:t>
      </w:r>
    </w:p>
    <w:p>
      <w:pPr>
        <w:pStyle w:val="ListBullet"/>
        <w:spacing w:before="20" w:after="40" w:line="276" w:lineRule="auto"/>
      </w:pPr>
      <w:r>
        <w:rPr>
          <w:rFonts w:ascii="Calibri" w:hAnsi="Calibri"/>
          <w:b/>
          <w:color w:val="1B365D"/>
          <w:sz w:val="18"/>
        </w:rPr>
        <w:t xml:space="preserve">8. What is TCP? </w:t>
      </w:r>
      <w:r>
        <w:rPr>
          <w:rFonts w:ascii="Calibri" w:hAnsi="Calibri"/>
          <w:color w:val="2D3748"/>
          <w:sz w:val="18"/>
        </w:rPr>
        <w:t>TCP (Transmission Control Protocol) is a reliable, connection-oriented, byte-stream transport protocol that guarantees in-order packet delivery using acknowledgements, sequence numbers, and retransmissions.</w:t>
      </w:r>
    </w:p>
    <w:p>
      <w:pPr>
        <w:pStyle w:val="ListBullet"/>
        <w:spacing w:before="20" w:after="40" w:line="276" w:lineRule="auto"/>
      </w:pPr>
      <w:r>
        <w:rPr>
          <w:rFonts w:ascii="Calibri" w:hAnsi="Calibri"/>
          <w:b/>
          <w:color w:val="1B365D"/>
          <w:sz w:val="18"/>
        </w:rPr>
        <w:t xml:space="preserve">9. What is UDP? </w:t>
      </w:r>
      <w:r>
        <w:rPr>
          <w:rFonts w:ascii="Calibri" w:hAnsi="Calibri"/>
          <w:color w:val="2D3748"/>
          <w:sz w:val="18"/>
        </w:rPr>
        <w:t>UDP (User Datagram Protocol) is a lightweight, connectionless, unreliable transport protocol that transmits discrete datagrams with minimal overhead and no delivery guarantees.</w:t>
      </w:r>
    </w:p>
    <w:p>
      <w:pPr>
        <w:pStyle w:val="ListBullet"/>
        <w:spacing w:before="20" w:after="40" w:line="276" w:lineRule="auto"/>
      </w:pPr>
      <w:r>
        <w:rPr>
          <w:rFonts w:ascii="Calibri" w:hAnsi="Calibri"/>
          <w:b/>
          <w:color w:val="1B365D"/>
          <w:sz w:val="18"/>
        </w:rPr>
        <w:t xml:space="preserve">10. Why does TCP use acknowledgements (ACKs)? </w:t>
      </w:r>
      <w:r>
        <w:rPr>
          <w:rFonts w:ascii="Calibri" w:hAnsi="Calibri"/>
          <w:color w:val="2D3748"/>
          <w:sz w:val="18"/>
        </w:rPr>
        <w:t>To inform the sender which bytes have been successfully received, enabling reliable transmission, flow control, and retransmission of lost segments.</w:t>
      </w:r>
    </w:p>
    <w:p>
      <w:pPr>
        <w:pStyle w:val="ListBullet"/>
        <w:spacing w:before="20" w:after="40" w:line="276" w:lineRule="auto"/>
      </w:pPr>
      <w:r>
        <w:rPr>
          <w:rFonts w:ascii="Calibri" w:hAnsi="Calibri"/>
          <w:b/>
          <w:color w:val="1B365D"/>
          <w:sz w:val="18"/>
        </w:rPr>
        <w:t xml:space="preserve">11. What is a socket? </w:t>
      </w:r>
      <w:r>
        <w:rPr>
          <w:rFonts w:ascii="Calibri" w:hAnsi="Calibri"/>
          <w:color w:val="2D3748"/>
          <w:sz w:val="18"/>
        </w:rPr>
        <w:t>A socket is an operating system abstraction and communication endpoint identified by an IP address and port number, accessed as an integer file descriptor.</w:t>
      </w:r>
    </w:p>
    <w:p>
      <w:pPr>
        <w:pStyle w:val="ListBullet"/>
        <w:spacing w:before="20" w:after="40" w:line="276" w:lineRule="auto"/>
      </w:pPr>
      <w:r>
        <w:rPr>
          <w:rFonts w:ascii="Calibri" w:hAnsi="Calibri"/>
          <w:b/>
          <w:color w:val="1B365D"/>
          <w:sz w:val="18"/>
        </w:rPr>
        <w:t xml:space="preserve">12. Difference between bind() and connect()? </w:t>
      </w:r>
      <w:r>
        <w:rPr>
          <w:rFonts w:ascii="Calibri" w:hAnsi="Calibri"/>
          <w:color w:val="2D3748"/>
          <w:sz w:val="18"/>
        </w:rPr>
        <w:t>bind() associates a socket with a specific local IP address and port number (used by servers); connect() initiates a connection from the client to a remote IP and port (used by TCP clients).</w:t>
      </w:r>
    </w:p>
    <w:p>
      <w:pPr>
        <w:pStyle w:val="ListBullet"/>
        <w:spacing w:before="20" w:after="40" w:line="276" w:lineRule="auto"/>
      </w:pPr>
      <w:r>
        <w:rPr>
          <w:rFonts w:ascii="Calibri" w:hAnsi="Calibri"/>
          <w:b/>
          <w:color w:val="1B365D"/>
          <w:sz w:val="18"/>
        </w:rPr>
        <w:t xml:space="preserve">13. Why does a TCP server need both listen() and accept()? </w:t>
      </w:r>
      <w:r>
        <w:rPr>
          <w:rFonts w:ascii="Calibri" w:hAnsi="Calibri"/>
          <w:color w:val="2D3748"/>
          <w:sz w:val="18"/>
        </w:rPr>
        <w:t>listen() transitions the socket into passive mode with a backlog queue for incoming connection requests; accept() extracts the first connection from the queue and creates a new connected socket for client communication.</w:t>
      </w:r>
    </w:p>
    <w:p>
      <w:pPr>
        <w:pStyle w:val="ListBullet"/>
        <w:spacing w:before="20" w:after="40" w:line="276" w:lineRule="auto"/>
      </w:pPr>
      <w:r>
        <w:rPr>
          <w:rFonts w:ascii="Calibri" w:hAnsi="Calibri"/>
          <w:b/>
          <w:color w:val="1B365D"/>
          <w:sz w:val="18"/>
        </w:rPr>
        <w:t xml:space="preserve">14. Why do UDP programs use sendto() and recvfrom()? </w:t>
      </w:r>
      <w:r>
        <w:rPr>
          <w:rFonts w:ascii="Calibri" w:hAnsi="Calibri"/>
          <w:color w:val="2D3748"/>
          <w:sz w:val="18"/>
        </w:rPr>
        <w:t>Because UDP is connectionless; each datagram is independent and must explicitly specify or capture the destination or source IP address and port number.</w:t>
      </w:r>
    </w:p>
    <w:p>
      <w:pPr>
        <w:pStyle w:val="ListBullet"/>
        <w:spacing w:before="20" w:after="40" w:line="276" w:lineRule="auto"/>
      </w:pPr>
      <w:r>
        <w:rPr>
          <w:rFonts w:ascii="Calibri" w:hAnsi="Calibri"/>
          <w:b/>
          <w:color w:val="1B365D"/>
          <w:sz w:val="18"/>
        </w:rPr>
        <w:t xml:space="preserve">15. What is a timeout? </w:t>
      </w:r>
      <w:r>
        <w:rPr>
          <w:rFonts w:ascii="Calibri" w:hAnsi="Calibri"/>
          <w:color w:val="2D3748"/>
          <w:sz w:val="18"/>
        </w:rPr>
        <w:t>A timeout occurs when a sender's countdown timer expires before the expected acknowledgement or response is received from the remote peer.</w:t>
      </w:r>
    </w:p>
    <w:p>
      <w:pPr>
        <w:pStyle w:val="ListBullet"/>
        <w:spacing w:before="20" w:after="40" w:line="276" w:lineRule="auto"/>
      </w:pPr>
      <w:r>
        <w:rPr>
          <w:rFonts w:ascii="Calibri" w:hAnsi="Calibri"/>
          <w:b/>
          <w:color w:val="1B365D"/>
          <w:sz w:val="18"/>
        </w:rPr>
        <w:t xml:space="preserve">16. Why does packet retransmission happen? </w:t>
      </w:r>
      <w:r>
        <w:rPr>
          <w:rFonts w:ascii="Calibri" w:hAnsi="Calibri"/>
          <w:color w:val="2D3748"/>
          <w:sz w:val="18"/>
        </w:rPr>
        <w:t>Retransmission occurs when a sender infers packet loss after a retransmission timer expires or upon receiving 3 duplicate ACKs (Fast Retransmit).</w:t>
      </w:r>
    </w:p>
    <w:p>
      <w:pPr>
        <w:pStyle w:val="ListBullet"/>
        <w:spacing w:before="20" w:after="40" w:line="276" w:lineRule="auto"/>
      </w:pPr>
      <w:r>
        <w:rPr>
          <w:rFonts w:ascii="Calibri" w:hAnsi="Calibri"/>
          <w:b/>
          <w:color w:val="1B365D"/>
          <w:sz w:val="18"/>
        </w:rPr>
        <w:t xml:space="preserve">17. What is an Internet Checksum? </w:t>
      </w:r>
      <w:r>
        <w:rPr>
          <w:rFonts w:ascii="Calibri" w:hAnsi="Calibri"/>
          <w:color w:val="2D3748"/>
          <w:sz w:val="18"/>
        </w:rPr>
        <w:t>An error-detection mechanism where the sender calculates the one's complement sum of data words and inverts it; the receiver re-sums data plus checksum to verify if the result equals all 1s (0xFF).</w:t>
      </w:r>
    </w:p>
    <w:p>
      <w:pPr>
        <w:pStyle w:val="ListBullet"/>
        <w:spacing w:before="20" w:after="40" w:line="276" w:lineRule="auto"/>
      </w:pPr>
      <w:r>
        <w:rPr>
          <w:rFonts w:ascii="Calibri" w:hAnsi="Calibri"/>
          <w:b/>
          <w:color w:val="1B365D"/>
          <w:sz w:val="18"/>
        </w:rPr>
        <w:t xml:space="preserve">18. What is CRC (Cyclic Redundancy Check)? </w:t>
      </w:r>
      <w:r>
        <w:rPr>
          <w:rFonts w:ascii="Calibri" w:hAnsi="Calibri"/>
          <w:color w:val="2D3748"/>
          <w:sz w:val="18"/>
        </w:rPr>
        <w:t>An error-detecting code based on polynomial modulo-2 binary division where the remainder of dividing the data bit-string by a generator polynomial is appended to the transmitted frame.</w:t>
      </w:r>
    </w:p>
    <w:p>
      <w:pPr>
        <w:pStyle w:val="ListBullet"/>
        <w:spacing w:before="20" w:after="40" w:line="276" w:lineRule="auto"/>
      </w:pPr>
      <w:r>
        <w:rPr>
          <w:rFonts w:ascii="Calibri" w:hAnsi="Calibri"/>
          <w:b/>
          <w:color w:val="1B365D"/>
          <w:sz w:val="18"/>
        </w:rPr>
        <w:t xml:space="preserve">19. Why does CRC use modulo-2 division? </w:t>
      </w:r>
      <w:r>
        <w:rPr>
          <w:rFonts w:ascii="Calibri" w:hAnsi="Calibri"/>
          <w:color w:val="2D3748"/>
          <w:sz w:val="18"/>
        </w:rPr>
        <w:t>Modulo-2 division uses bitwise XOR gates without carry or borrow operations, making it extremely fast, computationally efficient, and ideal for hardware and bit-level error detection.</w:t>
      </w:r>
    </w:p>
    <w:p>
      <w:pPr>
        <w:pStyle w:val="ListBullet"/>
        <w:spacing w:before="20" w:after="40" w:line="276" w:lineRule="auto"/>
      </w:pPr>
      <w:r>
        <w:rPr>
          <w:rFonts w:ascii="Calibri" w:hAnsi="Calibri"/>
          <w:b/>
          <w:color w:val="1B365D"/>
          <w:sz w:val="18"/>
        </w:rPr>
        <w:t xml:space="preserve">20. What is DNS? </w:t>
      </w:r>
      <w:r>
        <w:rPr>
          <w:rFonts w:ascii="Calibri" w:hAnsi="Calibri"/>
          <w:color w:val="2D3748"/>
          <w:sz w:val="18"/>
        </w:rPr>
        <w:t>Domain Name System (DNS) is an application-layer service that translates human-readable hostnames into numeric IP addresses.</w:t>
      </w:r>
    </w:p>
    <w:p>
      <w:pPr>
        <w:pStyle w:val="ListBullet"/>
        <w:spacing w:before="20" w:after="40" w:line="276" w:lineRule="auto"/>
      </w:pPr>
      <w:r>
        <w:rPr>
          <w:rFonts w:ascii="Calibri" w:hAnsi="Calibri"/>
          <w:b/>
          <w:color w:val="1B365D"/>
          <w:sz w:val="18"/>
        </w:rPr>
        <w:t xml:space="preserve">21. What is client-side DNS caching? </w:t>
      </w:r>
      <w:r>
        <w:rPr>
          <w:rFonts w:ascii="Calibri" w:hAnsi="Calibri"/>
          <w:color w:val="2D3748"/>
          <w:sz w:val="18"/>
        </w:rPr>
        <w:t>A client-side optimization that stores recently resolved hostname-to-IP mappings in local memory, eliminating unnecessary network round-trips for repeated queries.</w:t>
      </w:r>
    </w:p>
    <w:p>
      <w:pPr>
        <w:pStyle w:val="ListBullet"/>
        <w:spacing w:before="20" w:after="40" w:line="276" w:lineRule="auto"/>
      </w:pPr>
      <w:r>
        <w:rPr>
          <w:rFonts w:ascii="Calibri" w:hAnsi="Calibri"/>
          <w:b/>
          <w:color w:val="1B365D"/>
          <w:sz w:val="18"/>
        </w:rPr>
        <w:t xml:space="preserve">22. What is an HTTP GET request? </w:t>
      </w:r>
      <w:r>
        <w:rPr>
          <w:rFonts w:ascii="Calibri" w:hAnsi="Calibri"/>
          <w:color w:val="2D3748"/>
          <w:sz w:val="18"/>
        </w:rPr>
        <w:t>An application-layer request method sent by a client to retrieve a specific resource (webpage, file, image) from a web server.</w:t>
      </w:r>
    </w:p>
    <w:p>
      <w:pPr>
        <w:pStyle w:val="ListBullet"/>
        <w:spacing w:before="20" w:after="40" w:line="276" w:lineRule="auto"/>
      </w:pPr>
      <w:r>
        <w:rPr>
          <w:rFonts w:ascii="Calibri" w:hAnsi="Calibri"/>
          <w:b/>
          <w:color w:val="1B365D"/>
          <w:sz w:val="18"/>
        </w:rPr>
        <w:t xml:space="preserve">23. Why do we run a local Python HTTP server in Assignment 3? </w:t>
      </w:r>
      <w:r>
        <w:rPr>
          <w:rFonts w:ascii="Calibri" w:hAnsi="Calibri"/>
          <w:color w:val="2D3748"/>
          <w:sz w:val="18"/>
        </w:rPr>
        <w:t>To provide a controllable, accessible HTTP/1.1 endpoint on localhost:8000 hosting static files without requiring internet access.</w:t>
      </w:r>
    </w:p>
    <w:p>
      <w:pPr>
        <w:pStyle w:val="ListBullet"/>
        <w:spacing w:before="20" w:after="40" w:line="276" w:lineRule="auto"/>
      </w:pPr>
      <w:r>
        <w:rPr>
          <w:rFonts w:ascii="Calibri" w:hAnsi="Calibri"/>
          <w:b/>
          <w:color w:val="1B365D"/>
          <w:sz w:val="18"/>
        </w:rPr>
        <w:t xml:space="preserve">24. What is throughput? </w:t>
      </w:r>
      <w:r>
        <w:rPr>
          <w:rFonts w:ascii="Calibri" w:hAnsi="Calibri"/>
          <w:color w:val="2D3748"/>
          <w:sz w:val="18"/>
        </w:rPr>
        <w:t>The effective rate of successfully delivered data bits over a communication channel per unit of time (bits per second).</w:t>
      </w:r>
    </w:p>
    <w:p>
      <w:pPr>
        <w:pStyle w:val="ListBullet"/>
        <w:spacing w:before="20" w:after="40" w:line="276" w:lineRule="auto"/>
      </w:pPr>
      <w:r>
        <w:rPr>
          <w:rFonts w:ascii="Calibri" w:hAnsi="Calibri"/>
          <w:b/>
          <w:color w:val="1B365D"/>
          <w:sz w:val="18"/>
        </w:rPr>
        <w:t xml:space="preserve">25. What is latency? </w:t>
      </w:r>
      <w:r>
        <w:rPr>
          <w:rFonts w:ascii="Calibri" w:hAnsi="Calibri"/>
          <w:color w:val="2D3748"/>
          <w:sz w:val="18"/>
        </w:rPr>
        <w:t>The time required for a data packet to travel across a network from source to destination.</w:t>
      </w:r>
    </w:p>
    <w:p>
      <w:pPr>
        <w:pStyle w:val="ListBullet"/>
        <w:spacing w:before="20" w:after="40" w:line="276" w:lineRule="auto"/>
      </w:pPr>
      <w:r>
        <w:rPr>
          <w:rFonts w:ascii="Calibri" w:hAnsi="Calibri"/>
          <w:b/>
          <w:color w:val="1B365D"/>
          <w:sz w:val="18"/>
        </w:rPr>
        <w:t xml:space="preserve">26. What is Round-Trip Time (RTT)? </w:t>
      </w:r>
      <w:r>
        <w:rPr>
          <w:rFonts w:ascii="Calibri" w:hAnsi="Calibri"/>
          <w:color w:val="2D3748"/>
          <w:sz w:val="18"/>
        </w:rPr>
        <w:t>The total time taken for a packet to travel from sender to receiver plus the time taken for its acknowledgement or response to return.</w:t>
      </w:r>
    </w:p>
    <w:p>
      <w:pPr>
        <w:pStyle w:val="ListBullet"/>
        <w:spacing w:before="20" w:after="40" w:line="276" w:lineRule="auto"/>
      </w:pPr>
      <w:r>
        <w:rPr>
          <w:rFonts w:ascii="Calibri" w:hAnsi="Calibri"/>
          <w:b/>
          <w:color w:val="1B365D"/>
          <w:sz w:val="18"/>
        </w:rPr>
        <w:t xml:space="preserve">27. What is Packet Delivery Ratio (PDR)? </w:t>
      </w:r>
      <w:r>
        <w:rPr>
          <w:rFonts w:ascii="Calibri" w:hAnsi="Calibri"/>
          <w:color w:val="2D3748"/>
          <w:sz w:val="18"/>
        </w:rPr>
        <w:t>The ratio of total successfully received packets to total transmitted packets, expressed as a percentage.</w:t>
      </w:r>
    </w:p>
    <w:p>
      <w:pPr>
        <w:pStyle w:val="ListBullet"/>
        <w:spacing w:before="20" w:after="40" w:line="276" w:lineRule="auto"/>
      </w:pPr>
      <w:r>
        <w:rPr>
          <w:rFonts w:ascii="Calibri" w:hAnsi="Calibri"/>
          <w:b/>
          <w:color w:val="1B365D"/>
          <w:sz w:val="18"/>
        </w:rPr>
        <w:t xml:space="preserve">28. What happens to PDR when packet loss increases? </w:t>
      </w:r>
      <w:r>
        <w:rPr>
          <w:rFonts w:ascii="Calibri" w:hAnsi="Calibri"/>
          <w:color w:val="2D3748"/>
          <w:sz w:val="18"/>
        </w:rPr>
        <w:t>PDR decreases proportionally, because PDR = 100% - Packet Loss Ratio.</w:t>
      </w:r>
    </w:p>
    <w:p>
      <w:pPr>
        <w:pStyle w:val="ListBullet"/>
        <w:spacing w:before="20" w:after="40" w:line="276" w:lineRule="auto"/>
      </w:pPr>
      <w:r>
        <w:rPr>
          <w:rFonts w:ascii="Calibri" w:hAnsi="Calibri"/>
          <w:b/>
          <w:color w:val="1B365D"/>
          <w:sz w:val="18"/>
        </w:rPr>
        <w:t xml:space="preserve">29. Why does node mobility degrade wireless performance? </w:t>
      </w:r>
      <w:r>
        <w:rPr>
          <w:rFonts w:ascii="Calibri" w:hAnsi="Calibri"/>
          <w:color w:val="2D3748"/>
          <w:sz w:val="18"/>
        </w:rPr>
        <w:t>Mobile nodes move farther from access points, experiencing path loss, weaker signal strength, higher bit error rates, collisions, and packet drops.</w:t>
      </w:r>
    </w:p>
    <w:p>
      <w:pPr>
        <w:pStyle w:val="ListBullet"/>
        <w:spacing w:before="20" w:after="40" w:line="276" w:lineRule="auto"/>
      </w:pPr>
      <w:r>
        <w:rPr>
          <w:rFonts w:ascii="Calibri" w:hAnsi="Calibri"/>
          <w:b/>
          <w:color w:val="1B365D"/>
          <w:sz w:val="18"/>
        </w:rPr>
        <w:t xml:space="preserve">30. What is a bottleneck link? </w:t>
      </w:r>
      <w:r>
        <w:rPr>
          <w:rFonts w:ascii="Calibri" w:hAnsi="Calibri"/>
          <w:color w:val="2D3748"/>
          <w:sz w:val="18"/>
        </w:rPr>
        <w:t>The link in a network path with the lowest bandwidth or highest congestion, which constrains the overall throughput of traffic passing through it.</w:t>
      </w:r>
    </w:p>
    <w:p>
      <w:pPr>
        <w:pStyle w:val="ListBullet"/>
        <w:spacing w:before="20" w:after="40" w:line="276" w:lineRule="auto"/>
      </w:pPr>
      <w:r>
        <w:rPr>
          <w:rFonts w:ascii="Calibri" w:hAnsi="Calibri"/>
          <w:b/>
          <w:color w:val="1B365D"/>
          <w:sz w:val="18"/>
        </w:rPr>
        <w:t xml:space="preserve">31. What happens when TCP and UDP compete across a bottleneck (Assignment 8)? </w:t>
      </w:r>
      <w:r>
        <w:rPr>
          <w:rFonts w:ascii="Calibri" w:hAnsi="Calibri"/>
          <w:color w:val="2D3748"/>
          <w:sz w:val="18"/>
        </w:rPr>
        <w:t>UDP transmits aggressively at a fixed rate without throttling; TCP detects congestion, cuts its window, and suffers bandwidth starvation.</w:t>
      </w:r>
    </w:p>
    <w:p>
      <w:pPr>
        <w:pStyle w:val="ListBullet"/>
        <w:spacing w:before="20" w:after="40" w:line="276" w:lineRule="auto"/>
      </w:pPr>
      <w:r>
        <w:rPr>
          <w:rFonts w:ascii="Calibri" w:hAnsi="Calibri"/>
          <w:b/>
          <w:color w:val="1B365D"/>
          <w:sz w:val="18"/>
        </w:rPr>
        <w:t xml:space="preserve">32. What is TCP Congestion Control? </w:t>
      </w:r>
      <w:r>
        <w:rPr>
          <w:rFonts w:ascii="Calibri" w:hAnsi="Calibri"/>
          <w:color w:val="2D3748"/>
          <w:sz w:val="18"/>
        </w:rPr>
        <w:t>A mechanism used by TCP to prevent network collapse by dynamically adjusting the sender's congestion window (Cwnd) based on observed network congestion.</w:t>
      </w:r>
    </w:p>
    <w:p>
      <w:pPr>
        <w:pStyle w:val="ListBullet"/>
        <w:spacing w:before="20" w:after="40" w:line="276" w:lineRule="auto"/>
      </w:pPr>
      <w:r>
        <w:rPr>
          <w:rFonts w:ascii="Calibri" w:hAnsi="Calibri"/>
          <w:b/>
          <w:color w:val="1B365D"/>
          <w:sz w:val="18"/>
        </w:rPr>
        <w:t xml:space="preserve">33. How does TCP Cubic differ from TCP Reno? </w:t>
      </w:r>
      <w:r>
        <w:rPr>
          <w:rFonts w:ascii="Calibri" w:hAnsi="Calibri"/>
          <w:color w:val="2D3748"/>
          <w:sz w:val="18"/>
        </w:rPr>
        <w:t>Reno uses linear additive increase (Cwnd + 1 per RTT); Cubic uses a cubic function of time since last loss, scaling rapidly over high-BDP networks while stabilizing near capacity.</w:t>
      </w:r>
    </w:p>
    <w:p>
      <w:pPr>
        <w:pStyle w:val="ListBullet"/>
        <w:spacing w:before="20" w:after="40" w:line="276" w:lineRule="auto"/>
      </w:pPr>
      <w:r>
        <w:rPr>
          <w:rFonts w:ascii="Calibri" w:hAnsi="Calibri"/>
          <w:b/>
          <w:color w:val="1B365D"/>
          <w:sz w:val="18"/>
        </w:rPr>
        <w:t xml:space="preserve">34. What is Jain's Fairness Index? </w:t>
      </w:r>
      <w:r>
        <w:rPr>
          <w:rFonts w:ascii="Calibri" w:hAnsi="Calibri"/>
          <w:color w:val="2D3748"/>
          <w:sz w:val="18"/>
        </w:rPr>
        <w:t>A metric ranging from 1/n to 1.0 that quantifies how equally network bandwidth is shared among n competing flows.</w:t>
      </w:r>
    </w:p>
    <w:p>
      <w:pPr>
        <w:pStyle w:val="ListBullet"/>
        <w:spacing w:before="20" w:after="40" w:line="276" w:lineRule="auto"/>
      </w:pPr>
      <w:r>
        <w:rPr>
          <w:rFonts w:ascii="Calibri" w:hAnsi="Calibri"/>
          <w:b/>
          <w:color w:val="1B365D"/>
          <w:sz w:val="18"/>
        </w:rPr>
        <w:t xml:space="preserve">35. How are Bluetooth and Zigbee simulated in Assignment 11? </w:t>
      </w:r>
      <w:r>
        <w:rPr>
          <w:rFonts w:ascii="Calibri" w:hAnsi="Calibri"/>
          <w:color w:val="2D3748"/>
          <w:sz w:val="18"/>
        </w:rPr>
        <w:t>NS-3 lacks native Bluetooth; both are simulated using ad-hoc WifiNetDevice configured with representative Tx power, data rates, and packet sizes (Bluetooth: 4 dBm, 1 Mbps, 200 B; Zigbee: -10 dBm, 1 Mbps, 100 B).</w:t>
      </w:r>
    </w:p>
    <w:p>
      <w:pPr>
        <w:keepNext/>
        <w:spacing w:before="280" w:after="80"/>
      </w:pPr>
      <w:r>
        <w:rPr>
          <w:rFonts w:ascii="Calibri" w:hAnsi="Calibri"/>
          <w:b/>
          <w:color w:val="1B365D"/>
          <w:sz w:val="27"/>
        </w:rPr>
        <w:t>Section I — Final 5-Minute Memory Sheet</w:t>
      </w:r>
    </w:p>
    <w:p>
      <w:pPr>
        <w:pStyle w:val="ListBullet"/>
        <w:spacing w:before="20" w:after="40" w:line="276" w:lineRule="auto"/>
      </w:pPr>
      <w:r>
        <w:rPr>
          <w:rFonts w:ascii="Calibri" w:hAnsi="Calibri"/>
          <w:b/>
          <w:color w:val="1B365D"/>
          <w:sz w:val="18"/>
        </w:rPr>
        <w:t xml:space="preserve">NS-3 Workflow in One Line: </w:t>
      </w:r>
      <w:r>
        <w:rPr>
          <w:rFonts w:ascii="Calibri" w:hAnsi="Calibri"/>
          <w:color w:val="2D3748"/>
          <w:sz w:val="18"/>
        </w:rPr>
        <w:t>Create Nodes -&gt; Install Devices/Channels -&gt; Install Internet Stack -&gt; Assign IPs -&gt; Install Apps -&gt; Schedule Start/Stop -&gt; Run -&gt; Destroy.</w:t>
      </w:r>
    </w:p>
    <w:p>
      <w:pPr>
        <w:pStyle w:val="ListBullet"/>
        <w:spacing w:before="20" w:after="40" w:line="276" w:lineRule="auto"/>
      </w:pPr>
      <w:r>
        <w:rPr>
          <w:rFonts w:ascii="Calibri" w:hAnsi="Calibri"/>
          <w:b/>
          <w:color w:val="1B365D"/>
          <w:sz w:val="18"/>
        </w:rPr>
        <w:t xml:space="preserve">TCP Server Lifecycle: </w:t>
      </w:r>
      <w:r>
        <w:rPr>
          <w:rFonts w:ascii="Calibri" w:hAnsi="Calibri"/>
          <w:color w:val="2D3748"/>
          <w:sz w:val="18"/>
        </w:rPr>
        <w:t>socket() -&gt; bind() -&gt; listen() -&gt; accept() -&gt; read()/write() -&gt; close()</w:t>
      </w:r>
    </w:p>
    <w:p>
      <w:pPr>
        <w:pStyle w:val="ListBullet"/>
        <w:spacing w:before="20" w:after="40" w:line="276" w:lineRule="auto"/>
      </w:pPr>
      <w:r>
        <w:rPr>
          <w:rFonts w:ascii="Calibri" w:hAnsi="Calibri"/>
          <w:b/>
          <w:color w:val="1B365D"/>
          <w:sz w:val="18"/>
        </w:rPr>
        <w:t xml:space="preserve">TCP Client Lifecycle: </w:t>
      </w:r>
      <w:r>
        <w:rPr>
          <w:rFonts w:ascii="Calibri" w:hAnsi="Calibri"/>
          <w:color w:val="2D3748"/>
          <w:sz w:val="18"/>
        </w:rPr>
        <w:t>socket() -&gt; connect() -&gt; write()/read() -&gt; close()</w:t>
      </w:r>
    </w:p>
    <w:p>
      <w:pPr>
        <w:pStyle w:val="ListBullet"/>
        <w:spacing w:before="20" w:after="40" w:line="276" w:lineRule="auto"/>
      </w:pPr>
      <w:r>
        <w:rPr>
          <w:rFonts w:ascii="Calibri" w:hAnsi="Calibri"/>
          <w:b/>
          <w:color w:val="1B365D"/>
          <w:sz w:val="18"/>
        </w:rPr>
        <w:t xml:space="preserve">UDP Communication: </w:t>
      </w:r>
      <w:r>
        <w:rPr>
          <w:rFonts w:ascii="Calibri" w:hAnsi="Calibri"/>
          <w:color w:val="2D3748"/>
          <w:sz w:val="18"/>
        </w:rPr>
        <w:t>socket() -&gt; bind() (server only) -&gt; recvfrom()/sendto() -&gt; close()</w:t>
      </w:r>
    </w:p>
    <w:p>
      <w:pPr>
        <w:pStyle w:val="ListBullet"/>
        <w:spacing w:before="20" w:after="40" w:line="276" w:lineRule="auto"/>
      </w:pPr>
      <w:r>
        <w:rPr>
          <w:rFonts w:ascii="Calibri" w:hAnsi="Calibri"/>
          <w:b/>
          <w:color w:val="1B365D"/>
          <w:sz w:val="18"/>
        </w:rPr>
        <w:t xml:space="preserve">Checksum vs. CRC Rule: </w:t>
      </w:r>
      <w:r>
        <w:rPr>
          <w:rFonts w:ascii="Calibri" w:hAnsi="Calibri"/>
          <w:color w:val="2D3748"/>
          <w:sz w:val="18"/>
        </w:rPr>
        <w:t>Checksum: 1's complement addition with end-around carry; valid if sum == 0xFF (255). CRC: Modulo-2 polynomial division (XOR); valid if remainder == 0000.</w:t>
      </w:r>
    </w:p>
    <w:p>
      <w:pPr>
        <w:pStyle w:val="ListBullet"/>
        <w:spacing w:before="20" w:after="40" w:line="276" w:lineRule="auto"/>
      </w:pPr>
      <w:r>
        <w:rPr>
          <w:rFonts w:ascii="Calibri" w:hAnsi="Calibri"/>
          <w:b/>
          <w:color w:val="1B365D"/>
          <w:sz w:val="18"/>
        </w:rPr>
        <w:t xml:space="preserve">DNS Flow in One Line: </w:t>
      </w:r>
      <w:r>
        <w:rPr>
          <w:rFonts w:ascii="Calibri" w:hAnsi="Calibri"/>
          <w:color w:val="2D3748"/>
          <w:sz w:val="18"/>
        </w:rPr>
        <w:t>UDP client sends hostname string -&gt; server returns IP string -&gt; client caches result -&gt; 3s timeout via SO_RCVTIMEO.</w:t>
      </w:r>
    </w:p>
    <w:p>
      <w:pPr>
        <w:pStyle w:val="ListBullet"/>
        <w:spacing w:before="20" w:after="40" w:line="276" w:lineRule="auto"/>
      </w:pPr>
      <w:r>
        <w:rPr>
          <w:rFonts w:ascii="Calibri" w:hAnsi="Calibri"/>
          <w:b/>
          <w:color w:val="1B365D"/>
          <w:sz w:val="18"/>
        </w:rPr>
        <w:t xml:space="preserve">HTTP Download in One Line: </w:t>
      </w:r>
      <w:r>
        <w:rPr>
          <w:rFonts w:ascii="Calibri" w:hAnsi="Calibri"/>
          <w:color w:val="2D3748"/>
          <w:sz w:val="18"/>
        </w:rPr>
        <w:t>Client parses URL -&gt; connects TCP port 8000 -&gt; sends 'GET /file HTTP/1.1' -&gt; skips past '\r\n\r\n' -&gt; writes payload to disk.</w:t>
      </w:r>
    </w:p>
    <w:p>
      <w:pPr>
        <w:pStyle w:val="ListBullet"/>
        <w:spacing w:before="20" w:after="40" w:line="276" w:lineRule="auto"/>
      </w:pPr>
      <w:r>
        <w:rPr>
          <w:rFonts w:ascii="Calibri" w:hAnsi="Calibri"/>
          <w:b/>
          <w:color w:val="1B365D"/>
          <w:sz w:val="18"/>
        </w:rPr>
        <w:t xml:space="preserve">Critical Formulas: </w:t>
      </w:r>
      <w:r>
        <w:rPr>
          <w:rFonts w:ascii="Calibri" w:hAnsi="Calibri"/>
          <w:color w:val="2D3748"/>
          <w:sz w:val="18"/>
        </w:rPr>
        <w:t>Throughput = Rx Bits / Active Seconds  |  PDR = (Rx/Tx) * 100%  |  Loss = 100% - PDR  |  One-Way Delay = t_rx - t_tx  |  RTT ≈ 2*Delay + Processing  |  Jain's Fairness = (Sum x_i)^2 / (n * Sum x_i^2).</w:t>
      </w:r>
    </w:p>
    <w:p>
      <w:pPr>
        <w:pStyle w:val="ListBullet"/>
        <w:spacing w:before="20" w:after="40" w:line="276" w:lineRule="auto"/>
      </w:pPr>
      <w:r>
        <w:rPr>
          <w:rFonts w:ascii="Calibri" w:hAnsi="Calibri"/>
          <w:b/>
          <w:color w:val="1B365D"/>
          <w:sz w:val="18"/>
        </w:rPr>
        <w:t xml:space="preserve">Throughput vs. Latency vs. RTT: </w:t>
      </w:r>
      <w:r>
        <w:rPr>
          <w:rFonts w:ascii="Calibri" w:hAnsi="Calibri"/>
          <w:color w:val="2D3748"/>
          <w:sz w:val="18"/>
        </w:rPr>
        <w:t>Throughput is volume over time (capacity); Latency is one-way transit time; RTT is round-trip transit time.</w:t>
      </w:r>
    </w:p>
    <w:p>
      <w:pPr>
        <w:pStyle w:val="ListBullet"/>
        <w:spacing w:before="20" w:after="40" w:line="276" w:lineRule="auto"/>
      </w:pPr>
      <w:r>
        <w:rPr>
          <w:rFonts w:ascii="Calibri" w:hAnsi="Calibri"/>
          <w:b/>
          <w:color w:val="1B365D"/>
          <w:sz w:val="18"/>
        </w:rPr>
        <w:t xml:space="preserve">Assignment 7 in One Sentence: </w:t>
      </w:r>
      <w:r>
        <w:rPr>
          <w:rFonts w:ascii="Calibri" w:hAnsi="Calibri"/>
          <w:color w:val="2D3748"/>
          <w:sz w:val="18"/>
        </w:rPr>
        <w:t>Measures point-to-point UDP latency (~3.68 ms) and throughput (~0.84 Mbps) using UdpClient/UdpServer and FlowMonitor.</w:t>
      </w:r>
    </w:p>
    <w:p>
      <w:pPr>
        <w:pStyle w:val="ListBullet"/>
        <w:spacing w:before="20" w:after="40" w:line="276" w:lineRule="auto"/>
      </w:pPr>
      <w:r>
        <w:rPr>
          <w:rFonts w:ascii="Calibri" w:hAnsi="Calibri"/>
          <w:b/>
          <w:color w:val="1B365D"/>
          <w:sz w:val="18"/>
        </w:rPr>
        <w:t xml:space="preserve">Assignment 8 in One Sentence: </w:t>
      </w:r>
      <w:r>
        <w:rPr>
          <w:rFonts w:ascii="Calibri" w:hAnsi="Calibri"/>
          <w:color w:val="2D3748"/>
          <w:sz w:val="18"/>
        </w:rPr>
        <w:t>Demonstrates TCP starvation by greedy UDP traffic across a 1 Mbps / 10-packet DropTail bottleneck in a 6-node dumbbell topology.</w:t>
      </w:r>
    </w:p>
    <w:p>
      <w:pPr>
        <w:pStyle w:val="ListBullet"/>
        <w:spacing w:before="20" w:after="40" w:line="276" w:lineRule="auto"/>
      </w:pPr>
      <w:r>
        <w:rPr>
          <w:rFonts w:ascii="Calibri" w:hAnsi="Calibri"/>
          <w:b/>
          <w:color w:val="1B365D"/>
          <w:sz w:val="18"/>
        </w:rPr>
        <w:t xml:space="preserve">Assignment 9 in One Sentence: </w:t>
      </w:r>
      <w:r>
        <w:rPr>
          <w:rFonts w:ascii="Calibri" w:hAnsi="Calibri"/>
          <w:color w:val="2D3748"/>
          <w:sz w:val="18"/>
        </w:rPr>
        <w:t>Evaluates TCP NewReno, Cubic, and BBR over a congested link, showing Cubic's superior window scaling and measuring Jain's Fairness Index.</w:t>
      </w:r>
    </w:p>
    <w:p>
      <w:pPr>
        <w:pStyle w:val="ListBullet"/>
        <w:spacing w:before="20" w:after="40" w:line="276" w:lineRule="auto"/>
      </w:pPr>
      <w:r>
        <w:rPr>
          <w:rFonts w:ascii="Calibri" w:hAnsi="Calibri"/>
          <w:b/>
          <w:color w:val="1B365D"/>
          <w:sz w:val="18"/>
        </w:rPr>
        <w:t xml:space="preserve">Assignment 11 in One Sentence: </w:t>
      </w:r>
      <w:r>
        <w:rPr>
          <w:rFonts w:ascii="Calibri" w:hAnsi="Calibri"/>
          <w:color w:val="2D3748"/>
          <w:sz w:val="18"/>
        </w:rPr>
        <w:t>Models wireless mobility with 802.11n mobile nodes, demonstrating that increased node speed degrades signal strength, throughput, and PDR.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