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>COURSE CODE COURSE TITLE L T P E C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>ICS1201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>
        <w:rPr>
          <w:rFonts w:ascii="Times-Bold" w:hAnsi="Times-Bold" w:cs="Times-Bold"/>
          <w:b/>
          <w:bCs/>
          <w:color w:val="000000"/>
        </w:rPr>
        <w:t>FUNDAMENTALS OF COMPUTER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</w:rPr>
      </w:pPr>
      <w:r>
        <w:rPr>
          <w:rFonts w:ascii="Times-Bold" w:hAnsi="Times-Bold" w:cs="Times-Bold"/>
          <w:b/>
          <w:bCs/>
          <w:color w:val="000000"/>
        </w:rPr>
        <w:t>ORGANIZATION AND ARCHITECTURE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>3 0 0 0 3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>OBJECTIVES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To learn the basic structure and operations of a computer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To understand and develop proficiency in the design and implementation of Arithmetic and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Logic Unit (ALU), fixed-point and floating-point arithmetic units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To design and implement a MIPS processor with a pipelined </w:t>
      </w: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datapath</w:t>
      </w:r>
      <w:proofErr w:type="spellEnd"/>
      <w:r>
        <w:rPr>
          <w:rFonts w:ascii="Times-Roman" w:hAnsi="Times-Roman" w:cs="Times-Roman"/>
          <w:color w:val="000000"/>
          <w:sz w:val="24"/>
          <w:szCs w:val="24"/>
        </w:rPr>
        <w:t xml:space="preserve"> and control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implementation</w:t>
      </w:r>
      <w:proofErr w:type="gramEnd"/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To gain a comprehensive understanding of memory hierarchies, cache systems, virtual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memories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, and effective communication with input/output (I/O) devices in computer systems.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-Roman" w:hAnsi="Times-Roman" w:cs="Times-Roman"/>
          <w:color w:val="000000"/>
          <w:sz w:val="24"/>
          <w:szCs w:val="24"/>
        </w:rPr>
        <w:t>To understand parallelism and multi-core processors.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 xml:space="preserve">UNIT I </w:t>
      </w:r>
      <w:r>
        <w:rPr>
          <w:rFonts w:ascii="Times-Bold" w:hAnsi="Times-Bold" w:cs="Times-Bold"/>
          <w:b/>
          <w:bCs/>
          <w:color w:val="000000"/>
        </w:rPr>
        <w:t xml:space="preserve">COMPUTER ARCHITECTURE: HISTORY, TRENDS, </w:t>
      </w:r>
      <w:proofErr w:type="gramStart"/>
      <w:r>
        <w:rPr>
          <w:rFonts w:ascii="Times-Bold" w:hAnsi="Times-Bold" w:cs="Times-Bold"/>
          <w:b/>
          <w:bCs/>
          <w:color w:val="000000"/>
        </w:rPr>
        <w:t>PERFORMANCE</w:t>
      </w:r>
      <w:proofErr w:type="gramEnd"/>
      <w:r>
        <w:rPr>
          <w:rFonts w:ascii="Times-Bold" w:hAnsi="Times-Bold" w:cs="Times-Bold"/>
          <w:b/>
          <w:bCs/>
          <w:color w:val="000000"/>
        </w:rPr>
        <w:t xml:space="preserve"> </w:t>
      </w:r>
      <w:r>
        <w:rPr>
          <w:rFonts w:ascii="Times-Bold" w:hAnsi="Times-Bold" w:cs="Times-Bold"/>
          <w:b/>
          <w:bCs/>
          <w:color w:val="000000"/>
          <w:sz w:val="24"/>
          <w:szCs w:val="24"/>
        </w:rPr>
        <w:t>9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</w:rPr>
        <w:t xml:space="preserve">Introduction; Historical Perspective of Computers; Defining Computer Architecture; </w:t>
      </w:r>
      <w:r>
        <w:rPr>
          <w:rFonts w:ascii="Times-Roman" w:hAnsi="Times-Roman" w:cs="Times-Roman"/>
          <w:color w:val="000000"/>
          <w:sz w:val="24"/>
          <w:szCs w:val="24"/>
        </w:rPr>
        <w:t>Trends in Technology;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Trends in Power and Energy in Integrated Circuits; Dependability; </w:t>
      </w:r>
      <w:r>
        <w:rPr>
          <w:rFonts w:ascii="Times-Roman" w:hAnsi="Times-Roman" w:cs="Times-Roman"/>
          <w:color w:val="000000"/>
        </w:rPr>
        <w:t>Functional Units – Basic Operational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>Concepts – Performance; MIPS Instructions: Operations, Operands –Instruction representation – Logical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proofErr w:type="gramStart"/>
      <w:r>
        <w:rPr>
          <w:rFonts w:ascii="Times-Roman" w:hAnsi="Times-Roman" w:cs="Times-Roman"/>
          <w:color w:val="000000"/>
        </w:rPr>
        <w:t>operations</w:t>
      </w:r>
      <w:proofErr w:type="gramEnd"/>
      <w:r>
        <w:rPr>
          <w:rFonts w:ascii="Times-Roman" w:hAnsi="Times-Roman" w:cs="Times-Roman"/>
          <w:color w:val="000000"/>
        </w:rPr>
        <w:t xml:space="preserve"> – Decision making; </w:t>
      </w:r>
      <w:r>
        <w:rPr>
          <w:rFonts w:ascii="Times-Roman" w:hAnsi="Times-Roman" w:cs="Times-Roman"/>
          <w:color w:val="656565"/>
          <w:sz w:val="21"/>
          <w:szCs w:val="21"/>
        </w:rPr>
        <w:t>A</w:t>
      </w:r>
      <w:r>
        <w:rPr>
          <w:rFonts w:ascii="Times-Roman" w:hAnsi="Times-Roman" w:cs="Times-Roman"/>
          <w:color w:val="000000"/>
        </w:rPr>
        <w:t>ddressing modes; Parallelism and Instructions: Synchronization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 xml:space="preserve">UNIT II </w:t>
      </w:r>
      <w:r>
        <w:rPr>
          <w:rFonts w:ascii="Times-Bold" w:hAnsi="Times-Bold" w:cs="Times-Bold"/>
          <w:b/>
          <w:bCs/>
          <w:color w:val="000000"/>
        </w:rPr>
        <w:t xml:space="preserve">COMPUTER ARITHMETIC </w:t>
      </w:r>
      <w:r>
        <w:rPr>
          <w:rFonts w:ascii="Times-Bold" w:hAnsi="Times-Bold" w:cs="Times-Bold"/>
          <w:b/>
          <w:bCs/>
          <w:color w:val="000000"/>
          <w:sz w:val="24"/>
          <w:szCs w:val="24"/>
        </w:rPr>
        <w:t>9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>Addition and subtraction; Multiplication; Division; Floating Point Representation: Floating point Operations,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 xml:space="preserve">Parallelism and Computer Arithmetic: </w:t>
      </w:r>
      <w:proofErr w:type="spellStart"/>
      <w:r>
        <w:rPr>
          <w:rFonts w:ascii="Times-Roman" w:hAnsi="Times-Roman" w:cs="Times-Roman"/>
          <w:color w:val="000000"/>
        </w:rPr>
        <w:t>Subword</w:t>
      </w:r>
      <w:proofErr w:type="spellEnd"/>
      <w:r>
        <w:rPr>
          <w:rFonts w:ascii="Times-Roman" w:hAnsi="Times-Roman" w:cs="Times-Roman"/>
          <w:color w:val="000000"/>
        </w:rPr>
        <w:t xml:space="preserve"> Parallelism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 xml:space="preserve">UNIT III </w:t>
      </w:r>
      <w:r>
        <w:rPr>
          <w:rFonts w:ascii="Times-Bold" w:hAnsi="Times-Bold" w:cs="Times-Bold"/>
          <w:b/>
          <w:bCs/>
          <w:color w:val="000000"/>
        </w:rPr>
        <w:t xml:space="preserve">PIPELINING AND CONTROL UNIT </w:t>
      </w:r>
      <w:r>
        <w:rPr>
          <w:rFonts w:ascii="Times-Bold" w:hAnsi="Times-Bold" w:cs="Times-Bold"/>
          <w:b/>
          <w:bCs/>
          <w:color w:val="000000"/>
          <w:sz w:val="24"/>
          <w:szCs w:val="24"/>
        </w:rPr>
        <w:t>9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 xml:space="preserve">Processor: MIPS implementation - Building a </w:t>
      </w:r>
      <w:proofErr w:type="spellStart"/>
      <w:r>
        <w:rPr>
          <w:rFonts w:ascii="Times-Roman" w:hAnsi="Times-Roman" w:cs="Times-Roman"/>
          <w:color w:val="000000"/>
        </w:rPr>
        <w:t>datapath</w:t>
      </w:r>
      <w:proofErr w:type="spellEnd"/>
      <w:r>
        <w:rPr>
          <w:rFonts w:ascii="Times-Roman" w:hAnsi="Times-Roman" w:cs="Times-Roman"/>
          <w:color w:val="000000"/>
        </w:rPr>
        <w:t>; Control implementation scheme; Pipelining: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 xml:space="preserve">Pipelined </w:t>
      </w:r>
      <w:proofErr w:type="spellStart"/>
      <w:r>
        <w:rPr>
          <w:rFonts w:ascii="Times-Roman" w:hAnsi="Times-Roman" w:cs="Times-Roman"/>
          <w:color w:val="000000"/>
        </w:rPr>
        <w:t>datapath</w:t>
      </w:r>
      <w:proofErr w:type="spellEnd"/>
      <w:r>
        <w:rPr>
          <w:rFonts w:ascii="Times-Roman" w:hAnsi="Times-Roman" w:cs="Times-Roman"/>
          <w:color w:val="000000"/>
        </w:rPr>
        <w:t xml:space="preserve"> and control – Handling data hazards &amp; Control hazards – Static Branch Prediction, Dynamic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>Branch Prediction</w:t>
      </w:r>
      <w:proofErr w:type="gramStart"/>
      <w:r>
        <w:rPr>
          <w:rFonts w:ascii="Times-Roman" w:hAnsi="Times-Roman" w:cs="Times-Roman"/>
          <w:color w:val="000000"/>
        </w:rPr>
        <w:t>,–</w:t>
      </w:r>
      <w:proofErr w:type="gramEnd"/>
      <w:r>
        <w:rPr>
          <w:rFonts w:ascii="Times-Roman" w:hAnsi="Times-Roman" w:cs="Times-Roman"/>
          <w:color w:val="000000"/>
        </w:rPr>
        <w:t xml:space="preserve"> Exceptions; Instruction-Level Parallelism: Concepts and Challenges; Reducing Branch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>Costs with Advanced Branch Prediction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 xml:space="preserve">UNIT IV </w:t>
      </w:r>
      <w:r>
        <w:rPr>
          <w:rFonts w:ascii="Times-Bold" w:hAnsi="Times-Bold" w:cs="Times-Bold"/>
          <w:b/>
          <w:bCs/>
          <w:color w:val="000000"/>
        </w:rPr>
        <w:t xml:space="preserve">MEMORY &amp; I/O SYSTEMS </w:t>
      </w:r>
      <w:r>
        <w:rPr>
          <w:rFonts w:ascii="Times-Bold" w:hAnsi="Times-Bold" w:cs="Times-Bold"/>
          <w:b/>
          <w:bCs/>
          <w:color w:val="000000"/>
          <w:sz w:val="24"/>
          <w:szCs w:val="24"/>
        </w:rPr>
        <w:t>9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>Memory Hierarchy; Memory technologies; Cache Memory: Basics and cache mapping techniques; Measuring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proofErr w:type="gramStart"/>
      <w:r>
        <w:rPr>
          <w:rFonts w:ascii="Times-Roman" w:hAnsi="Times-Roman" w:cs="Times-Roman"/>
          <w:color w:val="000000"/>
        </w:rPr>
        <w:t>and</w:t>
      </w:r>
      <w:proofErr w:type="gramEnd"/>
      <w:r>
        <w:rPr>
          <w:rFonts w:ascii="Times-Roman" w:hAnsi="Times-Roman" w:cs="Times-Roman"/>
          <w:color w:val="000000"/>
        </w:rPr>
        <w:t xml:space="preserve"> improving cache performance; Virtual Memory: TLBs; Parallelism and Memory Hierarchy: Redundant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>Arrays of Inexpensive Disks; Accessing I/O devices – Interrupts; Direct memory access; Bus structure – Bus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proofErr w:type="gramStart"/>
      <w:r>
        <w:rPr>
          <w:rFonts w:ascii="Times-Roman" w:hAnsi="Times-Roman" w:cs="Times-Roman"/>
          <w:color w:val="000000"/>
        </w:rPr>
        <w:t>operation</w:t>
      </w:r>
      <w:proofErr w:type="gramEnd"/>
      <w:r>
        <w:rPr>
          <w:rFonts w:ascii="Times-Roman" w:hAnsi="Times-Roman" w:cs="Times-Roman"/>
          <w:color w:val="000000"/>
        </w:rPr>
        <w:t xml:space="preserve"> – Arbitration; Interface circuits; USB.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 xml:space="preserve">UNIT V </w:t>
      </w:r>
      <w:r>
        <w:rPr>
          <w:rFonts w:ascii="Times-Bold" w:hAnsi="Times-Bold" w:cs="Times-Bold"/>
          <w:b/>
          <w:bCs/>
          <w:color w:val="000000"/>
        </w:rPr>
        <w:t xml:space="preserve">PARALLEL ARCHITECTURES </w:t>
      </w:r>
      <w:r>
        <w:rPr>
          <w:rFonts w:ascii="Times-Bold" w:hAnsi="Times-Bold" w:cs="Times-Bold"/>
          <w:b/>
          <w:bCs/>
          <w:color w:val="000000"/>
          <w:sz w:val="24"/>
          <w:szCs w:val="24"/>
        </w:rPr>
        <w:t>9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>Parallel processing challenges; Flynn’s classification: SISD – MIMD – SIMD – SPMD and Vector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>Architectures; Hardware multithreading; Multi-core processors and other shared memory;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>Multiprocessors, Clusters, Warehouse Scale Computers, and Other Message-Passing Multiprocessors,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lastRenderedPageBreak/>
        <w:t>Introduction to Graphics Processing Units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>TOTAL PERIODS: 45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>COURSE OUTCOMES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>On successful completion of this course, the student will be able to: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CO1 Explain the basics structure of computers, operations and instructions and measure their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performance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with suitable metrics.(K3)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CO2 Construct arithmetic and logic unit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.(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K3)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CO3 Analyse and compare pipelined vs. </w:t>
      </w: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unpipelined</w:t>
      </w:r>
      <w:proofErr w:type="spellEnd"/>
      <w:r>
        <w:rPr>
          <w:rFonts w:ascii="Times-Roman" w:hAnsi="Times-Roman" w:cs="Times-Roman"/>
          <w:color w:val="000000"/>
          <w:sz w:val="24"/>
          <w:szCs w:val="24"/>
        </w:rPr>
        <w:t xml:space="preserve"> execution unit performance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.(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K4)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CO4 Analyse various memory systems and understand I/O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communication(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K4)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CO5 Explain parallel processing architectures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.(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K2)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>TEXTBOOKS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 xml:space="preserve">1 </w:t>
      </w:r>
      <w:r>
        <w:rPr>
          <w:rFonts w:ascii="Times-Roman" w:hAnsi="Times-Roman" w:cs="Times-Roman"/>
          <w:color w:val="000000"/>
          <w:sz w:val="24"/>
          <w:szCs w:val="24"/>
        </w:rPr>
        <w:t>David A Patterson, John L Hennessy, “Computer Organization and Design: The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Hardware/Software Interface”, 5th Edition, Morgan Kaufmann / Elsevier, 2014.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 xml:space="preserve">2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Carl </w:t>
      </w: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Hamacher</w:t>
      </w:r>
      <w:proofErr w:type="spellEnd"/>
      <w:r>
        <w:rPr>
          <w:rFonts w:ascii="Times-Roman" w:hAnsi="Times-Roman" w:cs="Times-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Zvonko</w:t>
      </w:r>
      <w:proofErr w:type="spellEnd"/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Vranesic</w:t>
      </w:r>
      <w:proofErr w:type="spellEnd"/>
      <w:r>
        <w:rPr>
          <w:rFonts w:ascii="Times-Roman" w:hAnsi="Times-Roman" w:cs="Times-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Safwat</w:t>
      </w:r>
      <w:proofErr w:type="spellEnd"/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Zaky</w:t>
      </w:r>
      <w:proofErr w:type="spellEnd"/>
      <w:r>
        <w:rPr>
          <w:rFonts w:ascii="Times-Roman" w:hAnsi="Times-Roman" w:cs="Times-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Naraig</w:t>
      </w:r>
      <w:proofErr w:type="spellEnd"/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Manjikian</w:t>
      </w:r>
      <w:proofErr w:type="spellEnd"/>
      <w:r>
        <w:rPr>
          <w:rFonts w:ascii="Times-Roman" w:hAnsi="Times-Roman" w:cs="Times-Roman"/>
          <w:color w:val="000000"/>
          <w:sz w:val="24"/>
          <w:szCs w:val="24"/>
        </w:rPr>
        <w:t>, “Computer Organization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and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Embedded Systems”, 6th Edition, Tata McGraw Hill, 2022.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>REFERENCE BOOKS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 xml:space="preserve">1 </w:t>
      </w:r>
      <w:r>
        <w:rPr>
          <w:rFonts w:ascii="Times-Roman" w:hAnsi="Times-Roman" w:cs="Times-Roman"/>
          <w:color w:val="000000"/>
          <w:sz w:val="24"/>
          <w:szCs w:val="24"/>
        </w:rPr>
        <w:t>John L Hennessey, David A Patterson, “Architecture – A Quantitative Approach”, 5th edition,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Morgan Kaufmann, Elsevier, 2012 (Units I, III)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 xml:space="preserve">2 </w:t>
      </w:r>
      <w:r>
        <w:rPr>
          <w:rFonts w:ascii="Times-Roman" w:hAnsi="Times-Roman" w:cs="Times-Roman"/>
          <w:color w:val="000000"/>
          <w:sz w:val="24"/>
          <w:szCs w:val="24"/>
        </w:rPr>
        <w:t>John P Hayes, “Computer Architecture and Organization”, 3rd Edition, Tata McGraw Hill,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2012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 xml:space="preserve">3 </w:t>
      </w:r>
      <w:r>
        <w:rPr>
          <w:rFonts w:ascii="Times-Roman" w:hAnsi="Times-Roman" w:cs="Times-Roman"/>
          <w:color w:val="000000"/>
          <w:sz w:val="24"/>
          <w:szCs w:val="24"/>
        </w:rPr>
        <w:t>Morris Mano M, “Computer System Architecture”, Revised 3rd Edition, Pearson Publication,</w:t>
      </w:r>
    </w:p>
    <w:p w:rsidR="00BF6ED0" w:rsidRDefault="00BF6ED0" w:rsidP="00BF6E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2017</w:t>
      </w:r>
    </w:p>
    <w:p w:rsidR="00F202EF" w:rsidRDefault="00BF6ED0" w:rsidP="00BF6ED0">
      <w:r>
        <w:rPr>
          <w:rFonts w:ascii="Times-Bold" w:hAnsi="Times-Bold" w:cs="Times-Bold"/>
          <w:b/>
          <w:bCs/>
          <w:color w:val="000000"/>
          <w:sz w:val="24"/>
          <w:szCs w:val="24"/>
        </w:rPr>
        <w:t xml:space="preserve">4 </w:t>
      </w: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Chakraborty</w:t>
      </w:r>
      <w:proofErr w:type="spellEnd"/>
      <w:r>
        <w:rPr>
          <w:rFonts w:ascii="Times-Roman" w:hAnsi="Times-Roman" w:cs="Times-Roman"/>
          <w:color w:val="000000"/>
          <w:sz w:val="24"/>
          <w:szCs w:val="24"/>
        </w:rPr>
        <w:t xml:space="preserve"> P, “Computer Architecture and Organization”, JAICO Publishing House, </w:t>
      </w:r>
      <w:r>
        <w:rPr>
          <w:rFonts w:ascii="Times-Roman" w:hAnsi="Times-Roman" w:cs="Times-Roman"/>
          <w:color w:val="000000"/>
        </w:rPr>
        <w:t>2010</w:t>
      </w:r>
      <w:bookmarkStart w:id="0" w:name="_GoBack"/>
      <w:bookmarkEnd w:id="0"/>
    </w:p>
    <w:sectPr w:rsidR="00F20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F17"/>
    <w:rsid w:val="00774F17"/>
    <w:rsid w:val="00BF6ED0"/>
    <w:rsid w:val="00F2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FF642-6700-4FA5-BDFC-7415E4BB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2025-05-14T14:00:00Z</dcterms:created>
  <dcterms:modified xsi:type="dcterms:W3CDTF">2025-05-14T14:00:00Z</dcterms:modified>
</cp:coreProperties>
</file>