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DAC" w:rsidRDefault="00E311BC">
      <w:pPr>
        <w:jc w:val="center"/>
        <w:rPr>
          <w:rFonts w:ascii="Cantarell" w:hAnsi="Cantarell"/>
          <w:b/>
          <w:bCs/>
          <w:sz w:val="28"/>
          <w:szCs w:val="28"/>
        </w:rPr>
      </w:pPr>
      <w:r>
        <w:rPr>
          <w:rFonts w:ascii="Cantarell" w:hAnsi="Cantarell" w:cs="Courier New"/>
          <w:b/>
          <w:bCs/>
          <w:color w:val="000000" w:themeColor="text1"/>
          <w:sz w:val="28"/>
          <w:szCs w:val="28"/>
        </w:rPr>
        <w:t>Justificación del Proyecto</w:t>
      </w:r>
    </w:p>
    <w:p w:rsidR="00AF2DAC" w:rsidRDefault="00AF2DAC">
      <w:pPr>
        <w:rPr>
          <w:rFonts w:ascii="Cantarell" w:hAnsi="Cantarell"/>
          <w:b/>
          <w:bCs/>
        </w:rPr>
      </w:pPr>
    </w:p>
    <w:p w:rsidR="00AF2DAC" w:rsidRDefault="00E311BC">
      <w:pPr>
        <w:ind w:left="709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 xml:space="preserve">1. Objetivo General: </w:t>
      </w:r>
      <w:r>
        <w:rPr>
          <w:rFonts w:ascii="Cantarell" w:hAnsi="Cantarell"/>
        </w:rPr>
        <w:t>Implementar la planeación estratégica dentro del desarrollo y crecimiento de nuestra empresa, apoyado en las diferentes vías de desarrollo tecnológicas y presentar un resultado preliminar a la fecha establecida.</w:t>
      </w:r>
    </w:p>
    <w:p w:rsidR="00AF2DAC" w:rsidRDefault="00AF2DAC">
      <w:pPr>
        <w:ind w:left="709"/>
        <w:rPr>
          <w:rFonts w:ascii="Cantarell" w:hAnsi="Cantarell"/>
          <w:b/>
          <w:bCs/>
        </w:rPr>
      </w:pPr>
    </w:p>
    <w:p w:rsidR="00AF2DAC" w:rsidRDefault="00E311BC">
      <w:pPr>
        <w:ind w:left="709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2. Alcances:</w:t>
      </w:r>
    </w:p>
    <w:p w:rsidR="00AF2DAC" w:rsidRDefault="00E311BC">
      <w:pPr>
        <w:ind w:left="1418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2.1. Ámbito Geográfico:</w:t>
      </w:r>
    </w:p>
    <w:p w:rsidR="00AF2DAC" w:rsidRDefault="00E311BC">
      <w:pPr>
        <w:numPr>
          <w:ilvl w:val="0"/>
          <w:numId w:val="1"/>
        </w:numPr>
      </w:pPr>
      <w:r>
        <w:rPr>
          <w:rFonts w:ascii="Cantarell" w:hAnsi="Cantarell"/>
          <w:b/>
          <w:bCs/>
        </w:rPr>
        <w:t xml:space="preserve">Venta Online: </w:t>
      </w:r>
      <w:hyperlink r:id="rId6">
        <w:r>
          <w:rPr>
            <w:rStyle w:val="InternetLink"/>
            <w:rFonts w:ascii="Cantarell" w:hAnsi="Cantarell"/>
          </w:rPr>
          <w:t>https://www.facebook.com/SharxGT</w:t>
        </w:r>
      </w:hyperlink>
    </w:p>
    <w:p w:rsidR="00AF2DAC" w:rsidRDefault="00E311BC">
      <w:pPr>
        <w:numPr>
          <w:ilvl w:val="0"/>
          <w:numId w:val="1"/>
        </w:numPr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 xml:space="preserve">Punto de Distribución #1: </w:t>
      </w:r>
      <w:r>
        <w:rPr>
          <w:rFonts w:ascii="Cantarell" w:hAnsi="Cantarell"/>
        </w:rPr>
        <w:t>Huehuetenango, Huehuetenango.</w:t>
      </w:r>
    </w:p>
    <w:p w:rsidR="00AF2DAC" w:rsidRDefault="00E311BC">
      <w:pPr>
        <w:numPr>
          <w:ilvl w:val="0"/>
          <w:numId w:val="1"/>
        </w:numPr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 xml:space="preserve">Punto de Distribución #2: </w:t>
      </w:r>
      <w:r>
        <w:rPr>
          <w:rFonts w:ascii="Cantarell" w:hAnsi="Cantarell"/>
        </w:rPr>
        <w:t>Malacatancito, Huehuetenango.</w:t>
      </w:r>
    </w:p>
    <w:p w:rsidR="00AF2DAC" w:rsidRDefault="00AF2DAC">
      <w:pPr>
        <w:ind w:left="2847"/>
        <w:rPr>
          <w:rFonts w:ascii="Cantarell" w:hAnsi="Cantarell"/>
        </w:rPr>
      </w:pPr>
    </w:p>
    <w:p w:rsidR="00AF2DAC" w:rsidRDefault="00E311BC">
      <w:pPr>
        <w:ind w:left="1418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2.2. Ámbito Institucional:</w:t>
      </w:r>
    </w:p>
    <w:p w:rsidR="00AF2DAC" w:rsidRDefault="00E311BC">
      <w:pPr>
        <w:pStyle w:val="Prrafodelista"/>
        <w:numPr>
          <w:ilvl w:val="0"/>
          <w:numId w:val="2"/>
        </w:numPr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SAT</w:t>
      </w:r>
    </w:p>
    <w:p w:rsidR="00AF2DAC" w:rsidRDefault="00E311BC">
      <w:pPr>
        <w:pStyle w:val="Prrafodelista"/>
        <w:numPr>
          <w:ilvl w:val="0"/>
          <w:numId w:val="2"/>
        </w:numPr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IGSS</w:t>
      </w:r>
    </w:p>
    <w:p w:rsidR="00AF2DAC" w:rsidRDefault="00E311BC">
      <w:pPr>
        <w:pStyle w:val="Prrafodelista"/>
        <w:numPr>
          <w:ilvl w:val="0"/>
          <w:numId w:val="2"/>
        </w:numPr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REGISTRO MERCANTIL</w:t>
      </w:r>
    </w:p>
    <w:p w:rsidR="00AF2DAC" w:rsidRDefault="00E311BC">
      <w:pPr>
        <w:ind w:left="1418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 xml:space="preserve">2.3. Ámbito Temático: </w:t>
      </w:r>
      <w:r>
        <w:rPr>
          <w:rFonts w:ascii="Cantarell" w:hAnsi="Cantarell"/>
        </w:rPr>
        <w:t>La empresa “Sharx” se dedica a la venta de productos tecnológicos en lìnea, especialmente de componentes de computadora de alto rendimiento enfocados a los clientes más exigentes.</w:t>
      </w:r>
    </w:p>
    <w:p w:rsidR="00AF2DAC" w:rsidRDefault="00AF2DAC">
      <w:pPr>
        <w:ind w:left="709"/>
        <w:rPr>
          <w:rFonts w:ascii="Cantarell" w:hAnsi="Cantarell"/>
        </w:rPr>
      </w:pPr>
    </w:p>
    <w:p w:rsidR="00AF2DAC" w:rsidRDefault="00E311BC">
      <w:pPr>
        <w:ind w:left="709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3. Información Comercial:</w:t>
      </w:r>
    </w:p>
    <w:p w:rsidR="00AF2DAC" w:rsidRDefault="00E311BC">
      <w:pPr>
        <w:ind w:left="1418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3.1. Clientes:</w:t>
      </w:r>
      <w:r>
        <w:rPr>
          <w:rFonts w:ascii="Cantarell" w:hAnsi="Cantarell"/>
        </w:rPr>
        <w:t xml:space="preserve"> Estudiantes y profesionales.</w:t>
      </w:r>
    </w:p>
    <w:p w:rsidR="00AF2DAC" w:rsidRDefault="00AF2DAC">
      <w:pPr>
        <w:ind w:left="1418"/>
        <w:rPr>
          <w:rFonts w:ascii="Cantarell" w:hAnsi="Cantarell"/>
        </w:rPr>
      </w:pPr>
    </w:p>
    <w:p w:rsidR="00AF2DAC" w:rsidRDefault="00E311BC">
      <w:pPr>
        <w:ind w:left="1418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 xml:space="preserve">3.2. Competidores: </w:t>
      </w:r>
      <w:r>
        <w:rPr>
          <w:rFonts w:ascii="Cantarell" w:hAnsi="Cantarell"/>
        </w:rPr>
        <w:t>Intelaf, Macro Sistemas, Señor Explorer, Mega Informática.</w:t>
      </w:r>
    </w:p>
    <w:p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:rsidR="00AF2DAC" w:rsidRDefault="00AF2DAC">
      <w:pPr>
        <w:jc w:val="center"/>
        <w:rPr>
          <w:sz w:val="28"/>
          <w:szCs w:val="28"/>
        </w:rPr>
      </w:pPr>
    </w:p>
    <w:p w:rsidR="00AF2DAC" w:rsidRDefault="00AF2DAC">
      <w:pPr>
        <w:jc w:val="center"/>
        <w:rPr>
          <w:sz w:val="28"/>
          <w:szCs w:val="28"/>
        </w:rPr>
      </w:pPr>
    </w:p>
    <w:p w:rsidR="00AF2DAC" w:rsidRDefault="00AF2DAC">
      <w:pPr>
        <w:jc w:val="center"/>
        <w:rPr>
          <w:sz w:val="28"/>
          <w:szCs w:val="28"/>
        </w:rPr>
      </w:pPr>
    </w:p>
    <w:p w:rsidR="00AF2DAC" w:rsidRDefault="00AF2DAC">
      <w:pPr>
        <w:jc w:val="center"/>
        <w:rPr>
          <w:sz w:val="28"/>
          <w:szCs w:val="28"/>
        </w:rPr>
      </w:pPr>
    </w:p>
    <w:p w:rsidR="00AF2DAC" w:rsidRDefault="00E311BC">
      <w:pPr>
        <w:jc w:val="center"/>
        <w:rPr>
          <w:rFonts w:ascii="Cantarell" w:hAnsi="Cantarell" w:cs="Courier New"/>
          <w:b/>
          <w:color w:val="000000" w:themeColor="text1"/>
        </w:rPr>
      </w:pPr>
      <w:r>
        <w:rPr>
          <w:rFonts w:ascii="Cantarell" w:hAnsi="Cantarell" w:cs="Courier New"/>
          <w:b/>
          <w:color w:val="000000" w:themeColor="text1"/>
          <w:sz w:val="28"/>
          <w:szCs w:val="28"/>
        </w:rPr>
        <w:t xml:space="preserve"> Diseño Empresarial</w:t>
      </w:r>
    </w:p>
    <w:p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:rsidR="00AF2DAC" w:rsidRDefault="00E311BC">
      <w:r>
        <w:rPr>
          <w:rFonts w:ascii="Cantarell" w:hAnsi="Cantarell" w:cs="Courier New"/>
          <w:b/>
          <w:color w:val="000000" w:themeColor="text1"/>
        </w:rPr>
        <w:t>1. Planeación Estratégica</w:t>
      </w:r>
    </w:p>
    <w:p w:rsidR="00AF2DAC" w:rsidRDefault="00E311BC">
      <w:pPr>
        <w:ind w:left="709"/>
      </w:pPr>
      <w:r>
        <w:rPr>
          <w:rFonts w:ascii="Cantarell" w:hAnsi="Cantarell" w:cs="Courier New"/>
          <w:b/>
          <w:color w:val="000000" w:themeColor="text1"/>
        </w:rPr>
        <w:t xml:space="preserve">1.1. Nombre Comercial: </w:t>
      </w:r>
      <w:r>
        <w:rPr>
          <w:rFonts w:ascii="Cantarell" w:hAnsi="Cantarell" w:cs="Courier New"/>
          <w:b/>
          <w:color w:val="000000" w:themeColor="text1"/>
        </w:rPr>
        <w:tab/>
      </w:r>
      <w:r>
        <w:rPr>
          <w:rFonts w:ascii="Cantarell" w:hAnsi="Cantarell" w:cs="Courier New"/>
          <w:color w:val="000000" w:themeColor="text1"/>
        </w:rPr>
        <w:t>Sharx</w:t>
      </w:r>
    </w:p>
    <w:p w:rsidR="00AF2DAC" w:rsidRDefault="00E311BC">
      <w:pPr>
        <w:ind w:left="709"/>
      </w:pPr>
      <w:r>
        <w:rPr>
          <w:rFonts w:ascii="Cantarell" w:hAnsi="Cantarell" w:cs="Courier New"/>
          <w:b/>
          <w:bCs/>
          <w:color w:val="000000" w:themeColor="text1"/>
        </w:rPr>
        <w:t xml:space="preserve">1.2. Misión: </w:t>
      </w:r>
      <w:r>
        <w:rPr>
          <w:rFonts w:ascii="Cantarell" w:hAnsi="Cantarell" w:cs="Courier New"/>
          <w:color w:val="000000" w:themeColor="text1"/>
        </w:rPr>
        <w:t>Somos una empresa dedicada a brindar productos y servicios tecnológicos de alto rendimiento enfocados a clientes que requieran un desempeño conforme a sus exigencias.</w:t>
      </w:r>
    </w:p>
    <w:p w:rsidR="00AF2DAC" w:rsidRDefault="00E311BC">
      <w:pPr>
        <w:ind w:left="709"/>
        <w:jc w:val="both"/>
      </w:pPr>
      <w:r>
        <w:rPr>
          <w:rFonts w:ascii="Cantarell" w:hAnsi="Cantarell" w:cs="Courier New"/>
          <w:b/>
          <w:bCs/>
          <w:color w:val="000000" w:themeColor="text1"/>
        </w:rPr>
        <w:t xml:space="preserve">1.3. Visión: </w:t>
      </w:r>
      <w:r>
        <w:rPr>
          <w:rFonts w:ascii="Cantarell" w:hAnsi="Cantarell" w:cs="Courier New"/>
          <w:color w:val="000000" w:themeColor="text1"/>
        </w:rPr>
        <w:t xml:space="preserve">Ser la empresa de mayor calidad y servicio en el ámbito departamental y ser una de las más competitivas a nivel internacional, además de introducir en el mercado las más innovadoras tecnologías de la actualidad. </w:t>
      </w:r>
    </w:p>
    <w:p w:rsidR="00AF2DAC" w:rsidRDefault="00E311BC">
      <w:pPr>
        <w:ind w:left="709"/>
      </w:pPr>
      <w:r>
        <w:rPr>
          <w:rFonts w:ascii="Cantarell" w:hAnsi="Cantarell" w:cs="Courier New"/>
          <w:b/>
          <w:bCs/>
          <w:color w:val="000000" w:themeColor="text1"/>
        </w:rPr>
        <w:t xml:space="preserve">1.4. Slogan: </w:t>
      </w:r>
      <w:r>
        <w:rPr>
          <w:rFonts w:ascii="Cantarell" w:hAnsi="Cantarell" w:cs="Courier New"/>
          <w:color w:val="000000" w:themeColor="text1"/>
        </w:rPr>
        <w:t>Depredadores en innovación tecnológica</w:t>
      </w:r>
      <w:r>
        <w:rPr>
          <w:rFonts w:ascii="Courier New" w:hAnsi="Courier New" w:cs="Courier New"/>
          <w:color w:val="000000" w:themeColor="text1"/>
        </w:rPr>
        <w:t>.</w:t>
      </w:r>
    </w:p>
    <w:p w:rsidR="00AF2DAC" w:rsidRDefault="00E311BC">
      <w:pPr>
        <w:ind w:left="709"/>
      </w:pPr>
      <w:r>
        <w:rPr>
          <w:rFonts w:ascii="Cantarell" w:hAnsi="Cantarell" w:cs="Courier New"/>
          <w:b/>
          <w:bCs/>
          <w:color w:val="000000" w:themeColor="text1"/>
        </w:rPr>
        <w:t>1.5. Logotipo:</w:t>
      </w:r>
    </w:p>
    <w:p w:rsidR="00AF2DAC" w:rsidRDefault="00E311BC">
      <w:pPr>
        <w:jc w:val="center"/>
        <w:rPr>
          <w:rFonts w:ascii="BatmanForeverAlternate" w:hAnsi="BatmanForeverAlternate" w:cs="Courier New"/>
          <w:color w:val="000000" w:themeColor="text1"/>
          <w:sz w:val="40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4259580" cy="3002280"/>
            <wp:effectExtent l="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2604" t="18206" r="11644" b="17745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AC" w:rsidRDefault="00AF2DAC">
      <w:pPr>
        <w:jc w:val="center"/>
        <w:rPr>
          <w:rFonts w:ascii="Cantarell" w:hAnsi="Cantarell" w:cs="Courier New"/>
          <w:color w:val="000000" w:themeColor="text1"/>
        </w:rPr>
      </w:pPr>
    </w:p>
    <w:p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:rsidR="00AF2DAC" w:rsidRDefault="00E311BC">
      <w:pPr>
        <w:ind w:left="709"/>
        <w:rPr>
          <w:rFonts w:ascii="Cantarell" w:hAnsi="Cantarell" w:cs="Courier New"/>
          <w:b/>
        </w:rPr>
      </w:pPr>
      <w:r>
        <w:rPr>
          <w:rFonts w:ascii="Cantarell" w:hAnsi="Cantarell" w:cs="Courier New"/>
          <w:b/>
          <w:bCs/>
          <w:color w:val="000000" w:themeColor="text1"/>
        </w:rPr>
        <w:t xml:space="preserve">1.6. FODA: </w:t>
      </w:r>
      <w:r>
        <w:rPr>
          <w:rFonts w:ascii="Cantarell" w:hAnsi="Cantarell" w:cs="Courier New"/>
          <w:b/>
          <w:bCs/>
          <w:color w:val="FF0000"/>
        </w:rPr>
        <w:t>(INVESTIGAR MÀS FODAS POR ÀREAS Y COMPLETAR LOS EXISTENTES)</w:t>
      </w:r>
    </w:p>
    <w:p w:rsidR="00AF2DAC" w:rsidRDefault="00AF2DAC">
      <w:pPr>
        <w:jc w:val="center"/>
        <w:rPr>
          <w:rFonts w:ascii="Cantarell" w:hAnsi="Cantarell" w:cs="Courier New"/>
          <w:b/>
        </w:rPr>
      </w:pPr>
    </w:p>
    <w:p w:rsidR="00AF2DAC" w:rsidRDefault="00E311BC">
      <w:pPr>
        <w:ind w:firstLine="700"/>
        <w:rPr>
          <w:rFonts w:ascii="Cantarell" w:hAnsi="Cantarell" w:cs="Cantarell"/>
          <w:b/>
          <w:bCs/>
        </w:rPr>
      </w:pPr>
      <w:r>
        <w:rPr>
          <w:rFonts w:ascii="Cantarell" w:hAnsi="Cantarell" w:cs="Cantarell"/>
          <w:b/>
          <w:bCs/>
          <w:lang w:val="en"/>
        </w:rPr>
        <w:lastRenderedPageBreak/>
        <w:t xml:space="preserve">1.6.1 </w:t>
      </w:r>
      <w:r>
        <w:rPr>
          <w:rFonts w:ascii="Cantarell" w:hAnsi="Cantarell" w:cs="Cantarell"/>
          <w:b/>
          <w:bCs/>
        </w:rPr>
        <w:t>ADMINISTRACIÓN</w:t>
      </w:r>
    </w:p>
    <w:p w:rsidR="00AF2DAC" w:rsidRDefault="00AF2DAC">
      <w:pPr>
        <w:rPr>
          <w:rFonts w:ascii="Cantarell" w:hAnsi="Cantarell" w:cs="Cantarel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245"/>
      </w:tblGrid>
      <w:tr w:rsidR="00E311BC" w:rsidTr="008C331F">
        <w:tc>
          <w:tcPr>
            <w:tcW w:w="5098" w:type="dxa"/>
          </w:tcPr>
          <w:p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FORTALEZAS</w:t>
            </w:r>
          </w:p>
        </w:tc>
        <w:tc>
          <w:tcPr>
            <w:tcW w:w="5245" w:type="dxa"/>
          </w:tcPr>
          <w:p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OPORTUNIDADES</w:t>
            </w:r>
          </w:p>
        </w:tc>
      </w:tr>
      <w:tr w:rsidR="00E311BC" w:rsidTr="008C331F">
        <w:tc>
          <w:tcPr>
            <w:tcW w:w="5098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Buena comunicación.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Organización.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Eficiencia.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Buen ambiente laboral.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Conocimiento respectivo de cada área laboral.</w:t>
            </w:r>
          </w:p>
          <w:p w:rsidR="00E311BC" w:rsidRPr="00E311BC" w:rsidRDefault="00E311BC" w:rsidP="008C331F">
            <w:pPr>
              <w:pStyle w:val="Prrafodelista"/>
              <w:ind w:left="360"/>
              <w:rPr>
                <w:rFonts w:ascii="Courier New" w:hAnsi="Courier New" w:cs="Courier New"/>
              </w:rPr>
            </w:pPr>
          </w:p>
          <w:p w:rsidR="00E311BC" w:rsidRPr="00E311BC" w:rsidRDefault="00E311BC" w:rsidP="008C331F">
            <w:pPr>
              <w:rPr>
                <w:rFonts w:ascii="Courier New" w:hAnsi="Courier New" w:cs="Courier New"/>
              </w:rPr>
            </w:pPr>
          </w:p>
        </w:tc>
        <w:tc>
          <w:tcPr>
            <w:tcW w:w="5245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Implementación de software administrativo.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Liderazgo Laissez-Faire.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Facilidad de implementar nuevas tecnologías.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Inclusión de nuevos procesos y protocolos.</w:t>
            </w:r>
          </w:p>
        </w:tc>
      </w:tr>
      <w:tr w:rsidR="00E311BC" w:rsidTr="008C331F">
        <w:tc>
          <w:tcPr>
            <w:tcW w:w="5098" w:type="dxa"/>
          </w:tcPr>
          <w:p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DEBILIDADES</w:t>
            </w:r>
          </w:p>
        </w:tc>
        <w:tc>
          <w:tcPr>
            <w:tcW w:w="5245" w:type="dxa"/>
          </w:tcPr>
          <w:p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AMENAZAS</w:t>
            </w:r>
          </w:p>
        </w:tc>
      </w:tr>
      <w:tr w:rsidR="00E311BC" w:rsidTr="008C331F">
        <w:tc>
          <w:tcPr>
            <w:tcW w:w="5098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Carencia de consultoría financiera.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Falta de salarios.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Incapacidad para ver errores.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Deficientes habilidades gerenciales.</w:t>
            </w:r>
          </w:p>
          <w:p w:rsidR="00E311BC" w:rsidRPr="00E311BC" w:rsidRDefault="00E311BC" w:rsidP="008C331F">
            <w:pPr>
              <w:rPr>
                <w:rFonts w:ascii="Courier New" w:hAnsi="Courier New" w:cs="Courier New"/>
              </w:rPr>
            </w:pPr>
          </w:p>
        </w:tc>
        <w:tc>
          <w:tcPr>
            <w:tcW w:w="5245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Falta de coordinación.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Incertidumbre en toma de decisiones.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Conflictos internos en la gerencia.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Retrasos de tiempo en la entrega por parte del proveedor.</w:t>
            </w:r>
          </w:p>
        </w:tc>
      </w:tr>
    </w:tbl>
    <w:p w:rsidR="00AF2DAC" w:rsidRDefault="00AF2DAC">
      <w:pPr>
        <w:rPr>
          <w:rFonts w:ascii="Cantarell" w:hAnsi="Cantarell" w:cs="Cantarell"/>
        </w:rPr>
      </w:pPr>
    </w:p>
    <w:p w:rsidR="00AF2DAC" w:rsidRDefault="00AF2DAC">
      <w:pPr>
        <w:rPr>
          <w:rFonts w:ascii="Cantarell" w:hAnsi="Cantarell" w:cs="Cantarell"/>
        </w:rPr>
      </w:pPr>
    </w:p>
    <w:p w:rsidR="00AF2DAC" w:rsidRDefault="00E311BC">
      <w:pPr>
        <w:ind w:firstLine="700"/>
        <w:rPr>
          <w:rFonts w:ascii="Cantarell" w:hAnsi="Cantarell" w:cs="Cantarell"/>
          <w:b/>
          <w:bCs/>
        </w:rPr>
      </w:pPr>
      <w:r>
        <w:rPr>
          <w:rFonts w:ascii="Cantarell" w:hAnsi="Cantarell" w:cs="Cantarell"/>
          <w:b/>
          <w:bCs/>
          <w:lang w:val="en"/>
        </w:rPr>
        <w:t xml:space="preserve">1.6.2 </w:t>
      </w:r>
      <w:r>
        <w:rPr>
          <w:rFonts w:ascii="Cantarell" w:hAnsi="Cantarell" w:cs="Cantarell"/>
          <w:b/>
          <w:bCs/>
        </w:rPr>
        <w:t>VENTAS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245"/>
      </w:tblGrid>
      <w:tr w:rsidR="00E311BC" w:rsidTr="008C331F">
        <w:tc>
          <w:tcPr>
            <w:tcW w:w="5098" w:type="dxa"/>
          </w:tcPr>
          <w:p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FORTALEZAS</w:t>
            </w:r>
          </w:p>
        </w:tc>
        <w:tc>
          <w:tcPr>
            <w:tcW w:w="5245" w:type="dxa"/>
          </w:tcPr>
          <w:p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OPORTUNIDADES</w:t>
            </w:r>
          </w:p>
        </w:tc>
      </w:tr>
      <w:tr w:rsidR="00E311BC" w:rsidTr="008C331F">
        <w:tc>
          <w:tcPr>
            <w:tcW w:w="5098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Pago contra-entrega.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Respuesta inmediata en redes sociales.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Mejores precios que la competencia.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Buena calidad del producto final.</w:t>
            </w:r>
          </w:p>
          <w:p w:rsidR="00E311BC" w:rsidRPr="00E311BC" w:rsidRDefault="00E311BC" w:rsidP="008C331F">
            <w:pPr>
              <w:pStyle w:val="Prrafodelista"/>
              <w:ind w:left="360"/>
              <w:rPr>
                <w:rFonts w:ascii="Courier New" w:hAnsi="Courier New" w:cs="Courier New"/>
              </w:rPr>
            </w:pPr>
          </w:p>
        </w:tc>
        <w:tc>
          <w:tcPr>
            <w:tcW w:w="5245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Mercado poco explotado.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Conocimiento del producto.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Disponibilidad de tiempo para entregas.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Mercado mal atendido.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Tendencias favorables en el mercado.</w:t>
            </w:r>
          </w:p>
        </w:tc>
      </w:tr>
      <w:tr w:rsidR="00E311BC" w:rsidTr="008C331F">
        <w:tc>
          <w:tcPr>
            <w:tcW w:w="5098" w:type="dxa"/>
          </w:tcPr>
          <w:p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DEBILIDADES</w:t>
            </w:r>
          </w:p>
        </w:tc>
        <w:tc>
          <w:tcPr>
            <w:tcW w:w="5245" w:type="dxa"/>
          </w:tcPr>
          <w:p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AMENAZAS</w:t>
            </w:r>
          </w:p>
        </w:tc>
      </w:tr>
      <w:tr w:rsidR="00E311BC" w:rsidTr="008C331F">
        <w:tc>
          <w:tcPr>
            <w:tcW w:w="5098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Stock limitado.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Limitación de tiempo al comprar stock.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Poca capacidad de acceso a créditos.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Poca diversidad de productos</w:t>
            </w:r>
          </w:p>
        </w:tc>
        <w:tc>
          <w:tcPr>
            <w:tcW w:w="5245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Robo de producto en entregas.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Competencia consolidada en el mercado.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Fluctuaciones del precio de los productos.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Baja demanda por temporada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Aumento del número de competidores</w:t>
            </w:r>
          </w:p>
        </w:tc>
      </w:tr>
    </w:tbl>
    <w:p w:rsidR="00AF2DAC" w:rsidRDefault="00AF2DAC">
      <w:pPr>
        <w:rPr>
          <w:rFonts w:ascii="Cantarell" w:hAnsi="Cantarell" w:cs="Cantarell"/>
        </w:rPr>
      </w:pPr>
    </w:p>
    <w:p w:rsidR="00AF2DAC" w:rsidRDefault="00E311BC" w:rsidP="00E311BC">
      <w:pPr>
        <w:rPr>
          <w:rFonts w:ascii="Cantarell" w:hAnsi="Cantarell" w:cs="Cantarell"/>
          <w:b/>
          <w:bCs/>
        </w:rPr>
      </w:pPr>
      <w:r>
        <w:rPr>
          <w:rFonts w:ascii="Cantarell" w:hAnsi="Cantarell" w:cs="Cantarell"/>
          <w:b/>
          <w:bCs/>
          <w:lang w:val="en"/>
        </w:rPr>
        <w:lastRenderedPageBreak/>
        <w:t xml:space="preserve">1.6.3 </w:t>
      </w:r>
      <w:r>
        <w:rPr>
          <w:rFonts w:ascii="Cantarell" w:hAnsi="Cantarell" w:cs="Cantarell"/>
          <w:b/>
          <w:bCs/>
        </w:rPr>
        <w:t>RECURSOS HUMANOS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245"/>
      </w:tblGrid>
      <w:tr w:rsidR="00E311BC" w:rsidTr="008C331F">
        <w:tc>
          <w:tcPr>
            <w:tcW w:w="5098" w:type="dxa"/>
          </w:tcPr>
          <w:p w:rsidR="00E311BC" w:rsidRPr="0038284A" w:rsidRDefault="00E311BC" w:rsidP="008C331F">
            <w:pPr>
              <w:jc w:val="center"/>
              <w:rPr>
                <w:rFonts w:ascii="Courier New" w:hAnsi="Courier New" w:cs="Courier New"/>
                <w:b/>
                <w:sz w:val="32"/>
              </w:rPr>
            </w:pPr>
            <w:r w:rsidRPr="0038284A">
              <w:rPr>
                <w:rFonts w:ascii="Courier New" w:hAnsi="Courier New" w:cs="Courier New"/>
                <w:b/>
                <w:sz w:val="32"/>
              </w:rPr>
              <w:t>FORTALEZAS</w:t>
            </w:r>
          </w:p>
        </w:tc>
        <w:tc>
          <w:tcPr>
            <w:tcW w:w="5245" w:type="dxa"/>
          </w:tcPr>
          <w:p w:rsidR="00E311BC" w:rsidRPr="0038284A" w:rsidRDefault="00E311BC" w:rsidP="008C331F">
            <w:pPr>
              <w:jc w:val="center"/>
              <w:rPr>
                <w:rFonts w:ascii="Courier New" w:hAnsi="Courier New" w:cs="Courier New"/>
                <w:b/>
                <w:sz w:val="32"/>
              </w:rPr>
            </w:pPr>
            <w:r>
              <w:rPr>
                <w:rFonts w:ascii="Courier New" w:hAnsi="Courier New" w:cs="Courier New"/>
                <w:b/>
                <w:sz w:val="32"/>
              </w:rPr>
              <w:t>OPORTUNIDADES</w:t>
            </w:r>
          </w:p>
        </w:tc>
      </w:tr>
      <w:tr w:rsidR="00E311BC" w:rsidTr="008C331F">
        <w:tc>
          <w:tcPr>
            <w:tcW w:w="5098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Personal altamente competente.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Trabajo en equipo.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Responsabilidad.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Baja conflictividad Laboral</w:t>
            </w:r>
          </w:p>
          <w:p w:rsidR="00E311BC" w:rsidRPr="00E311BC" w:rsidRDefault="00E311BC" w:rsidP="008C331F">
            <w:pPr>
              <w:rPr>
                <w:rFonts w:ascii="Courier New" w:hAnsi="Courier New" w:cs="Courier New"/>
              </w:rPr>
            </w:pPr>
          </w:p>
        </w:tc>
        <w:tc>
          <w:tcPr>
            <w:tcW w:w="5245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Capacitación adecuada para nuevos empleados.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Acceso fácil a información.</w:t>
            </w:r>
          </w:p>
        </w:tc>
      </w:tr>
      <w:tr w:rsidR="00E311BC" w:rsidTr="008C331F">
        <w:tc>
          <w:tcPr>
            <w:tcW w:w="5098" w:type="dxa"/>
          </w:tcPr>
          <w:p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DEBILIDADES</w:t>
            </w:r>
          </w:p>
        </w:tc>
        <w:tc>
          <w:tcPr>
            <w:tcW w:w="5245" w:type="dxa"/>
          </w:tcPr>
          <w:p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AMENAZAS</w:t>
            </w:r>
          </w:p>
        </w:tc>
      </w:tr>
      <w:tr w:rsidR="00E311BC" w:rsidTr="008C331F">
        <w:tc>
          <w:tcPr>
            <w:tcW w:w="5098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Falta de empleados.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Falta de políticas y normas de convivencia.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Falta de capacitación y desarrollo del personal.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Carencia de departamento de RRHH.</w:t>
            </w:r>
          </w:p>
          <w:p w:rsidR="00E311BC" w:rsidRPr="00E311BC" w:rsidRDefault="00E311BC" w:rsidP="008C331F">
            <w:pPr>
              <w:rPr>
                <w:rFonts w:ascii="Courier New" w:hAnsi="Courier New" w:cs="Courier New"/>
              </w:rPr>
            </w:pPr>
          </w:p>
        </w:tc>
        <w:tc>
          <w:tcPr>
            <w:tcW w:w="5245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Desconocimiento al contratar personal.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Contratación de personal no apto para los puestos.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Problemas personales de los empleados</w:t>
            </w:r>
          </w:p>
        </w:tc>
      </w:tr>
    </w:tbl>
    <w:p w:rsidR="00AF2DAC" w:rsidRDefault="00AF2DAC">
      <w:pPr>
        <w:rPr>
          <w:rFonts w:ascii="Cantarell" w:hAnsi="Cantarell" w:cs="Cantarell"/>
        </w:rPr>
      </w:pPr>
    </w:p>
    <w:p w:rsidR="00AF2DAC" w:rsidRDefault="00E311BC">
      <w:pPr>
        <w:ind w:firstLine="700"/>
        <w:rPr>
          <w:rFonts w:ascii="Cantarell" w:hAnsi="Cantarell" w:cs="Cantarell"/>
          <w:b/>
          <w:bCs/>
        </w:rPr>
      </w:pPr>
      <w:r>
        <w:rPr>
          <w:rFonts w:ascii="Cantarell" w:hAnsi="Cantarell" w:cs="Cantarell"/>
          <w:b/>
          <w:bCs/>
          <w:lang w:val="en"/>
        </w:rPr>
        <w:t xml:space="preserve">1.6.4 </w:t>
      </w:r>
      <w:r>
        <w:rPr>
          <w:rFonts w:ascii="Cantarell" w:hAnsi="Cantarell" w:cs="Cantarell"/>
          <w:b/>
          <w:bCs/>
        </w:rPr>
        <w:t>FINANZAS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245"/>
      </w:tblGrid>
      <w:tr w:rsidR="00E311BC" w:rsidTr="008C331F">
        <w:tc>
          <w:tcPr>
            <w:tcW w:w="5098" w:type="dxa"/>
          </w:tcPr>
          <w:p w:rsidR="00E311BC" w:rsidRPr="0038284A" w:rsidRDefault="00E311BC" w:rsidP="008C331F">
            <w:pPr>
              <w:jc w:val="center"/>
              <w:rPr>
                <w:rFonts w:ascii="Courier New" w:hAnsi="Courier New" w:cs="Courier New"/>
                <w:b/>
                <w:sz w:val="32"/>
              </w:rPr>
            </w:pPr>
            <w:r w:rsidRPr="0038284A">
              <w:rPr>
                <w:rFonts w:ascii="Courier New" w:hAnsi="Courier New" w:cs="Courier New"/>
                <w:b/>
                <w:sz w:val="32"/>
              </w:rPr>
              <w:t>FORTALEZAS</w:t>
            </w:r>
          </w:p>
        </w:tc>
        <w:tc>
          <w:tcPr>
            <w:tcW w:w="5245" w:type="dxa"/>
          </w:tcPr>
          <w:p w:rsidR="00E311BC" w:rsidRPr="0038284A" w:rsidRDefault="00E311BC" w:rsidP="008C331F">
            <w:pPr>
              <w:jc w:val="center"/>
              <w:rPr>
                <w:rFonts w:ascii="Courier New" w:hAnsi="Courier New" w:cs="Courier New"/>
                <w:b/>
                <w:sz w:val="32"/>
              </w:rPr>
            </w:pPr>
            <w:r>
              <w:rPr>
                <w:rFonts w:ascii="Courier New" w:hAnsi="Courier New" w:cs="Courier New"/>
                <w:b/>
                <w:sz w:val="32"/>
              </w:rPr>
              <w:t>OPORTUNIDADES</w:t>
            </w:r>
          </w:p>
        </w:tc>
      </w:tr>
      <w:tr w:rsidR="00E311BC" w:rsidTr="008C331F">
        <w:tc>
          <w:tcPr>
            <w:tcW w:w="5098" w:type="dxa"/>
          </w:tcPr>
          <w:p w:rsidR="00E311BC" w:rsidRPr="00E311BC" w:rsidRDefault="00E311BC" w:rsidP="0061489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Poca responsabilidad económica.</w:t>
            </w:r>
          </w:p>
          <w:p w:rsidR="00E311BC" w:rsidRPr="00E311BC" w:rsidRDefault="00E311BC" w:rsidP="0061489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Rentabilidad a mediano plazo.</w:t>
            </w:r>
          </w:p>
          <w:p w:rsidR="00E311BC" w:rsidRDefault="00E311BC" w:rsidP="0061489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 xml:space="preserve">Sistemas </w:t>
            </w:r>
            <w:r w:rsidR="00614898">
              <w:rPr>
                <w:rFonts w:ascii="Courier New" w:hAnsi="Courier New" w:cs="Courier New"/>
              </w:rPr>
              <w:t>informáticos para la administración financiera efectiva.</w:t>
            </w:r>
          </w:p>
          <w:p w:rsidR="00614898" w:rsidRDefault="00614898" w:rsidP="0061489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Conocimientos básicos para crear presupuestos de finanzas.</w:t>
            </w:r>
          </w:p>
          <w:p w:rsidR="00E311BC" w:rsidRPr="00614898" w:rsidRDefault="00614898" w:rsidP="0061489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Tecnología actualizada</w:t>
            </w:r>
          </w:p>
        </w:tc>
        <w:tc>
          <w:tcPr>
            <w:tcW w:w="5245" w:type="dxa"/>
          </w:tcPr>
          <w:p w:rsidR="00E311BC" w:rsidRPr="00614898" w:rsidRDefault="00E311BC" w:rsidP="0061489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 w:rsidRPr="00614898">
              <w:rPr>
                <w:rFonts w:ascii="Courier New" w:hAnsi="Courier New" w:cs="Courier New"/>
              </w:rPr>
              <w:t>Mercado con alta demanda</w:t>
            </w:r>
            <w:r w:rsidR="00614898" w:rsidRPr="00614898">
              <w:rPr>
                <w:rFonts w:ascii="Courier New" w:hAnsi="Courier New" w:cs="Courier New"/>
              </w:rPr>
              <w:t xml:space="preserve"> de tecnología</w:t>
            </w:r>
            <w:r w:rsidRPr="00614898">
              <w:rPr>
                <w:rFonts w:ascii="Courier New" w:hAnsi="Courier New" w:cs="Courier New"/>
              </w:rPr>
              <w:t>.</w:t>
            </w:r>
          </w:p>
          <w:p w:rsidR="00614898" w:rsidRDefault="00614898" w:rsidP="0061489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Solvencia económica.</w:t>
            </w:r>
          </w:p>
          <w:p w:rsidR="00614898" w:rsidRDefault="00614898" w:rsidP="0061489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Disposición al cambio y evolución de la moneda.</w:t>
            </w:r>
          </w:p>
          <w:p w:rsidR="00614898" w:rsidRDefault="00614898" w:rsidP="0061489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Precios accesibles a la población huehueteca.</w:t>
            </w:r>
          </w:p>
          <w:p w:rsidR="00614898" w:rsidRPr="00614898" w:rsidRDefault="00614898" w:rsidP="0061489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Cambios en la forma de trabajar en redes sociales.</w:t>
            </w:r>
          </w:p>
        </w:tc>
      </w:tr>
      <w:tr w:rsidR="00E311BC" w:rsidTr="008C331F">
        <w:tc>
          <w:tcPr>
            <w:tcW w:w="5098" w:type="dxa"/>
          </w:tcPr>
          <w:p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DEBILIDADES</w:t>
            </w:r>
          </w:p>
        </w:tc>
        <w:tc>
          <w:tcPr>
            <w:tcW w:w="5245" w:type="dxa"/>
          </w:tcPr>
          <w:p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AMENAZAS</w:t>
            </w:r>
          </w:p>
        </w:tc>
      </w:tr>
      <w:tr w:rsidR="00E311BC" w:rsidTr="008C331F">
        <w:tc>
          <w:tcPr>
            <w:tcW w:w="5098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Falta de recursos para contratar personal.</w:t>
            </w:r>
          </w:p>
          <w:p w:rsid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Capital limitado.</w:t>
            </w:r>
          </w:p>
          <w:p w:rsidR="00614898" w:rsidRDefault="00614898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Empirismo en el área de finanzas.</w:t>
            </w:r>
          </w:p>
          <w:p w:rsidR="00437212" w:rsidRDefault="00437212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Falta de planificación.</w:t>
            </w:r>
          </w:p>
          <w:p w:rsidR="00437212" w:rsidRPr="00E311BC" w:rsidRDefault="00437212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Temor a la Competencia.</w:t>
            </w:r>
          </w:p>
        </w:tc>
        <w:tc>
          <w:tcPr>
            <w:tcW w:w="5245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Porcentaje menor de ganancia en ventas.</w:t>
            </w:r>
          </w:p>
          <w:p w:rsid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Posibilidad de fracaso.</w:t>
            </w:r>
          </w:p>
          <w:p w:rsidR="00437212" w:rsidRDefault="00437212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Nuevos impuestos</w:t>
            </w:r>
          </w:p>
          <w:p w:rsidR="00437212" w:rsidRDefault="00437212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Delincuencia en Huehuetenango.</w:t>
            </w:r>
          </w:p>
          <w:p w:rsidR="00437212" w:rsidRPr="00E311BC" w:rsidRDefault="00437212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Devaluación de la moneda.</w:t>
            </w:r>
            <w:bookmarkStart w:id="0" w:name="_GoBack"/>
            <w:bookmarkEnd w:id="0"/>
          </w:p>
        </w:tc>
      </w:tr>
    </w:tbl>
    <w:p w:rsidR="00AF2DAC" w:rsidRDefault="00AF2DAC">
      <w:pPr>
        <w:rPr>
          <w:rFonts w:ascii="Courier New" w:hAnsi="Courier New" w:cs="Courier New"/>
          <w:sz w:val="32"/>
        </w:rPr>
      </w:pPr>
    </w:p>
    <w:p w:rsidR="007C4FED" w:rsidRDefault="007C4FED" w:rsidP="007C4FED">
      <w:pPr>
        <w:jc w:val="both"/>
        <w:rPr>
          <w:rFonts w:ascii="Cantarell" w:hAnsi="Cantarell" w:cs="Courier New"/>
          <w:b/>
        </w:rPr>
      </w:pPr>
      <w:r>
        <w:rPr>
          <w:rFonts w:ascii="Cantarell" w:hAnsi="Cantarell" w:cs="Courier New"/>
          <w:b/>
          <w:bCs/>
        </w:rPr>
        <w:t>1.6.5.  MARKETING</w:t>
      </w:r>
      <w:r>
        <w:rPr>
          <w:rFonts w:ascii="Cantarell" w:hAnsi="Cantarell" w:cs="Courier New"/>
          <w:b/>
          <w:bCs/>
        </w:rPr>
        <w:tab/>
      </w:r>
    </w:p>
    <w:p w:rsidR="007C4FED" w:rsidRDefault="007C4FED" w:rsidP="007C4FED">
      <w:pPr>
        <w:jc w:val="both"/>
        <w:rPr>
          <w:bCs/>
        </w:rPr>
      </w:pPr>
    </w:p>
    <w:tbl>
      <w:tblPr>
        <w:tblStyle w:val="Tablaconcuadrcula"/>
        <w:tblW w:w="10377" w:type="dxa"/>
        <w:tblLook w:val="04A0" w:firstRow="1" w:lastRow="0" w:firstColumn="1" w:lastColumn="0" w:noHBand="0" w:noVBand="1"/>
      </w:tblPr>
      <w:tblGrid>
        <w:gridCol w:w="5097"/>
        <w:gridCol w:w="5280"/>
      </w:tblGrid>
      <w:tr w:rsidR="007C4FED" w:rsidTr="00B71392">
        <w:tc>
          <w:tcPr>
            <w:tcW w:w="5097" w:type="dxa"/>
            <w:shd w:val="clear" w:color="auto" w:fill="auto"/>
          </w:tcPr>
          <w:p w:rsidR="007C4FED" w:rsidRDefault="007C4FED" w:rsidP="00B71392">
            <w:pPr>
              <w:spacing w:after="0" w:line="240" w:lineRule="auto"/>
              <w:jc w:val="center"/>
            </w:pPr>
            <w:r>
              <w:rPr>
                <w:rFonts w:ascii="Cantarell" w:hAnsi="Cantarell" w:cs="Cantarell"/>
                <w:b/>
              </w:rPr>
              <w:t>FORTALEZAS</w:t>
            </w:r>
          </w:p>
        </w:tc>
        <w:tc>
          <w:tcPr>
            <w:tcW w:w="5280" w:type="dxa"/>
            <w:shd w:val="clear" w:color="auto" w:fill="auto"/>
          </w:tcPr>
          <w:p w:rsidR="007C4FED" w:rsidRDefault="007C4FED" w:rsidP="00B71392">
            <w:pPr>
              <w:spacing w:after="0" w:line="240" w:lineRule="auto"/>
              <w:jc w:val="center"/>
            </w:pPr>
            <w:r>
              <w:rPr>
                <w:rFonts w:ascii="Cantarell" w:hAnsi="Cantarell" w:cs="Cantarell"/>
                <w:b/>
              </w:rPr>
              <w:t>OPORTUNIDADES</w:t>
            </w:r>
          </w:p>
        </w:tc>
      </w:tr>
      <w:tr w:rsidR="007C4FED" w:rsidTr="00B71392">
        <w:tc>
          <w:tcPr>
            <w:tcW w:w="5097" w:type="dxa"/>
            <w:shd w:val="clear" w:color="auto" w:fill="auto"/>
          </w:tcPr>
          <w:p w:rsidR="007C4FED" w:rsidRDefault="007C4FED" w:rsidP="007C4FED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lastRenderedPageBreak/>
              <w:t>Facilidad de divulgación en redes sociales.</w:t>
            </w:r>
          </w:p>
          <w:p w:rsidR="007C4FED" w:rsidRDefault="007C4FED" w:rsidP="007C4FED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Medios de comunicación y soporte rápidos y eficientes con los clientes.</w:t>
            </w:r>
          </w:p>
          <w:p w:rsidR="007C4FED" w:rsidRDefault="007C4FED" w:rsidP="007C4FED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Recursos económicos suficientes enfocados al marketing en redes sociales.</w:t>
            </w:r>
          </w:p>
          <w:p w:rsidR="007C4FED" w:rsidRDefault="007C4FED" w:rsidP="00B71392">
            <w:pPr>
              <w:pStyle w:val="Prrafodelista"/>
              <w:spacing w:after="0" w:line="240" w:lineRule="auto"/>
              <w:ind w:left="360"/>
              <w:rPr>
                <w:rFonts w:ascii="Cantarell" w:hAnsi="Cantarell" w:cs="Cantarell"/>
              </w:rPr>
            </w:pPr>
          </w:p>
        </w:tc>
        <w:tc>
          <w:tcPr>
            <w:tcW w:w="5280" w:type="dxa"/>
            <w:shd w:val="clear" w:color="auto" w:fill="auto"/>
          </w:tcPr>
          <w:p w:rsidR="007C4FED" w:rsidRDefault="007C4FED" w:rsidP="007C4FED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Constante crecimiento de publicidad en redes sociales.</w:t>
            </w:r>
          </w:p>
          <w:p w:rsidR="007C4FED" w:rsidRDefault="007C4FED" w:rsidP="007C4FED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Fácil acceso a las características de los productos.</w:t>
            </w:r>
          </w:p>
          <w:p w:rsidR="007C4FED" w:rsidRDefault="007C4FED" w:rsidP="007C4FED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Poca competencia publicitaria de empresas locales en redes sociales.</w:t>
            </w:r>
          </w:p>
        </w:tc>
      </w:tr>
      <w:tr w:rsidR="007C4FED" w:rsidTr="00B71392">
        <w:tc>
          <w:tcPr>
            <w:tcW w:w="5097" w:type="dxa"/>
            <w:shd w:val="clear" w:color="auto" w:fill="auto"/>
          </w:tcPr>
          <w:p w:rsidR="007C4FED" w:rsidRDefault="007C4FED" w:rsidP="00B71392">
            <w:pPr>
              <w:spacing w:after="0" w:line="240" w:lineRule="auto"/>
              <w:jc w:val="center"/>
            </w:pPr>
            <w:r>
              <w:rPr>
                <w:rFonts w:ascii="Cantarell" w:hAnsi="Cantarell" w:cs="Cantarell"/>
                <w:b/>
              </w:rPr>
              <w:t>DEBILIDADES</w:t>
            </w:r>
          </w:p>
        </w:tc>
        <w:tc>
          <w:tcPr>
            <w:tcW w:w="5280" w:type="dxa"/>
            <w:shd w:val="clear" w:color="auto" w:fill="auto"/>
          </w:tcPr>
          <w:p w:rsidR="007C4FED" w:rsidRDefault="007C4FED" w:rsidP="00B71392">
            <w:pPr>
              <w:spacing w:after="0" w:line="240" w:lineRule="auto"/>
              <w:jc w:val="center"/>
            </w:pPr>
            <w:r>
              <w:rPr>
                <w:rFonts w:ascii="Cantarell" w:hAnsi="Cantarell" w:cs="Cantarell"/>
                <w:b/>
              </w:rPr>
              <w:t>AMENAZAS</w:t>
            </w:r>
          </w:p>
        </w:tc>
      </w:tr>
      <w:tr w:rsidR="007C4FED" w:rsidTr="00B71392">
        <w:tc>
          <w:tcPr>
            <w:tcW w:w="5097" w:type="dxa"/>
            <w:shd w:val="clear" w:color="auto" w:fill="auto"/>
          </w:tcPr>
          <w:p w:rsidR="007C4FED" w:rsidRDefault="007C4FED" w:rsidP="007C4FED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  <w:rPr>
                <w:rFonts w:ascii="Cantarell" w:hAnsi="Cantarell" w:cs="Cantarell"/>
              </w:rPr>
            </w:pPr>
            <w:r>
              <w:rPr>
                <w:rFonts w:ascii="Cantarell" w:hAnsi="Cantarell" w:cs="Cantarell"/>
              </w:rPr>
              <w:t>Poca experiencia en ecursos publicitarios.</w:t>
            </w:r>
          </w:p>
          <w:p w:rsidR="007C4FED" w:rsidRDefault="007C4FED" w:rsidP="007C4FED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  <w:rPr>
                <w:rFonts w:ascii="Cantarell" w:hAnsi="Cantarell" w:cs="Cantarell"/>
              </w:rPr>
            </w:pPr>
            <w:r>
              <w:rPr>
                <w:rFonts w:ascii="Cantarell" w:hAnsi="Cantarell" w:cs="Cantarell"/>
              </w:rPr>
              <w:t>Carencia de especialistas en el área.</w:t>
            </w:r>
          </w:p>
          <w:p w:rsidR="007C4FED" w:rsidRDefault="007C4FED" w:rsidP="007C4FED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  <w:rPr>
                <w:rFonts w:ascii="Cantarell" w:hAnsi="Cantarell" w:cs="Cantarell"/>
              </w:rPr>
            </w:pPr>
            <w:r>
              <w:rPr>
                <w:rFonts w:ascii="Cantarell" w:hAnsi="Cantarell" w:cs="Cantarell"/>
              </w:rPr>
              <w:t>Falta de recursos económicos a fines publicitarios a gran escala.</w:t>
            </w:r>
          </w:p>
          <w:p w:rsidR="007C4FED" w:rsidRDefault="007C4FED" w:rsidP="00B71392">
            <w:pPr>
              <w:spacing w:after="0" w:line="240" w:lineRule="auto"/>
              <w:rPr>
                <w:rFonts w:ascii="Cantarell" w:hAnsi="Cantarell" w:cs="Cantarell"/>
              </w:rPr>
            </w:pPr>
          </w:p>
        </w:tc>
        <w:tc>
          <w:tcPr>
            <w:tcW w:w="5280" w:type="dxa"/>
            <w:shd w:val="clear" w:color="auto" w:fill="auto"/>
          </w:tcPr>
          <w:p w:rsidR="007C4FED" w:rsidRDefault="007C4FED" w:rsidP="007C4FED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La mayoría de las personas optan por un marketing de empresas conocidas.</w:t>
            </w:r>
          </w:p>
          <w:p w:rsidR="007C4FED" w:rsidRDefault="007C4FED" w:rsidP="007C4FED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Desinterés de la población en medios de comunicación locales.</w:t>
            </w:r>
          </w:p>
          <w:p w:rsidR="007C4FED" w:rsidRDefault="007C4FED" w:rsidP="007C4FED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Difamación por parte de externos.</w:t>
            </w:r>
          </w:p>
        </w:tc>
      </w:tr>
    </w:tbl>
    <w:p w:rsidR="00AF2DAC" w:rsidRDefault="00AF2DAC">
      <w:pPr>
        <w:ind w:firstLine="700"/>
        <w:jc w:val="both"/>
        <w:rPr>
          <w:rFonts w:ascii="Cantarell" w:hAnsi="Cantarell" w:cs="Courier New"/>
          <w:b/>
        </w:rPr>
      </w:pPr>
    </w:p>
    <w:p w:rsidR="00AF2DAC" w:rsidRDefault="00AF2DAC">
      <w:pPr>
        <w:jc w:val="center"/>
        <w:rPr>
          <w:rFonts w:ascii="Cantarell" w:hAnsi="Cantarell" w:cs="Courier New"/>
          <w:b/>
        </w:rPr>
      </w:pPr>
    </w:p>
    <w:p w:rsidR="00E311BC" w:rsidRDefault="00E311BC">
      <w:pPr>
        <w:jc w:val="center"/>
        <w:rPr>
          <w:rFonts w:ascii="Cantarell" w:hAnsi="Cantarell" w:cs="Courier New"/>
          <w:b/>
        </w:rPr>
      </w:pPr>
    </w:p>
    <w:p w:rsidR="00E311BC" w:rsidRDefault="00E311BC">
      <w:pPr>
        <w:jc w:val="center"/>
        <w:rPr>
          <w:rFonts w:ascii="Cantarell" w:hAnsi="Cantarell" w:cs="Courier New"/>
          <w:b/>
        </w:rPr>
      </w:pPr>
    </w:p>
    <w:p w:rsidR="00E311BC" w:rsidRDefault="00E311BC">
      <w:pPr>
        <w:jc w:val="center"/>
        <w:rPr>
          <w:rFonts w:ascii="Cantarell" w:hAnsi="Cantarell" w:cs="Courier New"/>
          <w:b/>
        </w:rPr>
      </w:pPr>
    </w:p>
    <w:p w:rsidR="00E311BC" w:rsidRDefault="00E311BC">
      <w:pPr>
        <w:jc w:val="center"/>
        <w:rPr>
          <w:rFonts w:ascii="Cantarell" w:hAnsi="Cantarell" w:cs="Courier New"/>
          <w:b/>
        </w:rPr>
      </w:pPr>
    </w:p>
    <w:p w:rsidR="00E311BC" w:rsidRDefault="00E311BC">
      <w:pPr>
        <w:jc w:val="center"/>
        <w:rPr>
          <w:rFonts w:ascii="Cantarell" w:hAnsi="Cantarell" w:cs="Courier New"/>
          <w:b/>
        </w:rPr>
      </w:pPr>
    </w:p>
    <w:p w:rsidR="00AF2DAC" w:rsidRDefault="00E311BC">
      <w:pPr>
        <w:ind w:left="709"/>
      </w:pPr>
      <w:r>
        <w:rPr>
          <w:rFonts w:ascii="Cantarell" w:hAnsi="Cantarell" w:cs="Courier New"/>
          <w:b/>
        </w:rPr>
        <w:t>1.7. Objetivos Estratégicos:</w:t>
      </w:r>
    </w:p>
    <w:p w:rsidR="00AF2DAC" w:rsidRDefault="00E311BC">
      <w:pPr>
        <w:ind w:firstLine="700"/>
        <w:jc w:val="both"/>
        <w:rPr>
          <w:rFonts w:ascii="Courier New" w:hAnsi="Courier New" w:cs="Courier New"/>
          <w:sz w:val="28"/>
        </w:rPr>
      </w:pPr>
      <w:bookmarkStart w:id="1" w:name="__DdeLink__1115_1770167788"/>
      <w:r>
        <w:rPr>
          <w:rFonts w:ascii="Cantarell" w:hAnsi="Cantarell" w:cs="Courier New"/>
          <w:b/>
        </w:rPr>
        <w:t xml:space="preserve">1.7.1. </w:t>
      </w:r>
      <w:bookmarkEnd w:id="1"/>
      <w:r>
        <w:rPr>
          <w:rFonts w:ascii="Cantarell" w:hAnsi="Cantarell" w:cs="Cantarell"/>
          <w:b/>
        </w:rPr>
        <w:t>Administración:</w:t>
      </w:r>
      <w:r>
        <w:rPr>
          <w:rFonts w:ascii="Cantarell" w:hAnsi="Cantarell" w:cs="Cantarell"/>
        </w:rPr>
        <w:t xml:space="preserve"> Organizar los recursos tanto humanos como tecnológicos para lograr la </w:t>
      </w:r>
      <w:r w:rsidRPr="00E311BC">
        <w:rPr>
          <w:rFonts w:ascii="Cantarell" w:hAnsi="Cantarell" w:cs="Cantarell"/>
          <w:lang w:val="es-ES"/>
        </w:rPr>
        <w:tab/>
      </w:r>
      <w:r>
        <w:rPr>
          <w:rFonts w:ascii="Cantarell" w:hAnsi="Cantarell" w:cs="Cantarell"/>
        </w:rPr>
        <w:t>mayor eficiencia y desempeño en actividades internas y externas de la empresa.</w:t>
      </w:r>
    </w:p>
    <w:p w:rsidR="00AF2DAC" w:rsidRDefault="00AF2DAC">
      <w:pPr>
        <w:ind w:left="709"/>
        <w:jc w:val="both"/>
        <w:rPr>
          <w:rFonts w:ascii="Courier New" w:hAnsi="Courier New" w:cs="Courier New"/>
          <w:sz w:val="28"/>
        </w:rPr>
      </w:pPr>
    </w:p>
    <w:p w:rsidR="00AF2DAC" w:rsidRDefault="00E311BC">
      <w:pPr>
        <w:ind w:left="1418"/>
        <w:jc w:val="both"/>
      </w:pPr>
      <w:r>
        <w:rPr>
          <w:rFonts w:ascii="Cantarell" w:hAnsi="Cantarell" w:cs="Courier New"/>
          <w:b/>
          <w:bCs/>
        </w:rPr>
        <w:t>Estrategia:</w:t>
      </w:r>
      <w:r>
        <w:rPr>
          <w:rFonts w:ascii="Cantarell" w:hAnsi="Cantarell" w:cs="Courier New"/>
        </w:rPr>
        <w:t xml:space="preserve"> Desarrollar un sistema enfocado al control de ingresos o egresos de recursos financieros para agilizar el control y mejorar la toma de decisiones.</w:t>
      </w:r>
    </w:p>
    <w:p w:rsidR="00AF2DAC" w:rsidRDefault="00AF2DAC">
      <w:pPr>
        <w:ind w:left="709"/>
        <w:jc w:val="both"/>
        <w:rPr>
          <w:rFonts w:ascii="Cantarell" w:hAnsi="Cantarell" w:cs="Courier New"/>
        </w:rPr>
      </w:pPr>
    </w:p>
    <w:p w:rsidR="00AF2DAC" w:rsidRDefault="00E311BC">
      <w:pPr>
        <w:ind w:left="709"/>
        <w:jc w:val="both"/>
        <w:rPr>
          <w:rFonts w:ascii="Cantarell" w:hAnsi="Cantarell" w:cs="Cantarell"/>
        </w:rPr>
      </w:pPr>
      <w:r>
        <w:rPr>
          <w:rFonts w:ascii="Cantarell" w:hAnsi="Cantarell" w:cs="Courier New"/>
          <w:b/>
        </w:rPr>
        <w:t xml:space="preserve">1.7.2. </w:t>
      </w:r>
      <w:r>
        <w:rPr>
          <w:rFonts w:ascii="Cantarell" w:hAnsi="Cantarell" w:cs="Cantarell"/>
          <w:b/>
        </w:rPr>
        <w:t xml:space="preserve">Ventas: </w:t>
      </w:r>
      <w:r>
        <w:rPr>
          <w:rFonts w:ascii="Cantarell" w:hAnsi="Cantarell" w:cs="Cantarell"/>
        </w:rPr>
        <w:t>Satisfacer las necesidades tecnológicas de nuestros clientes por medio de productos eficientes y de alta calidad.</w:t>
      </w:r>
    </w:p>
    <w:p w:rsidR="00AF2DAC" w:rsidRDefault="00E311BC">
      <w:pPr>
        <w:ind w:left="1418"/>
        <w:jc w:val="both"/>
      </w:pPr>
      <w:r>
        <w:rPr>
          <w:rFonts w:ascii="Cantarell" w:hAnsi="Cantarell" w:cs="Courier New"/>
          <w:b/>
        </w:rPr>
        <w:t xml:space="preserve">Estrategia: </w:t>
      </w:r>
      <w:r>
        <w:rPr>
          <w:rFonts w:ascii="Cantarell" w:hAnsi="Cantarell" w:cs="Courier New"/>
        </w:rPr>
        <w:t>Realizar pruebas de control de calidad para comprobar el estado y rendimiento de los productos, previo a su venta *</w:t>
      </w:r>
    </w:p>
    <w:p w:rsidR="00AF2DAC" w:rsidRDefault="00AF2DAC">
      <w:pPr>
        <w:ind w:left="709"/>
        <w:jc w:val="both"/>
        <w:rPr>
          <w:rFonts w:ascii="Cantarell" w:hAnsi="Cantarell" w:cs="Courier New"/>
        </w:rPr>
      </w:pPr>
    </w:p>
    <w:p w:rsidR="00AF2DAC" w:rsidRDefault="00E311BC">
      <w:pPr>
        <w:ind w:firstLine="700"/>
        <w:jc w:val="both"/>
        <w:rPr>
          <w:rFonts w:ascii="Cantarell" w:hAnsi="Cantarell" w:cs="Cantarell"/>
        </w:rPr>
      </w:pPr>
      <w:r>
        <w:rPr>
          <w:rFonts w:ascii="Cantarell" w:hAnsi="Cantarell" w:cs="Courier New"/>
          <w:b/>
        </w:rPr>
        <w:t xml:space="preserve">1.7.3. </w:t>
      </w:r>
      <w:r>
        <w:rPr>
          <w:rFonts w:ascii="Cantarell" w:hAnsi="Cantarell" w:cs="Cantarell"/>
          <w:b/>
        </w:rPr>
        <w:t xml:space="preserve">Finanzas: </w:t>
      </w:r>
      <w:r>
        <w:rPr>
          <w:rFonts w:ascii="Cantarell" w:hAnsi="Cantarell" w:cs="Cantarell"/>
        </w:rPr>
        <w:t xml:space="preserve">Reinvertir un gran porcentaje de las ganancias netas obtenidas al </w:t>
      </w:r>
      <w:r w:rsidRPr="00E311BC">
        <w:rPr>
          <w:rFonts w:ascii="Cantarell" w:hAnsi="Cantarell" w:cs="Cantarell"/>
          <w:lang w:val="es-ES"/>
        </w:rPr>
        <w:tab/>
      </w:r>
      <w:r>
        <w:rPr>
          <w:rFonts w:ascii="Cantarell" w:hAnsi="Cantarell" w:cs="Cantarell"/>
        </w:rPr>
        <w:t>mejoramiento de la empresa, especialmente en servicios como en productos.</w:t>
      </w:r>
    </w:p>
    <w:p w:rsidR="00AF2DAC" w:rsidRDefault="00AF2DAC">
      <w:pPr>
        <w:ind w:left="709"/>
        <w:jc w:val="both"/>
      </w:pPr>
    </w:p>
    <w:p w:rsidR="00AF2DAC" w:rsidRDefault="00E311BC">
      <w:pPr>
        <w:ind w:left="709"/>
        <w:jc w:val="both"/>
      </w:pPr>
      <w:r>
        <w:rPr>
          <w:rFonts w:ascii="Cantarell" w:hAnsi="Cantarell" w:cs="Courier New"/>
        </w:rPr>
        <w:tab/>
      </w:r>
      <w:r>
        <w:rPr>
          <w:rFonts w:ascii="Cantarell" w:hAnsi="Cantarell" w:cs="Courier New"/>
          <w:b/>
          <w:bCs/>
        </w:rPr>
        <w:t>Estrategias:</w:t>
      </w:r>
    </w:p>
    <w:p w:rsidR="00AF2DAC" w:rsidRDefault="00E311BC">
      <w:pPr>
        <w:numPr>
          <w:ilvl w:val="0"/>
          <w:numId w:val="10"/>
        </w:numPr>
        <w:jc w:val="both"/>
      </w:pPr>
      <w:r>
        <w:rPr>
          <w:rFonts w:ascii="Cantarell" w:hAnsi="Cantarell" w:cs="Courier New"/>
        </w:rPr>
        <w:t>Crear una cuenta mancomunal donde se refleje el estado financiero de le empresa.</w:t>
      </w:r>
    </w:p>
    <w:p w:rsidR="00AF2DAC" w:rsidRDefault="00E311BC">
      <w:pPr>
        <w:numPr>
          <w:ilvl w:val="0"/>
          <w:numId w:val="10"/>
        </w:numPr>
        <w:jc w:val="both"/>
        <w:rPr>
          <w:rFonts w:ascii="Courier New" w:hAnsi="Courier New" w:cs="Courier New"/>
          <w:b/>
          <w:sz w:val="28"/>
        </w:rPr>
      </w:pPr>
      <w:r>
        <w:rPr>
          <w:rFonts w:ascii="Cantarell" w:hAnsi="Cantarell" w:cs="Courier New"/>
        </w:rPr>
        <w:t xml:space="preserve">Buscar productos tecnológicos enfocados a las necesidades de nuestros clientes. </w:t>
      </w:r>
    </w:p>
    <w:p w:rsidR="00AF2DAC" w:rsidRDefault="00E311BC">
      <w:pPr>
        <w:numPr>
          <w:ilvl w:val="0"/>
          <w:numId w:val="10"/>
        </w:numPr>
        <w:jc w:val="both"/>
      </w:pPr>
      <w:r>
        <w:rPr>
          <w:rFonts w:ascii="Cantarell" w:hAnsi="Cantarell" w:cs="Courier New"/>
        </w:rPr>
        <w:lastRenderedPageBreak/>
        <w:t>Ampliar del inventario de la empresa adquiriendo nuevos productos.</w:t>
      </w:r>
    </w:p>
    <w:p w:rsidR="00AF2DAC" w:rsidRDefault="00E311BC">
      <w:pPr>
        <w:ind w:firstLine="700"/>
        <w:jc w:val="both"/>
        <w:rPr>
          <w:rFonts w:ascii="Cantarell" w:hAnsi="Cantarell" w:cs="Cantarell"/>
        </w:rPr>
      </w:pPr>
      <w:r>
        <w:rPr>
          <w:rFonts w:ascii="Cantarell" w:hAnsi="Cantarell" w:cs="Courier New"/>
          <w:b/>
        </w:rPr>
        <w:t xml:space="preserve">1.7.4. </w:t>
      </w:r>
      <w:r>
        <w:rPr>
          <w:rFonts w:ascii="Cantarell" w:hAnsi="Cantarell" w:cs="Cantarell"/>
          <w:b/>
        </w:rPr>
        <w:t xml:space="preserve">Marketing: </w:t>
      </w:r>
      <w:r>
        <w:rPr>
          <w:rFonts w:ascii="Cantarell" w:hAnsi="Cantarell" w:cs="Cantarell"/>
        </w:rPr>
        <w:t xml:space="preserve">Crear publicidad que inspire una imagen de calidad y confianza, para poder </w:t>
      </w:r>
      <w:r w:rsidRPr="00E311BC">
        <w:rPr>
          <w:rFonts w:ascii="Cantarell" w:hAnsi="Cantarell" w:cs="Cantarell"/>
          <w:lang w:val="es-ES"/>
        </w:rPr>
        <w:tab/>
      </w:r>
      <w:r>
        <w:rPr>
          <w:rFonts w:ascii="Cantarell" w:hAnsi="Cantarell" w:cs="Cantarell"/>
        </w:rPr>
        <w:t>llegar a todo el público.</w:t>
      </w:r>
    </w:p>
    <w:p w:rsidR="00AF2DAC" w:rsidRDefault="00AF2DAC">
      <w:pPr>
        <w:ind w:left="709"/>
        <w:jc w:val="both"/>
      </w:pPr>
    </w:p>
    <w:p w:rsidR="00AF2DAC" w:rsidRDefault="00E311BC">
      <w:pPr>
        <w:ind w:left="1418"/>
        <w:rPr>
          <w:rFonts w:ascii="Cantarell" w:hAnsi="Cantarell" w:cs="Courier New"/>
          <w:b/>
        </w:rPr>
      </w:pPr>
      <w:r>
        <w:rPr>
          <w:rFonts w:ascii="Cantarell" w:hAnsi="Cantarell" w:cs="Courier New"/>
          <w:b/>
        </w:rPr>
        <w:t xml:space="preserve">Estrategias: </w:t>
      </w:r>
    </w:p>
    <w:p w:rsidR="00AF2DAC" w:rsidRDefault="00E311BC">
      <w:pPr>
        <w:numPr>
          <w:ilvl w:val="0"/>
          <w:numId w:val="11"/>
        </w:numPr>
      </w:pPr>
      <w:r>
        <w:rPr>
          <w:rFonts w:ascii="Cantarell" w:hAnsi="Cantarell" w:cs="Courier New"/>
        </w:rPr>
        <w:t>Educar a la comunidad huehueteca sobre la importancia y ventajas de las tecnológicas actuales mediante talleres, conferencias y publicaciones en redes sociales.</w:t>
      </w:r>
    </w:p>
    <w:p w:rsidR="00AF2DAC" w:rsidRDefault="00E311BC">
      <w:pPr>
        <w:numPr>
          <w:ilvl w:val="0"/>
          <w:numId w:val="11"/>
        </w:numPr>
        <w:spacing w:line="240" w:lineRule="auto"/>
      </w:pPr>
      <w:r>
        <w:rPr>
          <w:rFonts w:ascii="Cantarell" w:hAnsi="Cantarell" w:cs="Courier New"/>
        </w:rPr>
        <w:t>Compra de uniformes que identifiquen a los miembros de la empresa.</w:t>
      </w:r>
    </w:p>
    <w:p w:rsidR="00AF2DAC" w:rsidRDefault="00E311BC">
      <w:pPr>
        <w:numPr>
          <w:ilvl w:val="0"/>
          <w:numId w:val="11"/>
        </w:numPr>
        <w:spacing w:line="240" w:lineRule="auto"/>
        <w:sectPr w:rsidR="00AF2DAC"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  <w:r>
        <w:rPr>
          <w:rFonts w:ascii="Cantarell" w:hAnsi="Cantarell" w:cs="Courier New"/>
        </w:rPr>
        <w:t>Crear una campaña publicitaria y adquirir servicios de promoción en redes sociales.</w:t>
      </w:r>
    </w:p>
    <w:p w:rsidR="00AF2DAC" w:rsidRDefault="00AF2DAC">
      <w:pPr>
        <w:rPr>
          <w:rFonts w:ascii="Cantarell" w:hAnsi="Cantarell" w:cs="Courier New"/>
        </w:rPr>
      </w:pPr>
    </w:p>
    <w:tbl>
      <w:tblPr>
        <w:tblpPr w:leftFromText="180" w:rightFromText="180" w:vertAnchor="page" w:horzAnchor="margin" w:tblpY="1955"/>
        <w:tblW w:w="12553" w:type="dxa"/>
        <w:tblLayout w:type="fixed"/>
        <w:tblLook w:val="04A0" w:firstRow="1" w:lastRow="0" w:firstColumn="1" w:lastColumn="0" w:noHBand="0" w:noVBand="1"/>
      </w:tblPr>
      <w:tblGrid>
        <w:gridCol w:w="1896"/>
        <w:gridCol w:w="521"/>
        <w:gridCol w:w="521"/>
        <w:gridCol w:w="520"/>
        <w:gridCol w:w="526"/>
        <w:gridCol w:w="519"/>
        <w:gridCol w:w="519"/>
        <w:gridCol w:w="519"/>
        <w:gridCol w:w="527"/>
        <w:gridCol w:w="518"/>
        <w:gridCol w:w="518"/>
        <w:gridCol w:w="518"/>
        <w:gridCol w:w="518"/>
        <w:gridCol w:w="15"/>
        <w:gridCol w:w="504"/>
        <w:gridCol w:w="530"/>
        <w:gridCol w:w="526"/>
        <w:gridCol w:w="526"/>
        <w:gridCol w:w="24"/>
        <w:gridCol w:w="496"/>
        <w:gridCol w:w="519"/>
        <w:gridCol w:w="518"/>
        <w:gridCol w:w="519"/>
        <w:gridCol w:w="236"/>
      </w:tblGrid>
      <w:tr w:rsidR="00AF2DAC">
        <w:trPr>
          <w:trHeight w:val="336"/>
        </w:trPr>
        <w:tc>
          <w:tcPr>
            <w:tcW w:w="189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ACTIVIDADES</w:t>
            </w:r>
          </w:p>
        </w:tc>
        <w:tc>
          <w:tcPr>
            <w:tcW w:w="2088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FEBRERO</w:t>
            </w:r>
          </w:p>
        </w:tc>
        <w:tc>
          <w:tcPr>
            <w:tcW w:w="2084" w:type="dxa"/>
            <w:gridSpan w:val="4"/>
            <w:tcBorders>
              <w:top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MARZO</w:t>
            </w:r>
          </w:p>
        </w:tc>
        <w:tc>
          <w:tcPr>
            <w:tcW w:w="2091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ABRIL</w:t>
            </w:r>
          </w:p>
        </w:tc>
        <w:tc>
          <w:tcPr>
            <w:tcW w:w="2114" w:type="dxa"/>
            <w:gridSpan w:val="5"/>
            <w:tcBorders>
              <w:top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MAYO</w:t>
            </w:r>
          </w:p>
        </w:tc>
        <w:tc>
          <w:tcPr>
            <w:tcW w:w="2278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JUNIO</w:t>
            </w:r>
          </w:p>
        </w:tc>
      </w:tr>
      <w:tr w:rsidR="00AF2DAC">
        <w:trPr>
          <w:trHeight w:val="282"/>
        </w:trPr>
        <w:tc>
          <w:tcPr>
            <w:tcW w:w="18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20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084" w:type="dxa"/>
            <w:gridSpan w:val="4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09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114" w:type="dxa"/>
            <w:gridSpan w:val="5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2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</w:tr>
      <w:tr w:rsidR="00AF2DAC">
        <w:trPr>
          <w:trHeight w:val="282"/>
        </w:trPr>
        <w:tc>
          <w:tcPr>
            <w:tcW w:w="18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52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520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5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51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51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51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527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519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51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51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51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520" w:type="dxa"/>
            <w:gridSpan w:val="2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53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52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527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52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520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51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5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Creación de campaña publicitaria en Facebook</w:t>
            </w:r>
          </w:p>
        </w:tc>
        <w:tc>
          <w:tcPr>
            <w:tcW w:w="521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0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000000" w:fill="FFFF0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gridSpan w:val="2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3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gridSpan w:val="2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Impartir talleres sobre hardware en las diferentes carreras de la Universidad</w:t>
            </w:r>
          </w:p>
        </w:tc>
        <w:tc>
          <w:tcPr>
            <w:tcW w:w="521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00B0F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gridSpan w:val="2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3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000000" w:fill="00B0F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gridSpan w:val="2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00B0F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Creación de página web eComerce</w:t>
            </w:r>
          </w:p>
        </w:tc>
        <w:tc>
          <w:tcPr>
            <w:tcW w:w="521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92D05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2D05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2D05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gridSpan w:val="2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3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gridSpan w:val="2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Creación de camisas, gorras y demás accesorios de distinción de la empresa</w:t>
            </w:r>
          </w:p>
        </w:tc>
        <w:tc>
          <w:tcPr>
            <w:tcW w:w="52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6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gridSpan w:val="2"/>
            <w:vMerge w:val="restart"/>
            <w:tcBorders>
              <w:bottom w:val="single" w:sz="8" w:space="0" w:color="000000"/>
              <w:right w:val="single" w:sz="4" w:space="0" w:color="000000"/>
            </w:tcBorders>
            <w:shd w:val="clear" w:color="000000" w:fill="7030A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31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7030A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7030A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8" w:space="0" w:color="000000"/>
            </w:tcBorders>
            <w:shd w:val="clear" w:color="000000" w:fill="7030A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gridSpan w:val="2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7030A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7030A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7030A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7030A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</w:tbl>
    <w:p w:rsidR="00AF2DAC" w:rsidRDefault="00AF2DAC">
      <w:pPr>
        <w:sectPr w:rsidR="00AF2DAC">
          <w:pgSz w:w="15840" w:h="12240" w:orient="landscape"/>
          <w:pgMar w:top="720" w:right="720" w:bottom="720" w:left="720" w:header="0" w:footer="0" w:gutter="0"/>
          <w:cols w:space="720"/>
          <w:formProt w:val="0"/>
          <w:docGrid w:linePitch="360"/>
        </w:sectPr>
      </w:pPr>
    </w:p>
    <w:p w:rsidR="00AF2DAC" w:rsidRDefault="00AF2DAC"/>
    <w:sectPr w:rsidR="00AF2DAC"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 Roman">
    <w:altName w:val="Cambria"/>
    <w:charset w:val="01"/>
    <w:family w:val="roman"/>
    <w:pitch w:val="default"/>
  </w:font>
  <w:font w:name="Nimbus Sans">
    <w:altName w:val="Cambria"/>
    <w:charset w:val="01"/>
    <w:family w:val="roman"/>
    <w:pitch w:val="default"/>
  </w:font>
  <w:font w:name="FreeSans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tarell">
    <w:altName w:val="Cambria"/>
    <w:charset w:val="00"/>
    <w:family w:val="auto"/>
    <w:pitch w:val="default"/>
    <w:sig w:usb0="A00002FF" w:usb1="4000217B" w:usb2="00000000" w:usb3="00000000" w:csb0="20000197" w:csb1="00000000"/>
  </w:font>
  <w:font w:name="BatmanForeverAlternat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566A"/>
    <w:multiLevelType w:val="multilevel"/>
    <w:tmpl w:val="038D56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DF0321"/>
    <w:multiLevelType w:val="multilevel"/>
    <w:tmpl w:val="08DF032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667555"/>
    <w:multiLevelType w:val="multilevel"/>
    <w:tmpl w:val="0B66755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C51396"/>
    <w:multiLevelType w:val="multilevel"/>
    <w:tmpl w:val="0CC5139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C74ED6"/>
    <w:multiLevelType w:val="multilevel"/>
    <w:tmpl w:val="14C74E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8B292D"/>
    <w:multiLevelType w:val="multilevel"/>
    <w:tmpl w:val="248B292D"/>
    <w:lvl w:ilvl="0">
      <w:start w:val="1"/>
      <w:numFmt w:val="bullet"/>
      <w:lvlText w:val=""/>
      <w:lvlJc w:val="left"/>
      <w:pPr>
        <w:tabs>
          <w:tab w:val="left" w:pos="2138"/>
        </w:tabs>
        <w:ind w:left="213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left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3218"/>
        </w:tabs>
        <w:ind w:left="321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4298"/>
        </w:tabs>
        <w:ind w:left="429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5BE0097"/>
    <w:multiLevelType w:val="multilevel"/>
    <w:tmpl w:val="35BE0097"/>
    <w:lvl w:ilvl="0">
      <w:start w:val="1"/>
      <w:numFmt w:val="bullet"/>
      <w:lvlText w:val=""/>
      <w:lvlJc w:val="left"/>
      <w:pPr>
        <w:tabs>
          <w:tab w:val="left" w:pos="2847"/>
        </w:tabs>
        <w:ind w:left="2847" w:hanging="360"/>
      </w:pPr>
      <w:rPr>
        <w:rFonts w:ascii="Symbol" w:hAnsi="Symbol" w:cs="OpenSymbol" w:hint="default"/>
        <w:b/>
        <w:sz w:val="24"/>
      </w:rPr>
    </w:lvl>
    <w:lvl w:ilvl="1">
      <w:start w:val="1"/>
      <w:numFmt w:val="bullet"/>
      <w:lvlText w:val="◦"/>
      <w:lvlJc w:val="left"/>
      <w:pPr>
        <w:tabs>
          <w:tab w:val="left" w:pos="3207"/>
        </w:tabs>
        <w:ind w:left="32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3567"/>
        </w:tabs>
        <w:ind w:left="356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3927"/>
        </w:tabs>
        <w:ind w:left="392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4287"/>
        </w:tabs>
        <w:ind w:left="428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4647"/>
        </w:tabs>
        <w:ind w:left="464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5007"/>
        </w:tabs>
        <w:ind w:left="500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5367"/>
        </w:tabs>
        <w:ind w:left="536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5727"/>
        </w:tabs>
        <w:ind w:left="5727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45B20071"/>
    <w:multiLevelType w:val="multilevel"/>
    <w:tmpl w:val="45B20071"/>
    <w:lvl w:ilvl="0">
      <w:start w:val="1"/>
      <w:numFmt w:val="bullet"/>
      <w:lvlText w:val=""/>
      <w:lvlJc w:val="left"/>
      <w:pPr>
        <w:tabs>
          <w:tab w:val="left" w:pos="2138"/>
        </w:tabs>
        <w:ind w:left="213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left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3218"/>
        </w:tabs>
        <w:ind w:left="321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4298"/>
        </w:tabs>
        <w:ind w:left="429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CE542DF"/>
    <w:multiLevelType w:val="multilevel"/>
    <w:tmpl w:val="5400D7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0CA7986"/>
    <w:multiLevelType w:val="multilevel"/>
    <w:tmpl w:val="60CA7986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63602CAC"/>
    <w:multiLevelType w:val="multilevel"/>
    <w:tmpl w:val="63602C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5A6424"/>
    <w:multiLevelType w:val="multilevel"/>
    <w:tmpl w:val="715A64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FC4868"/>
    <w:multiLevelType w:val="multilevel"/>
    <w:tmpl w:val="ECF63D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A38100C"/>
    <w:multiLevelType w:val="hybridMultilevel"/>
    <w:tmpl w:val="83ACB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11"/>
  </w:num>
  <w:num w:numId="10">
    <w:abstractNumId w:val="5"/>
  </w:num>
  <w:num w:numId="11">
    <w:abstractNumId w:val="7"/>
  </w:num>
  <w:num w:numId="12">
    <w:abstractNumId w:val="12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DFF"/>
    <w:rsid w:val="EFFDE61F"/>
    <w:rsid w:val="00390F11"/>
    <w:rsid w:val="00437212"/>
    <w:rsid w:val="00614898"/>
    <w:rsid w:val="0070484B"/>
    <w:rsid w:val="0071183C"/>
    <w:rsid w:val="007C4FED"/>
    <w:rsid w:val="00AE2082"/>
    <w:rsid w:val="00AF2DAC"/>
    <w:rsid w:val="00E311BC"/>
    <w:rsid w:val="00FA5DFF"/>
    <w:rsid w:val="6FDFB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B342"/>
  <w15:docId w15:val="{5E896306-F9CA-4A86-B6DE-1A95501E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Nimbus Roman" w:eastAsia="Nimbus Sans" w:hAnsi="Nimbus Roman" w:cs="FreeSans"/>
      <w:kern w:val="2"/>
      <w:sz w:val="24"/>
      <w:szCs w:val="24"/>
      <w:lang w:val="es-GT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Descripci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Lista">
    <w:name w:val="List"/>
    <w:basedOn w:val="Textoindependiente"/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2">
    <w:name w:val="ListLabel 22"/>
    <w:qFormat/>
    <w:rPr>
      <w:rFonts w:ascii="Courier New" w:hAnsi="Courier New" w:cs="Symbol"/>
      <w:sz w:val="32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ascii="Courier New" w:hAnsi="Courier New" w:cs="Symbol"/>
      <w:sz w:val="32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ascii="Courier New" w:hAnsi="Courier New" w:cs="Symbol"/>
      <w:sz w:val="32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ascii="Courier New" w:hAnsi="Courier New" w:cs="Symbol"/>
      <w:sz w:val="32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ascii="Courier New" w:hAnsi="Courier New" w:cs="Symbol"/>
      <w:sz w:val="32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Courier New" w:hAnsi="Courier New" w:cs="Symbol"/>
      <w:sz w:val="32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Courier New" w:hAnsi="Courier New" w:cs="Symbol"/>
      <w:sz w:val="32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ascii="Cantarell" w:hAnsi="Cantarell" w:cs="OpenSymbol"/>
      <w:b/>
      <w:sz w:val="24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ascii="Cantarell" w:hAnsi="Cantarell"/>
      <w:sz w:val="24"/>
      <w:szCs w:val="24"/>
    </w:rPr>
  </w:style>
  <w:style w:type="character" w:customStyle="1" w:styleId="ListLabel95">
    <w:name w:val="ListLabel 95"/>
    <w:qFormat/>
    <w:rPr>
      <w:rFonts w:ascii="Courier New" w:hAnsi="Courier New" w:cs="Symbol"/>
      <w:sz w:val="32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ascii="Courier New" w:hAnsi="Courier New" w:cs="Symbol"/>
      <w:sz w:val="32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ascii="Courier New" w:hAnsi="Courier New" w:cs="Symbol"/>
      <w:sz w:val="32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ascii="Courier New" w:hAnsi="Courier New" w:cs="Symbol"/>
      <w:sz w:val="32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ascii="Courier New" w:hAnsi="Courier New" w:cs="Symbol"/>
      <w:sz w:val="32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Symbol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ascii="Courier New" w:hAnsi="Courier New" w:cs="Symbol"/>
      <w:sz w:val="32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ascii="Courier New" w:hAnsi="Courier New" w:cs="Symbol"/>
      <w:sz w:val="32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ascii="Cantarell" w:hAnsi="Cantarell" w:cs="OpenSymbol"/>
      <w:b/>
      <w:sz w:val="24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ascii="Cantarell" w:hAnsi="Cantarell"/>
      <w:sz w:val="24"/>
      <w:szCs w:val="24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Nimbus Sans" w:hAnsi="Nimbus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SharxG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</dc:creator>
  <cp:lastModifiedBy>Joshua37</cp:lastModifiedBy>
  <cp:revision>33</cp:revision>
  <cp:lastPrinted>2019-04-02T17:09:00Z</cp:lastPrinted>
  <dcterms:created xsi:type="dcterms:W3CDTF">2019-04-02T15:21:00Z</dcterms:created>
  <dcterms:modified xsi:type="dcterms:W3CDTF">2019-05-26T23:41:00Z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1033-11.1.0.8392</vt:lpwstr>
  </property>
</Properties>
</file>