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0D7B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Experimental Results and Analysis</w:t>
      </w:r>
    </w:p>
    <w:p w14:paraId="5C38D7B6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Dataset Description</w:t>
      </w:r>
    </w:p>
    <w:p w14:paraId="0BB84B85" w14:textId="77777777" w:rsidR="004B270C" w:rsidRPr="004B270C" w:rsidRDefault="004B270C" w:rsidP="004B270C">
      <w:r w:rsidRPr="004B270C">
        <w:t xml:space="preserve">The experiment was conducted on a subset of </w:t>
      </w:r>
      <w:r w:rsidRPr="004B270C">
        <w:rPr>
          <w:b/>
          <w:bCs/>
        </w:rPr>
        <w:t>7000 question pairs</w:t>
      </w:r>
      <w:r w:rsidRPr="004B270C">
        <w:t xml:space="preserve"> extracted from the Quora question dataset. Each question pair was merged into a single text representation and </w:t>
      </w:r>
      <w:proofErr w:type="spellStart"/>
      <w:r w:rsidRPr="004B270C">
        <w:t>preprocessed</w:t>
      </w:r>
      <w:proofErr w:type="spellEnd"/>
      <w:r w:rsidRPr="004B270C">
        <w:t xml:space="preserve"> using standard Natural Language Processing techniques such as lowercasing, removal of punctuation, and </w:t>
      </w:r>
      <w:proofErr w:type="spellStart"/>
      <w:r w:rsidRPr="004B270C">
        <w:t>stopword</w:t>
      </w:r>
      <w:proofErr w:type="spellEnd"/>
      <w:r w:rsidRPr="004B270C">
        <w:t xml:space="preserve"> filtering.</w:t>
      </w:r>
    </w:p>
    <w:p w14:paraId="3835DE18" w14:textId="77777777" w:rsidR="004B270C" w:rsidRPr="004B270C" w:rsidRDefault="004B270C" w:rsidP="004B270C">
      <w:r w:rsidRPr="004B270C">
        <w:t xml:space="preserve">The textual data was transformed into numerical form using </w:t>
      </w:r>
      <w:r w:rsidRPr="004B270C">
        <w:rPr>
          <w:b/>
          <w:bCs/>
        </w:rPr>
        <w:t>Term Frequency–Inverse Document Frequency (TF-IDF)</w:t>
      </w:r>
      <w:r w:rsidRPr="004B270C">
        <w:t xml:space="preserve"> vectorization. The TF-IDF vectorizer was configured with a maximum vocabulary size of </w:t>
      </w:r>
      <w:r w:rsidRPr="004B270C">
        <w:rPr>
          <w:b/>
          <w:bCs/>
        </w:rPr>
        <w:t>5000 features</w:t>
      </w:r>
      <w:r w:rsidRPr="004B270C">
        <w:t>, resulting in a feature matrix of size:</w:t>
      </w:r>
    </w:p>
    <w:p w14:paraId="05962214" w14:textId="77777777" w:rsidR="004B270C" w:rsidRPr="004B270C" w:rsidRDefault="004B270C" w:rsidP="004B270C">
      <w:r w:rsidRPr="004B270C">
        <w:t>TF-IDF matrix shape = (7000, 5000)</w:t>
      </w:r>
    </w:p>
    <w:p w14:paraId="6BA60732" w14:textId="77777777" w:rsidR="004B270C" w:rsidRPr="004B270C" w:rsidRDefault="004B270C" w:rsidP="004B270C">
      <w:r w:rsidRPr="004B270C">
        <w:t>where:</w:t>
      </w:r>
    </w:p>
    <w:p w14:paraId="5B6EF044" w14:textId="77777777" w:rsidR="004B270C" w:rsidRPr="004B270C" w:rsidRDefault="004B270C" w:rsidP="004B270C">
      <w:pPr>
        <w:numPr>
          <w:ilvl w:val="0"/>
          <w:numId w:val="1"/>
        </w:numPr>
      </w:pPr>
      <w:r w:rsidRPr="004B270C">
        <w:rPr>
          <w:b/>
          <w:bCs/>
        </w:rPr>
        <w:t>7000</w:t>
      </w:r>
      <w:r w:rsidRPr="004B270C">
        <w:t xml:space="preserve"> represents the number of questions</w:t>
      </w:r>
    </w:p>
    <w:p w14:paraId="4A043825" w14:textId="77777777" w:rsidR="004B270C" w:rsidRPr="004B270C" w:rsidRDefault="004B270C" w:rsidP="004B270C">
      <w:pPr>
        <w:numPr>
          <w:ilvl w:val="0"/>
          <w:numId w:val="1"/>
        </w:numPr>
      </w:pPr>
      <w:r w:rsidRPr="004B270C">
        <w:rPr>
          <w:b/>
          <w:bCs/>
        </w:rPr>
        <w:t>5000</w:t>
      </w:r>
      <w:r w:rsidRPr="004B270C">
        <w:t xml:space="preserve"> represents the most significant vocabulary terms used as features.</w:t>
      </w:r>
    </w:p>
    <w:p w14:paraId="1EEABC4F" w14:textId="77777777" w:rsidR="004B270C" w:rsidRPr="004B270C" w:rsidRDefault="004B270C" w:rsidP="004B270C">
      <w:r w:rsidRPr="004B270C">
        <w:pict w14:anchorId="4059A915">
          <v:rect id="_x0000_i1092" style="width:0;height:1.5pt" o:hralign="center" o:hrstd="t" o:hr="t" fillcolor="#a0a0a0" stroked="f"/>
        </w:pict>
      </w:r>
    </w:p>
    <w:p w14:paraId="2E46E683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Clustering Algorithms Used</w:t>
      </w:r>
    </w:p>
    <w:p w14:paraId="7105F1D3" w14:textId="77777777" w:rsidR="004B270C" w:rsidRPr="004B270C" w:rsidRDefault="004B270C" w:rsidP="004B270C">
      <w:r w:rsidRPr="004B270C">
        <w:t>Three unsupervised clustering algorithms were evaluated for redundancy detection:</w:t>
      </w:r>
    </w:p>
    <w:p w14:paraId="0C1B1B60" w14:textId="77777777" w:rsidR="004B270C" w:rsidRPr="004B270C" w:rsidRDefault="004B270C" w:rsidP="004B270C">
      <w:pPr>
        <w:numPr>
          <w:ilvl w:val="0"/>
          <w:numId w:val="2"/>
        </w:numPr>
      </w:pPr>
      <w:r w:rsidRPr="004B270C">
        <w:rPr>
          <w:b/>
          <w:bCs/>
        </w:rPr>
        <w:t>K-Means Clustering</w:t>
      </w:r>
    </w:p>
    <w:p w14:paraId="06F5DEC3" w14:textId="77777777" w:rsidR="004B270C" w:rsidRPr="004B270C" w:rsidRDefault="004B270C" w:rsidP="004B270C">
      <w:pPr>
        <w:numPr>
          <w:ilvl w:val="0"/>
          <w:numId w:val="2"/>
        </w:numPr>
      </w:pPr>
      <w:r w:rsidRPr="004B270C">
        <w:rPr>
          <w:b/>
          <w:bCs/>
        </w:rPr>
        <w:t>DBSCAN (Density-Based Spatial Clustering of Applications with Noise)</w:t>
      </w:r>
    </w:p>
    <w:p w14:paraId="216F8AC0" w14:textId="77777777" w:rsidR="004B270C" w:rsidRPr="004B270C" w:rsidRDefault="004B270C" w:rsidP="004B270C">
      <w:pPr>
        <w:numPr>
          <w:ilvl w:val="0"/>
          <w:numId w:val="2"/>
        </w:numPr>
      </w:pPr>
      <w:r w:rsidRPr="004B270C">
        <w:rPr>
          <w:b/>
          <w:bCs/>
        </w:rPr>
        <w:t>Agglomerative Hierarchical Clustering</w:t>
      </w:r>
    </w:p>
    <w:p w14:paraId="4F2AAC29" w14:textId="77777777" w:rsidR="004B270C" w:rsidRPr="004B270C" w:rsidRDefault="004B270C" w:rsidP="004B270C">
      <w:r w:rsidRPr="004B270C">
        <w:t>Each algorithm grouped semantically similar questions into clusters. Redundant questions were removed by retaining only one representative question from highly similar clusters.</w:t>
      </w:r>
    </w:p>
    <w:p w14:paraId="331B7484" w14:textId="77777777" w:rsidR="004B270C" w:rsidRPr="004B270C" w:rsidRDefault="004B270C" w:rsidP="004B270C">
      <w:r w:rsidRPr="004B270C">
        <w:pict w14:anchorId="4AB85389">
          <v:rect id="_x0000_i1093" style="width:0;height:1.5pt" o:hralign="center" o:hrstd="t" o:hr="t" fillcolor="#a0a0a0" stroked="f"/>
        </w:pict>
      </w:r>
    </w:p>
    <w:p w14:paraId="3F51BAB4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Parameter Sensitivity Experiment</w:t>
      </w:r>
    </w:p>
    <w:p w14:paraId="3D74618F" w14:textId="77777777" w:rsidR="004B270C" w:rsidRPr="004B270C" w:rsidRDefault="004B270C" w:rsidP="004B270C">
      <w:r w:rsidRPr="004B270C">
        <w:t>To study the effect of similarity constraints on redundancy detection, experiments were conducted using three similarity thresholds:</w:t>
      </w:r>
    </w:p>
    <w:p w14:paraId="34CF8072" w14:textId="77777777" w:rsidR="004B270C" w:rsidRPr="004B270C" w:rsidRDefault="004B270C" w:rsidP="004B270C">
      <w:pPr>
        <w:numPr>
          <w:ilvl w:val="0"/>
          <w:numId w:val="3"/>
        </w:numPr>
      </w:pPr>
      <w:r w:rsidRPr="004B270C">
        <w:rPr>
          <w:b/>
          <w:bCs/>
        </w:rPr>
        <w:t>0.85 (Strict similarity)</w:t>
      </w:r>
    </w:p>
    <w:p w14:paraId="177F528F" w14:textId="77777777" w:rsidR="004B270C" w:rsidRPr="004B270C" w:rsidRDefault="004B270C" w:rsidP="004B270C">
      <w:pPr>
        <w:numPr>
          <w:ilvl w:val="0"/>
          <w:numId w:val="3"/>
        </w:numPr>
      </w:pPr>
      <w:r w:rsidRPr="004B270C">
        <w:rPr>
          <w:b/>
          <w:bCs/>
        </w:rPr>
        <w:t>0.70 (Moderate similarity)</w:t>
      </w:r>
    </w:p>
    <w:p w14:paraId="0A8EF3D2" w14:textId="77777777" w:rsidR="004B270C" w:rsidRPr="004B270C" w:rsidRDefault="004B270C" w:rsidP="004B270C">
      <w:pPr>
        <w:numPr>
          <w:ilvl w:val="0"/>
          <w:numId w:val="3"/>
        </w:numPr>
      </w:pPr>
      <w:r w:rsidRPr="004B270C">
        <w:rPr>
          <w:b/>
          <w:bCs/>
        </w:rPr>
        <w:t>0.50 (Loose similarity)</w:t>
      </w:r>
    </w:p>
    <w:p w14:paraId="292C77C9" w14:textId="77777777" w:rsidR="004B270C" w:rsidRPr="004B270C" w:rsidRDefault="004B270C" w:rsidP="004B270C">
      <w:r w:rsidRPr="004B270C">
        <w:t>A lower threshold allows more questions to be considered similar, resulting in higher redundancy removal.</w:t>
      </w:r>
    </w:p>
    <w:p w14:paraId="29FC3236" w14:textId="77777777" w:rsidR="004B270C" w:rsidRPr="004B270C" w:rsidRDefault="004B270C" w:rsidP="004B270C">
      <w:r w:rsidRPr="004B270C">
        <w:pict w14:anchorId="1C697E7F">
          <v:rect id="_x0000_i1094" style="width:0;height:1.5pt" o:hralign="center" o:hrstd="t" o:hr="t" fillcolor="#a0a0a0" stroked="f"/>
        </w:pict>
      </w:r>
    </w:p>
    <w:p w14:paraId="4B1F1370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Experimental Results</w:t>
      </w:r>
    </w:p>
    <w:p w14:paraId="02399705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Threshold = 0.85 (High Similarity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35"/>
        <w:gridCol w:w="1538"/>
        <w:gridCol w:w="1596"/>
        <w:gridCol w:w="926"/>
      </w:tblGrid>
      <w:tr w:rsidR="004B270C" w:rsidRPr="004B270C" w14:paraId="296D7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33A6F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57C5A731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Original Rows</w:t>
            </w:r>
          </w:p>
        </w:tc>
        <w:tc>
          <w:tcPr>
            <w:tcW w:w="0" w:type="auto"/>
            <w:vAlign w:val="center"/>
            <w:hideMark/>
          </w:tcPr>
          <w:p w14:paraId="54ABDEBD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Reduced Rows</w:t>
            </w:r>
          </w:p>
        </w:tc>
        <w:tc>
          <w:tcPr>
            <w:tcW w:w="0" w:type="auto"/>
            <w:vAlign w:val="center"/>
            <w:hideMark/>
          </w:tcPr>
          <w:p w14:paraId="608CCDA1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Reduction Rate</w:t>
            </w:r>
          </w:p>
        </w:tc>
        <w:tc>
          <w:tcPr>
            <w:tcW w:w="0" w:type="auto"/>
            <w:vAlign w:val="center"/>
            <w:hideMark/>
          </w:tcPr>
          <w:p w14:paraId="14B97295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Runtime</w:t>
            </w:r>
          </w:p>
        </w:tc>
      </w:tr>
      <w:tr w:rsidR="004B270C" w:rsidRPr="004B270C" w14:paraId="6567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FAEB" w14:textId="77777777" w:rsidR="004B270C" w:rsidRPr="004B270C" w:rsidRDefault="004B270C" w:rsidP="004B270C">
            <w:proofErr w:type="spellStart"/>
            <w:r w:rsidRPr="004B270C">
              <w:t>KMeans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6FA36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5B59D896" w14:textId="77777777" w:rsidR="004B270C" w:rsidRPr="004B270C" w:rsidRDefault="004B270C" w:rsidP="004B270C">
            <w:r w:rsidRPr="004B270C">
              <w:t>6661</w:t>
            </w:r>
          </w:p>
        </w:tc>
        <w:tc>
          <w:tcPr>
            <w:tcW w:w="0" w:type="auto"/>
            <w:vAlign w:val="center"/>
            <w:hideMark/>
          </w:tcPr>
          <w:p w14:paraId="20D6CCC8" w14:textId="77777777" w:rsidR="004B270C" w:rsidRPr="004B270C" w:rsidRDefault="004B270C" w:rsidP="004B270C">
            <w:r w:rsidRPr="004B270C">
              <w:t>4.84%</w:t>
            </w:r>
          </w:p>
        </w:tc>
        <w:tc>
          <w:tcPr>
            <w:tcW w:w="0" w:type="auto"/>
            <w:vAlign w:val="center"/>
            <w:hideMark/>
          </w:tcPr>
          <w:p w14:paraId="6B7AE9C6" w14:textId="77777777" w:rsidR="004B270C" w:rsidRPr="004B270C" w:rsidRDefault="004B270C" w:rsidP="004B270C">
            <w:r w:rsidRPr="004B270C">
              <w:t>6.65 sec</w:t>
            </w:r>
          </w:p>
        </w:tc>
      </w:tr>
      <w:tr w:rsidR="004B270C" w:rsidRPr="004B270C" w14:paraId="00A9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828D" w14:textId="77777777" w:rsidR="004B270C" w:rsidRPr="004B270C" w:rsidRDefault="004B270C" w:rsidP="004B270C">
            <w:r w:rsidRPr="004B270C">
              <w:t>DBSCAN</w:t>
            </w:r>
          </w:p>
        </w:tc>
        <w:tc>
          <w:tcPr>
            <w:tcW w:w="0" w:type="auto"/>
            <w:vAlign w:val="center"/>
            <w:hideMark/>
          </w:tcPr>
          <w:p w14:paraId="30CF3F2E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19B78707" w14:textId="77777777" w:rsidR="004B270C" w:rsidRPr="004B270C" w:rsidRDefault="004B270C" w:rsidP="004B270C">
            <w:r w:rsidRPr="004B270C">
              <w:t>6643</w:t>
            </w:r>
          </w:p>
        </w:tc>
        <w:tc>
          <w:tcPr>
            <w:tcW w:w="0" w:type="auto"/>
            <w:vAlign w:val="center"/>
            <w:hideMark/>
          </w:tcPr>
          <w:p w14:paraId="30C3DDAD" w14:textId="77777777" w:rsidR="004B270C" w:rsidRPr="004B270C" w:rsidRDefault="004B270C" w:rsidP="004B270C">
            <w:r w:rsidRPr="004B270C">
              <w:t>5.10%</w:t>
            </w:r>
          </w:p>
        </w:tc>
        <w:tc>
          <w:tcPr>
            <w:tcW w:w="0" w:type="auto"/>
            <w:vAlign w:val="center"/>
            <w:hideMark/>
          </w:tcPr>
          <w:p w14:paraId="651C1049" w14:textId="77777777" w:rsidR="004B270C" w:rsidRPr="004B270C" w:rsidRDefault="004B270C" w:rsidP="004B270C">
            <w:r w:rsidRPr="004B270C">
              <w:t>4.86 sec</w:t>
            </w:r>
          </w:p>
        </w:tc>
      </w:tr>
      <w:tr w:rsidR="004B270C" w:rsidRPr="004B270C" w14:paraId="68D5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1D31" w14:textId="77777777" w:rsidR="004B270C" w:rsidRPr="004B270C" w:rsidRDefault="004B270C" w:rsidP="004B270C">
            <w:r w:rsidRPr="004B270C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046D8BAA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7993B3D6" w14:textId="77777777" w:rsidR="004B270C" w:rsidRPr="004B270C" w:rsidRDefault="004B270C" w:rsidP="004B270C">
            <w:r w:rsidRPr="004B270C">
              <w:t>6655</w:t>
            </w:r>
          </w:p>
        </w:tc>
        <w:tc>
          <w:tcPr>
            <w:tcW w:w="0" w:type="auto"/>
            <w:vAlign w:val="center"/>
            <w:hideMark/>
          </w:tcPr>
          <w:p w14:paraId="32670E58" w14:textId="77777777" w:rsidR="004B270C" w:rsidRPr="004B270C" w:rsidRDefault="004B270C" w:rsidP="004B270C">
            <w:r w:rsidRPr="004B270C">
              <w:t>4.93%</w:t>
            </w:r>
          </w:p>
        </w:tc>
        <w:tc>
          <w:tcPr>
            <w:tcW w:w="0" w:type="auto"/>
            <w:vAlign w:val="center"/>
            <w:hideMark/>
          </w:tcPr>
          <w:p w14:paraId="369E0FED" w14:textId="77777777" w:rsidR="004B270C" w:rsidRPr="004B270C" w:rsidRDefault="004B270C" w:rsidP="004B270C">
            <w:r w:rsidRPr="004B270C">
              <w:t>2.73 sec</w:t>
            </w:r>
          </w:p>
        </w:tc>
      </w:tr>
    </w:tbl>
    <w:p w14:paraId="6998A894" w14:textId="77777777" w:rsidR="004B270C" w:rsidRPr="004B270C" w:rsidRDefault="004B270C" w:rsidP="004B270C">
      <w:r w:rsidRPr="004B270C">
        <w:t>Observation:</w:t>
      </w:r>
    </w:p>
    <w:p w14:paraId="208827A9" w14:textId="77777777" w:rsidR="004B270C" w:rsidRPr="004B270C" w:rsidRDefault="004B270C" w:rsidP="004B270C">
      <w:r w:rsidRPr="004B270C">
        <w:t>At a high threshold, only nearly identical questions are removed. Therefore, the reduction rate remains relatively low across all algorithms.</w:t>
      </w:r>
    </w:p>
    <w:p w14:paraId="22663578" w14:textId="77777777" w:rsidR="004B270C" w:rsidRPr="004B270C" w:rsidRDefault="004B270C" w:rsidP="004B270C">
      <w:r w:rsidRPr="004B270C">
        <w:rPr>
          <w:i/>
          <w:iCs/>
        </w:rPr>
        <w:t>(Insert visualization figure for threshold 0.85 here)</w:t>
      </w:r>
    </w:p>
    <w:p w14:paraId="461E037A" w14:textId="77777777" w:rsidR="004B270C" w:rsidRPr="004B270C" w:rsidRDefault="004B270C" w:rsidP="004B270C">
      <w:r w:rsidRPr="004B270C">
        <w:pict w14:anchorId="16268BCE">
          <v:rect id="_x0000_i1095" style="width:0;height:1.5pt" o:hralign="center" o:hrstd="t" o:hr="t" fillcolor="#a0a0a0" stroked="f"/>
        </w:pict>
      </w:r>
    </w:p>
    <w:p w14:paraId="087832B8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Threshold = 0.70 (Moderate Similarity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35"/>
        <w:gridCol w:w="1538"/>
        <w:gridCol w:w="1596"/>
        <w:gridCol w:w="926"/>
      </w:tblGrid>
      <w:tr w:rsidR="004B270C" w:rsidRPr="004B270C" w14:paraId="33565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E76B1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55C2078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Original Rows</w:t>
            </w:r>
          </w:p>
        </w:tc>
        <w:tc>
          <w:tcPr>
            <w:tcW w:w="0" w:type="auto"/>
            <w:vAlign w:val="center"/>
            <w:hideMark/>
          </w:tcPr>
          <w:p w14:paraId="5A566FF6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Reduced Rows</w:t>
            </w:r>
          </w:p>
        </w:tc>
        <w:tc>
          <w:tcPr>
            <w:tcW w:w="0" w:type="auto"/>
            <w:vAlign w:val="center"/>
            <w:hideMark/>
          </w:tcPr>
          <w:p w14:paraId="41121E70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Reduction Rate</w:t>
            </w:r>
          </w:p>
        </w:tc>
        <w:tc>
          <w:tcPr>
            <w:tcW w:w="0" w:type="auto"/>
            <w:vAlign w:val="center"/>
            <w:hideMark/>
          </w:tcPr>
          <w:p w14:paraId="6F268201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Runtime</w:t>
            </w:r>
          </w:p>
        </w:tc>
      </w:tr>
      <w:tr w:rsidR="004B270C" w:rsidRPr="004B270C" w14:paraId="04CD8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6D76" w14:textId="77777777" w:rsidR="004B270C" w:rsidRPr="004B270C" w:rsidRDefault="004B270C" w:rsidP="004B270C">
            <w:proofErr w:type="spellStart"/>
            <w:r w:rsidRPr="004B270C">
              <w:t>KMeans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FFC77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09B54EB4" w14:textId="77777777" w:rsidR="004B270C" w:rsidRPr="004B270C" w:rsidRDefault="004B270C" w:rsidP="004B270C">
            <w:r w:rsidRPr="004B270C">
              <w:t>6244</w:t>
            </w:r>
          </w:p>
        </w:tc>
        <w:tc>
          <w:tcPr>
            <w:tcW w:w="0" w:type="auto"/>
            <w:vAlign w:val="center"/>
            <w:hideMark/>
          </w:tcPr>
          <w:p w14:paraId="0B991155" w14:textId="77777777" w:rsidR="004B270C" w:rsidRPr="004B270C" w:rsidRDefault="004B270C" w:rsidP="004B270C">
            <w:r w:rsidRPr="004B270C">
              <w:t>10.80%</w:t>
            </w:r>
          </w:p>
        </w:tc>
        <w:tc>
          <w:tcPr>
            <w:tcW w:w="0" w:type="auto"/>
            <w:vAlign w:val="center"/>
            <w:hideMark/>
          </w:tcPr>
          <w:p w14:paraId="0A3A975D" w14:textId="77777777" w:rsidR="004B270C" w:rsidRPr="004B270C" w:rsidRDefault="004B270C" w:rsidP="004B270C">
            <w:r w:rsidRPr="004B270C">
              <w:t>6.44 sec</w:t>
            </w:r>
          </w:p>
        </w:tc>
      </w:tr>
      <w:tr w:rsidR="004B270C" w:rsidRPr="004B270C" w14:paraId="12E8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3112" w14:textId="77777777" w:rsidR="004B270C" w:rsidRPr="004B270C" w:rsidRDefault="004B270C" w:rsidP="004B270C">
            <w:r w:rsidRPr="004B270C">
              <w:t>DBSCAN</w:t>
            </w:r>
          </w:p>
        </w:tc>
        <w:tc>
          <w:tcPr>
            <w:tcW w:w="0" w:type="auto"/>
            <w:vAlign w:val="center"/>
            <w:hideMark/>
          </w:tcPr>
          <w:p w14:paraId="42695628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5E1B1578" w14:textId="77777777" w:rsidR="004B270C" w:rsidRPr="004B270C" w:rsidRDefault="004B270C" w:rsidP="004B270C">
            <w:r w:rsidRPr="004B270C">
              <w:t>6122</w:t>
            </w:r>
          </w:p>
        </w:tc>
        <w:tc>
          <w:tcPr>
            <w:tcW w:w="0" w:type="auto"/>
            <w:vAlign w:val="center"/>
            <w:hideMark/>
          </w:tcPr>
          <w:p w14:paraId="50138DBC" w14:textId="77777777" w:rsidR="004B270C" w:rsidRPr="004B270C" w:rsidRDefault="004B270C" w:rsidP="004B270C">
            <w:r w:rsidRPr="004B270C">
              <w:t>12.54%</w:t>
            </w:r>
          </w:p>
        </w:tc>
        <w:tc>
          <w:tcPr>
            <w:tcW w:w="0" w:type="auto"/>
            <w:vAlign w:val="center"/>
            <w:hideMark/>
          </w:tcPr>
          <w:p w14:paraId="193149C7" w14:textId="77777777" w:rsidR="004B270C" w:rsidRPr="004B270C" w:rsidRDefault="004B270C" w:rsidP="004B270C">
            <w:r w:rsidRPr="004B270C">
              <w:t>4.25 sec</w:t>
            </w:r>
          </w:p>
        </w:tc>
      </w:tr>
      <w:tr w:rsidR="004B270C" w:rsidRPr="004B270C" w14:paraId="7346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B2D3" w14:textId="77777777" w:rsidR="004B270C" w:rsidRPr="004B270C" w:rsidRDefault="004B270C" w:rsidP="004B270C">
            <w:r w:rsidRPr="004B270C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4FA44C13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6D0765D1" w14:textId="77777777" w:rsidR="004B270C" w:rsidRPr="004B270C" w:rsidRDefault="004B270C" w:rsidP="004B270C">
            <w:r w:rsidRPr="004B270C">
              <w:t>6250</w:t>
            </w:r>
          </w:p>
        </w:tc>
        <w:tc>
          <w:tcPr>
            <w:tcW w:w="0" w:type="auto"/>
            <w:vAlign w:val="center"/>
            <w:hideMark/>
          </w:tcPr>
          <w:p w14:paraId="4FD9F8DD" w14:textId="77777777" w:rsidR="004B270C" w:rsidRPr="004B270C" w:rsidRDefault="004B270C" w:rsidP="004B270C">
            <w:r w:rsidRPr="004B270C">
              <w:t>10.71%</w:t>
            </w:r>
          </w:p>
        </w:tc>
        <w:tc>
          <w:tcPr>
            <w:tcW w:w="0" w:type="auto"/>
            <w:vAlign w:val="center"/>
            <w:hideMark/>
          </w:tcPr>
          <w:p w14:paraId="782D0C86" w14:textId="77777777" w:rsidR="004B270C" w:rsidRPr="004B270C" w:rsidRDefault="004B270C" w:rsidP="004B270C">
            <w:r w:rsidRPr="004B270C">
              <w:t>2.61 sec</w:t>
            </w:r>
          </w:p>
        </w:tc>
      </w:tr>
    </w:tbl>
    <w:p w14:paraId="70C9FB65" w14:textId="77777777" w:rsidR="004B270C" w:rsidRPr="004B270C" w:rsidRDefault="004B270C" w:rsidP="004B270C">
      <w:r w:rsidRPr="004B270C">
        <w:t>Observation:</w:t>
      </w:r>
    </w:p>
    <w:p w14:paraId="0FBE4250" w14:textId="77777777" w:rsidR="004B270C" w:rsidRPr="004B270C" w:rsidRDefault="004B270C" w:rsidP="004B270C">
      <w:r w:rsidRPr="004B270C">
        <w:t>At a moderate threshold, more semantically similar questions are grouped together, leading to increased redundancy removal compared to the stricter threshold.</w:t>
      </w:r>
    </w:p>
    <w:p w14:paraId="1102AAD7" w14:textId="77777777" w:rsidR="004B270C" w:rsidRPr="004B270C" w:rsidRDefault="004B270C" w:rsidP="004B270C">
      <w:r w:rsidRPr="004B270C">
        <w:rPr>
          <w:i/>
          <w:iCs/>
        </w:rPr>
        <w:t>(Insert visualization figure for threshold 0.70 here)</w:t>
      </w:r>
    </w:p>
    <w:p w14:paraId="2E60C14A" w14:textId="77777777" w:rsidR="004B270C" w:rsidRPr="004B270C" w:rsidRDefault="004B270C" w:rsidP="004B270C">
      <w:r w:rsidRPr="004B270C">
        <w:pict w14:anchorId="5FCE241E">
          <v:rect id="_x0000_i1096" style="width:0;height:1.5pt" o:hralign="center" o:hrstd="t" o:hr="t" fillcolor="#a0a0a0" stroked="f"/>
        </w:pict>
      </w:r>
    </w:p>
    <w:p w14:paraId="50E3FCCA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Threshold = 0.50 (Loose Similarity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35"/>
        <w:gridCol w:w="1538"/>
        <w:gridCol w:w="1596"/>
        <w:gridCol w:w="926"/>
      </w:tblGrid>
      <w:tr w:rsidR="004B270C" w:rsidRPr="004B270C" w14:paraId="420A0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5A11B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6E26CD7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Original Rows</w:t>
            </w:r>
          </w:p>
        </w:tc>
        <w:tc>
          <w:tcPr>
            <w:tcW w:w="0" w:type="auto"/>
            <w:vAlign w:val="center"/>
            <w:hideMark/>
          </w:tcPr>
          <w:p w14:paraId="27763A64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Reduced Rows</w:t>
            </w:r>
          </w:p>
        </w:tc>
        <w:tc>
          <w:tcPr>
            <w:tcW w:w="0" w:type="auto"/>
            <w:vAlign w:val="center"/>
            <w:hideMark/>
          </w:tcPr>
          <w:p w14:paraId="7DAAD056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Reduction Rate</w:t>
            </w:r>
          </w:p>
        </w:tc>
        <w:tc>
          <w:tcPr>
            <w:tcW w:w="0" w:type="auto"/>
            <w:vAlign w:val="center"/>
            <w:hideMark/>
          </w:tcPr>
          <w:p w14:paraId="1D07746C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Runtime</w:t>
            </w:r>
          </w:p>
        </w:tc>
      </w:tr>
      <w:tr w:rsidR="004B270C" w:rsidRPr="004B270C" w14:paraId="52F8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BBF7" w14:textId="77777777" w:rsidR="004B270C" w:rsidRPr="004B270C" w:rsidRDefault="004B270C" w:rsidP="004B270C">
            <w:proofErr w:type="spellStart"/>
            <w:r w:rsidRPr="004B270C">
              <w:t>KMeans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99F76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00475C92" w14:textId="77777777" w:rsidR="004B270C" w:rsidRPr="004B270C" w:rsidRDefault="004B270C" w:rsidP="004B270C">
            <w:r w:rsidRPr="004B270C">
              <w:t>5199</w:t>
            </w:r>
          </w:p>
        </w:tc>
        <w:tc>
          <w:tcPr>
            <w:tcW w:w="0" w:type="auto"/>
            <w:vAlign w:val="center"/>
            <w:hideMark/>
          </w:tcPr>
          <w:p w14:paraId="4CB6F354" w14:textId="77777777" w:rsidR="004B270C" w:rsidRPr="004B270C" w:rsidRDefault="004B270C" w:rsidP="004B270C">
            <w:r w:rsidRPr="004B270C">
              <w:t>25.73%</w:t>
            </w:r>
          </w:p>
        </w:tc>
        <w:tc>
          <w:tcPr>
            <w:tcW w:w="0" w:type="auto"/>
            <w:vAlign w:val="center"/>
            <w:hideMark/>
          </w:tcPr>
          <w:p w14:paraId="21A1B064" w14:textId="77777777" w:rsidR="004B270C" w:rsidRPr="004B270C" w:rsidRDefault="004B270C" w:rsidP="004B270C">
            <w:r w:rsidRPr="004B270C">
              <w:t>6.26 sec</w:t>
            </w:r>
          </w:p>
        </w:tc>
      </w:tr>
      <w:tr w:rsidR="004B270C" w:rsidRPr="004B270C" w14:paraId="4F27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21AA" w14:textId="77777777" w:rsidR="004B270C" w:rsidRPr="004B270C" w:rsidRDefault="004B270C" w:rsidP="004B270C">
            <w:r w:rsidRPr="004B270C">
              <w:t>DBSCAN</w:t>
            </w:r>
          </w:p>
        </w:tc>
        <w:tc>
          <w:tcPr>
            <w:tcW w:w="0" w:type="auto"/>
            <w:vAlign w:val="center"/>
            <w:hideMark/>
          </w:tcPr>
          <w:p w14:paraId="3BAC3087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57CE869B" w14:textId="77777777" w:rsidR="004B270C" w:rsidRPr="004B270C" w:rsidRDefault="004B270C" w:rsidP="004B270C">
            <w:r w:rsidRPr="004B270C">
              <w:t>4604</w:t>
            </w:r>
          </w:p>
        </w:tc>
        <w:tc>
          <w:tcPr>
            <w:tcW w:w="0" w:type="auto"/>
            <w:vAlign w:val="center"/>
            <w:hideMark/>
          </w:tcPr>
          <w:p w14:paraId="290EC0CD" w14:textId="77777777" w:rsidR="004B270C" w:rsidRPr="004B270C" w:rsidRDefault="004B270C" w:rsidP="004B270C">
            <w:r w:rsidRPr="004B270C">
              <w:t>34.23%</w:t>
            </w:r>
          </w:p>
        </w:tc>
        <w:tc>
          <w:tcPr>
            <w:tcW w:w="0" w:type="auto"/>
            <w:vAlign w:val="center"/>
            <w:hideMark/>
          </w:tcPr>
          <w:p w14:paraId="36073FCE" w14:textId="77777777" w:rsidR="004B270C" w:rsidRPr="004B270C" w:rsidRDefault="004B270C" w:rsidP="004B270C">
            <w:r w:rsidRPr="004B270C">
              <w:t>3.96 sec</w:t>
            </w:r>
          </w:p>
        </w:tc>
      </w:tr>
      <w:tr w:rsidR="004B270C" w:rsidRPr="004B270C" w14:paraId="16D0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12B1" w14:textId="77777777" w:rsidR="004B270C" w:rsidRPr="004B270C" w:rsidRDefault="004B270C" w:rsidP="004B270C">
            <w:r w:rsidRPr="004B270C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05EEF515" w14:textId="77777777" w:rsidR="004B270C" w:rsidRPr="004B270C" w:rsidRDefault="004B270C" w:rsidP="004B270C">
            <w:r w:rsidRPr="004B270C">
              <w:t>7000</w:t>
            </w:r>
          </w:p>
        </w:tc>
        <w:tc>
          <w:tcPr>
            <w:tcW w:w="0" w:type="auto"/>
            <w:vAlign w:val="center"/>
            <w:hideMark/>
          </w:tcPr>
          <w:p w14:paraId="3B3CE5DE" w14:textId="77777777" w:rsidR="004B270C" w:rsidRPr="004B270C" w:rsidRDefault="004B270C" w:rsidP="004B270C">
            <w:r w:rsidRPr="004B270C">
              <w:t>5287</w:t>
            </w:r>
          </w:p>
        </w:tc>
        <w:tc>
          <w:tcPr>
            <w:tcW w:w="0" w:type="auto"/>
            <w:vAlign w:val="center"/>
            <w:hideMark/>
          </w:tcPr>
          <w:p w14:paraId="2A4B5B2E" w14:textId="77777777" w:rsidR="004B270C" w:rsidRPr="004B270C" w:rsidRDefault="004B270C" w:rsidP="004B270C">
            <w:r w:rsidRPr="004B270C">
              <w:t>24.47%</w:t>
            </w:r>
          </w:p>
        </w:tc>
        <w:tc>
          <w:tcPr>
            <w:tcW w:w="0" w:type="auto"/>
            <w:vAlign w:val="center"/>
            <w:hideMark/>
          </w:tcPr>
          <w:p w14:paraId="27F5ABE9" w14:textId="77777777" w:rsidR="004B270C" w:rsidRPr="004B270C" w:rsidRDefault="004B270C" w:rsidP="004B270C">
            <w:r w:rsidRPr="004B270C">
              <w:t>2.59 sec</w:t>
            </w:r>
          </w:p>
        </w:tc>
      </w:tr>
    </w:tbl>
    <w:p w14:paraId="624750AC" w14:textId="77777777" w:rsidR="004B270C" w:rsidRPr="004B270C" w:rsidRDefault="004B270C" w:rsidP="004B270C">
      <w:r w:rsidRPr="004B270C">
        <w:t>Observation:</w:t>
      </w:r>
    </w:p>
    <w:p w14:paraId="64EEBC4F" w14:textId="77777777" w:rsidR="004B270C" w:rsidRPr="004B270C" w:rsidRDefault="004B270C" w:rsidP="004B270C">
      <w:r w:rsidRPr="004B270C">
        <w:t>At a lower similarity threshold, a larger number of questions are considered redundant, resulting in significantly higher reduction rates.</w:t>
      </w:r>
    </w:p>
    <w:p w14:paraId="35BB1D22" w14:textId="77777777" w:rsidR="004B270C" w:rsidRPr="004B270C" w:rsidRDefault="004B270C" w:rsidP="004B270C">
      <w:r w:rsidRPr="004B270C">
        <w:rPr>
          <w:i/>
          <w:iCs/>
        </w:rPr>
        <w:t>(Insert visualization figure for threshold 0.50 here)</w:t>
      </w:r>
    </w:p>
    <w:p w14:paraId="6659738C" w14:textId="77777777" w:rsidR="004B270C" w:rsidRPr="004B270C" w:rsidRDefault="004B270C" w:rsidP="004B270C">
      <w:r w:rsidRPr="004B270C">
        <w:pict w14:anchorId="024C7B47">
          <v:rect id="_x0000_i1097" style="width:0;height:1.5pt" o:hralign="center" o:hrstd="t" o:hr="t" fillcolor="#a0a0a0" stroked="f"/>
        </w:pict>
      </w:r>
    </w:p>
    <w:p w14:paraId="10B2A5AB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Comparative Analysis</w:t>
      </w:r>
    </w:p>
    <w:p w14:paraId="308A4280" w14:textId="77777777" w:rsidR="004B270C" w:rsidRPr="004B270C" w:rsidRDefault="004B270C" w:rsidP="004B270C">
      <w:r w:rsidRPr="004B270C">
        <w:lastRenderedPageBreak/>
        <w:t>The following trends can be observed from the experiments:</w:t>
      </w:r>
    </w:p>
    <w:p w14:paraId="4325F6E0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1. Impact of Similarity Threshold</w:t>
      </w:r>
    </w:p>
    <w:p w14:paraId="227CC911" w14:textId="77777777" w:rsidR="004B270C" w:rsidRPr="004B270C" w:rsidRDefault="004B270C" w:rsidP="004B270C">
      <w:pPr>
        <w:numPr>
          <w:ilvl w:val="0"/>
          <w:numId w:val="4"/>
        </w:numPr>
      </w:pPr>
      <w:r w:rsidRPr="004B270C">
        <w:t>Lower thresholds significantly increase redundancy detection.</w:t>
      </w:r>
    </w:p>
    <w:p w14:paraId="283A54EA" w14:textId="77777777" w:rsidR="004B270C" w:rsidRPr="004B270C" w:rsidRDefault="004B270C" w:rsidP="004B270C">
      <w:pPr>
        <w:numPr>
          <w:ilvl w:val="0"/>
          <w:numId w:val="4"/>
        </w:numPr>
      </w:pPr>
      <w:r w:rsidRPr="004B270C">
        <w:t>Higher thresholds only remove near-duplicate questions.</w:t>
      </w:r>
    </w:p>
    <w:p w14:paraId="60D85046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2. Algorithm Performance</w:t>
      </w:r>
    </w:p>
    <w:p w14:paraId="658C8144" w14:textId="77777777" w:rsidR="004B270C" w:rsidRPr="004B270C" w:rsidRDefault="004B270C" w:rsidP="004B270C">
      <w:pPr>
        <w:numPr>
          <w:ilvl w:val="0"/>
          <w:numId w:val="5"/>
        </w:numPr>
      </w:pPr>
      <w:r w:rsidRPr="004B270C">
        <w:rPr>
          <w:b/>
          <w:bCs/>
        </w:rPr>
        <w:t>DBSCAN consistently achieved the highest reduction rate</w:t>
      </w:r>
      <w:r w:rsidRPr="004B270C">
        <w:t>, particularly at lower thresholds.</w:t>
      </w:r>
    </w:p>
    <w:p w14:paraId="5A4806DC" w14:textId="77777777" w:rsidR="004B270C" w:rsidRPr="004B270C" w:rsidRDefault="004B270C" w:rsidP="004B270C">
      <w:pPr>
        <w:numPr>
          <w:ilvl w:val="0"/>
          <w:numId w:val="5"/>
        </w:numPr>
      </w:pPr>
      <w:r w:rsidRPr="004B270C">
        <w:rPr>
          <w:b/>
          <w:bCs/>
        </w:rPr>
        <w:t>K-Means produced stable clustering results</w:t>
      </w:r>
      <w:r w:rsidRPr="004B270C">
        <w:t xml:space="preserve"> but required slightly higher computational time.</w:t>
      </w:r>
    </w:p>
    <w:p w14:paraId="183C1B1D" w14:textId="77777777" w:rsidR="004B270C" w:rsidRPr="004B270C" w:rsidRDefault="004B270C" w:rsidP="004B270C">
      <w:pPr>
        <w:numPr>
          <w:ilvl w:val="0"/>
          <w:numId w:val="5"/>
        </w:numPr>
      </w:pPr>
      <w:r w:rsidRPr="004B270C">
        <w:rPr>
          <w:b/>
          <w:bCs/>
        </w:rPr>
        <w:t>Agglomerative clustering was computationally efficient</w:t>
      </w:r>
      <w:r w:rsidRPr="004B270C">
        <w:t xml:space="preserve"> due to dimensionality reduction and sampling strategies.</w:t>
      </w:r>
    </w:p>
    <w:p w14:paraId="54E8DE4F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3. Runtime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762"/>
      </w:tblGrid>
      <w:tr w:rsidR="004B270C" w:rsidRPr="004B270C" w14:paraId="226AA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54E13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4B0EC6B" w14:textId="77777777" w:rsidR="004B270C" w:rsidRPr="004B270C" w:rsidRDefault="004B270C" w:rsidP="004B270C">
            <w:pPr>
              <w:rPr>
                <w:b/>
                <w:bCs/>
              </w:rPr>
            </w:pPr>
            <w:r w:rsidRPr="004B270C">
              <w:rPr>
                <w:b/>
                <w:bCs/>
              </w:rPr>
              <w:t>Average Runtime</w:t>
            </w:r>
          </w:p>
        </w:tc>
      </w:tr>
      <w:tr w:rsidR="004B270C" w:rsidRPr="004B270C" w14:paraId="7CA2E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5561" w14:textId="77777777" w:rsidR="004B270C" w:rsidRPr="004B270C" w:rsidRDefault="004B270C" w:rsidP="004B270C">
            <w:proofErr w:type="spellStart"/>
            <w:r w:rsidRPr="004B270C">
              <w:t>KMeans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26AAB" w14:textId="77777777" w:rsidR="004B270C" w:rsidRPr="004B270C" w:rsidRDefault="004B270C" w:rsidP="004B270C">
            <w:r w:rsidRPr="004B270C">
              <w:t>~6.45 sec</w:t>
            </w:r>
          </w:p>
        </w:tc>
      </w:tr>
      <w:tr w:rsidR="004B270C" w:rsidRPr="004B270C" w14:paraId="6CA19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8A03" w14:textId="77777777" w:rsidR="004B270C" w:rsidRPr="004B270C" w:rsidRDefault="004B270C" w:rsidP="004B270C">
            <w:r w:rsidRPr="004B270C">
              <w:t>DBSCAN</w:t>
            </w:r>
          </w:p>
        </w:tc>
        <w:tc>
          <w:tcPr>
            <w:tcW w:w="0" w:type="auto"/>
            <w:vAlign w:val="center"/>
            <w:hideMark/>
          </w:tcPr>
          <w:p w14:paraId="5AD65C58" w14:textId="77777777" w:rsidR="004B270C" w:rsidRPr="004B270C" w:rsidRDefault="004B270C" w:rsidP="004B270C">
            <w:r w:rsidRPr="004B270C">
              <w:t>~4.36 sec</w:t>
            </w:r>
          </w:p>
        </w:tc>
      </w:tr>
      <w:tr w:rsidR="004B270C" w:rsidRPr="004B270C" w14:paraId="48F8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C6DC" w14:textId="77777777" w:rsidR="004B270C" w:rsidRPr="004B270C" w:rsidRDefault="004B270C" w:rsidP="004B270C">
            <w:r w:rsidRPr="004B270C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0743A40B" w14:textId="77777777" w:rsidR="004B270C" w:rsidRPr="004B270C" w:rsidRDefault="004B270C" w:rsidP="004B270C">
            <w:r w:rsidRPr="004B270C">
              <w:t>~2.64 sec</w:t>
            </w:r>
          </w:p>
        </w:tc>
      </w:tr>
    </w:tbl>
    <w:p w14:paraId="0E510870" w14:textId="77777777" w:rsidR="004B270C" w:rsidRPr="004B270C" w:rsidRDefault="004B270C" w:rsidP="004B270C">
      <w:r w:rsidRPr="004B270C">
        <w:t>DBSCAN showed a strong balance between runtime efficiency and redundancy detection capability.</w:t>
      </w:r>
    </w:p>
    <w:p w14:paraId="55BD6762" w14:textId="77777777" w:rsidR="004B270C" w:rsidRPr="004B270C" w:rsidRDefault="004B270C" w:rsidP="004B270C">
      <w:r w:rsidRPr="004B270C">
        <w:pict w14:anchorId="4B22073E">
          <v:rect id="_x0000_i1098" style="width:0;height:1.5pt" o:hralign="center" o:hrstd="t" o:hr="t" fillcolor="#a0a0a0" stroked="f"/>
        </w:pict>
      </w:r>
    </w:p>
    <w:p w14:paraId="5E340B5E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Cluster Visualization</w:t>
      </w:r>
    </w:p>
    <w:p w14:paraId="0DA4FD27" w14:textId="77777777" w:rsidR="004B270C" w:rsidRPr="004B270C" w:rsidRDefault="004B270C" w:rsidP="004B270C">
      <w:r w:rsidRPr="004B270C">
        <w:t xml:space="preserve">The clusters generated by the three algorithms were visualized using </w:t>
      </w:r>
      <w:r w:rsidRPr="004B270C">
        <w:rPr>
          <w:b/>
          <w:bCs/>
        </w:rPr>
        <w:t>Truncated Singular Value Decomposition (SVD)</w:t>
      </w:r>
      <w:r w:rsidRPr="004B270C">
        <w:t xml:space="preserve"> to reduce the TF-IDF feature space into two dimensions.</w:t>
      </w:r>
    </w:p>
    <w:p w14:paraId="0D907925" w14:textId="77777777" w:rsidR="004B270C" w:rsidRPr="004B270C" w:rsidRDefault="004B270C" w:rsidP="004B270C">
      <w:r w:rsidRPr="004B270C">
        <w:t xml:space="preserve">Each point in the scatter plot represents a question, while </w:t>
      </w:r>
      <w:proofErr w:type="spellStart"/>
      <w:r w:rsidRPr="004B270C">
        <w:t>colors</w:t>
      </w:r>
      <w:proofErr w:type="spellEnd"/>
      <w:r w:rsidRPr="004B270C">
        <w:t xml:space="preserve"> represent cluster assignments determined by the clustering algorithm.</w:t>
      </w:r>
    </w:p>
    <w:p w14:paraId="7A8427DA" w14:textId="77777777" w:rsidR="004B270C" w:rsidRPr="004B270C" w:rsidRDefault="004B270C" w:rsidP="004B270C">
      <w:r w:rsidRPr="004B270C">
        <w:rPr>
          <w:i/>
          <w:iCs/>
        </w:rPr>
        <w:t>(Insert cluster visualization figure here)</w:t>
      </w:r>
    </w:p>
    <w:p w14:paraId="3AF9C4DD" w14:textId="77777777" w:rsidR="004B270C" w:rsidRPr="004B270C" w:rsidRDefault="004B270C" w:rsidP="004B270C">
      <w:r w:rsidRPr="004B270C">
        <w:pict w14:anchorId="737CB50E">
          <v:rect id="_x0000_i1099" style="width:0;height:1.5pt" o:hralign="center" o:hrstd="t" o:hr="t" fillcolor="#a0a0a0" stroked="f"/>
        </w:pict>
      </w:r>
    </w:p>
    <w:p w14:paraId="1B023711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Key Findings</w:t>
      </w:r>
    </w:p>
    <w:p w14:paraId="3F07466A" w14:textId="77777777" w:rsidR="004B270C" w:rsidRPr="004B270C" w:rsidRDefault="004B270C" w:rsidP="004B270C">
      <w:pPr>
        <w:numPr>
          <w:ilvl w:val="0"/>
          <w:numId w:val="6"/>
        </w:numPr>
      </w:pPr>
      <w:r w:rsidRPr="004B270C">
        <w:t>DBSCAN performs best for redundancy detection due to its ability to identify dense clusters and isolate noise points.</w:t>
      </w:r>
    </w:p>
    <w:p w14:paraId="1525360A" w14:textId="77777777" w:rsidR="004B270C" w:rsidRPr="004B270C" w:rsidRDefault="004B270C" w:rsidP="004B270C">
      <w:pPr>
        <w:numPr>
          <w:ilvl w:val="0"/>
          <w:numId w:val="6"/>
        </w:numPr>
      </w:pPr>
      <w:r w:rsidRPr="004B270C">
        <w:t>K-Means produces consistent clustering but requires careful tuning of the number of clusters.</w:t>
      </w:r>
    </w:p>
    <w:p w14:paraId="4F96D5D4" w14:textId="77777777" w:rsidR="004B270C" w:rsidRPr="004B270C" w:rsidRDefault="004B270C" w:rsidP="004B270C">
      <w:pPr>
        <w:numPr>
          <w:ilvl w:val="0"/>
          <w:numId w:val="6"/>
        </w:numPr>
      </w:pPr>
      <w:r w:rsidRPr="004B270C">
        <w:t>Agglomerative clustering provides hierarchical grouping but can become computationally expensive for large datasets.</w:t>
      </w:r>
    </w:p>
    <w:p w14:paraId="689608B2" w14:textId="77777777" w:rsidR="004B270C" w:rsidRPr="004B270C" w:rsidRDefault="004B270C" w:rsidP="004B270C">
      <w:r w:rsidRPr="004B270C">
        <w:lastRenderedPageBreak/>
        <w:t xml:space="preserve">The experiments demonstrate that </w:t>
      </w:r>
      <w:r w:rsidRPr="004B270C">
        <w:rPr>
          <w:b/>
          <w:bCs/>
        </w:rPr>
        <w:t>unsupervised clustering combined with TF-IDF vectorization is effective for identifying redundant textual data</w:t>
      </w:r>
      <w:r w:rsidRPr="004B270C">
        <w:t>.</w:t>
      </w:r>
    </w:p>
    <w:p w14:paraId="5ED876F8" w14:textId="77777777" w:rsidR="004B270C" w:rsidRPr="004B270C" w:rsidRDefault="004B270C" w:rsidP="004B270C">
      <w:r w:rsidRPr="004B270C">
        <w:pict w14:anchorId="123AE1A2">
          <v:rect id="_x0000_i1100" style="width:0;height:1.5pt" o:hralign="center" o:hrstd="t" o:hr="t" fillcolor="#a0a0a0" stroked="f"/>
        </w:pict>
      </w:r>
    </w:p>
    <w:p w14:paraId="3158EDEC" w14:textId="77777777" w:rsidR="004B270C" w:rsidRPr="004B270C" w:rsidRDefault="004B270C" w:rsidP="004B270C">
      <w:pPr>
        <w:rPr>
          <w:b/>
          <w:bCs/>
        </w:rPr>
      </w:pPr>
      <w:r w:rsidRPr="004B270C">
        <w:rPr>
          <w:b/>
          <w:bCs/>
        </w:rPr>
        <w:t>Conclusion</w:t>
      </w:r>
    </w:p>
    <w:p w14:paraId="3BAC4ACE" w14:textId="77777777" w:rsidR="004B270C" w:rsidRPr="004B270C" w:rsidRDefault="004B270C" w:rsidP="004B270C">
      <w:r w:rsidRPr="004B270C">
        <w:t xml:space="preserve">This experiment compared three clustering algorithms for redundancy detection in textual datasets. Results show that </w:t>
      </w:r>
      <w:r w:rsidRPr="004B270C">
        <w:rPr>
          <w:b/>
          <w:bCs/>
        </w:rPr>
        <w:t>DBSCAN achieved the highest redundancy removal</w:t>
      </w:r>
      <w:r w:rsidRPr="004B270C">
        <w:t>, especially when the similarity threshold was lowered.</w:t>
      </w:r>
    </w:p>
    <w:p w14:paraId="5BBE9308" w14:textId="77777777" w:rsidR="004B270C" w:rsidRPr="004B270C" w:rsidRDefault="004B270C" w:rsidP="004B270C">
      <w:r w:rsidRPr="004B270C">
        <w:t>The study also highlights the importance of selecting an appropriate similarity threshold. Lower thresholds increase redundancy detection but may also remove semantically related but non-duplicate entries.</w:t>
      </w:r>
    </w:p>
    <w:p w14:paraId="391B7DB6" w14:textId="77777777" w:rsidR="004B270C" w:rsidRPr="004B270C" w:rsidRDefault="004B270C" w:rsidP="004B270C">
      <w:r w:rsidRPr="004B270C">
        <w:t>Overall, the proposed approach successfully reduces redundant textual data and can be applied to large-scale text processing tasks such as duplicate question detection, document summarization, and information retrieval.</w:t>
      </w:r>
    </w:p>
    <w:p w14:paraId="6EB286DB" w14:textId="77777777" w:rsidR="004B270C" w:rsidRPr="004B270C" w:rsidRDefault="004B270C" w:rsidP="004B270C">
      <w:r w:rsidRPr="004B270C">
        <w:pict w14:anchorId="77EECDF4">
          <v:rect id="_x0000_i1101" style="width:0;height:1.5pt" o:hralign="center" o:hrstd="t" o:hr="t" fillcolor="#a0a0a0" stroked="f"/>
        </w:pict>
      </w:r>
    </w:p>
    <w:p w14:paraId="570B6310" w14:textId="77777777" w:rsidR="009E4F52" w:rsidRDefault="009E4F52"/>
    <w:sectPr w:rsidR="009E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3FE"/>
    <w:multiLevelType w:val="multilevel"/>
    <w:tmpl w:val="35FE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C4278"/>
    <w:multiLevelType w:val="multilevel"/>
    <w:tmpl w:val="576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446D0"/>
    <w:multiLevelType w:val="multilevel"/>
    <w:tmpl w:val="94C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E520F"/>
    <w:multiLevelType w:val="multilevel"/>
    <w:tmpl w:val="7AC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F74CE"/>
    <w:multiLevelType w:val="multilevel"/>
    <w:tmpl w:val="AA9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6565B"/>
    <w:multiLevelType w:val="multilevel"/>
    <w:tmpl w:val="3E3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0748A"/>
    <w:multiLevelType w:val="multilevel"/>
    <w:tmpl w:val="30EA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8335">
    <w:abstractNumId w:val="1"/>
  </w:num>
  <w:num w:numId="2" w16cid:durableId="1070031842">
    <w:abstractNumId w:val="6"/>
  </w:num>
  <w:num w:numId="3" w16cid:durableId="841941195">
    <w:abstractNumId w:val="2"/>
  </w:num>
  <w:num w:numId="4" w16cid:durableId="488250709">
    <w:abstractNumId w:val="3"/>
  </w:num>
  <w:num w:numId="5" w16cid:durableId="1854419725">
    <w:abstractNumId w:val="5"/>
  </w:num>
  <w:num w:numId="6" w16cid:durableId="529100918">
    <w:abstractNumId w:val="0"/>
  </w:num>
  <w:num w:numId="7" w16cid:durableId="882132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0C"/>
    <w:rsid w:val="001523B7"/>
    <w:rsid w:val="004B270C"/>
    <w:rsid w:val="009E4F52"/>
    <w:rsid w:val="00C9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849B"/>
  <w15:chartTrackingRefBased/>
  <w15:docId w15:val="{996B19CF-D2E2-4265-9D95-F669A5FE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‎</dc:creator>
  <cp:keywords/>
  <dc:description/>
  <cp:lastModifiedBy>Shashank ‎</cp:lastModifiedBy>
  <cp:revision>1</cp:revision>
  <dcterms:created xsi:type="dcterms:W3CDTF">2026-03-31T20:34:00Z</dcterms:created>
  <dcterms:modified xsi:type="dcterms:W3CDTF">2026-03-31T20:34:00Z</dcterms:modified>
</cp:coreProperties>
</file>