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641A" w14:textId="77777777" w:rsidR="009312AC" w:rsidRPr="009312AC" w:rsidRDefault="009312AC" w:rsidP="009312AC">
      <w:pPr>
        <w:rPr>
          <w:b/>
          <w:bCs/>
        </w:rPr>
      </w:pPr>
      <w:r w:rsidRPr="009312AC">
        <w:rPr>
          <w:b/>
          <w:bCs/>
        </w:rPr>
        <w:t>Easy Level MCQs</w:t>
      </w:r>
    </w:p>
    <w:p w14:paraId="0580FD1C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The Indian Partnership Act was passed in which year? A. 1956 B. </w:t>
      </w:r>
      <w:r w:rsidRPr="009312AC">
        <w:rPr>
          <w:b/>
          <w:bCs/>
        </w:rPr>
        <w:t>1932</w:t>
      </w:r>
      <w:r w:rsidRPr="009312AC">
        <w:t xml:space="preserve"> C. 1947 D. 2013</w:t>
      </w:r>
    </w:p>
    <w:p w14:paraId="407ACF79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What is the minimum number of persons required to form a partnership? A. One B. </w:t>
      </w:r>
      <w:r w:rsidRPr="009312AC">
        <w:rPr>
          <w:b/>
          <w:bCs/>
        </w:rPr>
        <w:t>Two</w:t>
      </w:r>
      <w:r w:rsidRPr="009312AC">
        <w:t xml:space="preserve"> C. Seven D. Fifty</w:t>
      </w:r>
    </w:p>
    <w:p w14:paraId="4276268E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According to the Companies Act 2014, what is the maximum number of partners allowed? A. Ten B. Twenty C. </w:t>
      </w:r>
      <w:r w:rsidRPr="009312AC">
        <w:rPr>
          <w:b/>
          <w:bCs/>
        </w:rPr>
        <w:t>Fifty</w:t>
      </w:r>
      <w:r w:rsidRPr="009312AC">
        <w:t xml:space="preserve"> D. Hundred</w:t>
      </w:r>
    </w:p>
    <w:p w14:paraId="49B1E802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In which Indian state is the registration of a partnership firm compulsory? A. Gujarat B. </w:t>
      </w:r>
      <w:r w:rsidRPr="009312AC">
        <w:rPr>
          <w:b/>
          <w:bCs/>
        </w:rPr>
        <w:t>Maharashtra</w:t>
      </w:r>
      <w:r w:rsidRPr="009312AC">
        <w:t xml:space="preserve"> C. Delhi D. Rajasthan</w:t>
      </w:r>
    </w:p>
    <w:p w14:paraId="491E6713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A written agreement between partners is known as what? A. Partnership Agreement B. </w:t>
      </w:r>
      <w:r w:rsidRPr="009312AC">
        <w:rPr>
          <w:b/>
          <w:bCs/>
        </w:rPr>
        <w:t>Partnership Deed</w:t>
      </w:r>
      <w:r w:rsidRPr="009312AC">
        <w:t xml:space="preserve"> C. Partnership Bond D. Partnership Contract</w:t>
      </w:r>
    </w:p>
    <w:p w14:paraId="2E650F48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If the Partnership Deed is silent, what is the profit-sharing ratio? A. Capital ratio B. </w:t>
      </w:r>
      <w:r w:rsidRPr="009312AC">
        <w:rPr>
          <w:b/>
          <w:bCs/>
        </w:rPr>
        <w:t>Equal ratio</w:t>
      </w:r>
      <w:r w:rsidRPr="009312AC">
        <w:t xml:space="preserve"> C. Time ratio D. Experience ratio</w:t>
      </w:r>
    </w:p>
    <w:p w14:paraId="76080CA7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Partnership Deed is also known as what? A. </w:t>
      </w:r>
      <w:r w:rsidRPr="009312AC">
        <w:rPr>
          <w:b/>
          <w:bCs/>
        </w:rPr>
        <w:t>Articles of Partnership</w:t>
      </w:r>
      <w:r w:rsidRPr="009312AC">
        <w:t xml:space="preserve"> B. Memorandum of Partnership C. Prospectus D. Partnership Certificate</w:t>
      </w:r>
    </w:p>
    <w:p w14:paraId="2DDA5828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What is the liability of partners in a firm? A. Limited B. </w:t>
      </w:r>
      <w:r w:rsidRPr="009312AC">
        <w:rPr>
          <w:b/>
          <w:bCs/>
        </w:rPr>
        <w:t>Unlimited</w:t>
      </w:r>
      <w:r w:rsidRPr="009312AC">
        <w:t xml:space="preserve"> C. Fixed D. Nominal</w:t>
      </w:r>
    </w:p>
    <w:p w14:paraId="2C74C92E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Under the Fixed Capital Method, which new account is opened for adjustments? A. </w:t>
      </w:r>
      <w:r w:rsidRPr="009312AC">
        <w:rPr>
          <w:b/>
          <w:bCs/>
        </w:rPr>
        <w:t>Current Account</w:t>
      </w:r>
      <w:r w:rsidRPr="009312AC">
        <w:t xml:space="preserve"> B. Drawing Account C. Loan Account D. Trading Account</w:t>
      </w:r>
    </w:p>
    <w:p w14:paraId="1756AA9A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Trading Account is prepared to find out which profit? A. Net Profit B. </w:t>
      </w:r>
      <w:r w:rsidRPr="009312AC">
        <w:rPr>
          <w:b/>
          <w:bCs/>
        </w:rPr>
        <w:t>Gross Profit</w:t>
      </w:r>
      <w:r w:rsidRPr="009312AC">
        <w:t xml:space="preserve"> C. Operating Profit D. Super Profit</w:t>
      </w:r>
    </w:p>
    <w:p w14:paraId="72DB94F5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What kind of account is a Profit and Loss Account? A. Personal Account B. Real Account C. </w:t>
      </w:r>
      <w:r w:rsidRPr="009312AC">
        <w:rPr>
          <w:b/>
          <w:bCs/>
        </w:rPr>
        <w:t>Nominal Account</w:t>
      </w:r>
      <w:r w:rsidRPr="009312AC">
        <w:t xml:space="preserve"> D. Representative Account</w:t>
      </w:r>
    </w:p>
    <w:p w14:paraId="6CEE71FD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The balance of the Capital Account under the Fluctuating Method changes how often? A. Never B. </w:t>
      </w:r>
      <w:r w:rsidRPr="009312AC">
        <w:rPr>
          <w:b/>
          <w:bCs/>
        </w:rPr>
        <w:t>Every year</w:t>
      </w:r>
      <w:r w:rsidRPr="009312AC">
        <w:t xml:space="preserve"> C. Every month D. Once only</w:t>
      </w:r>
    </w:p>
    <w:p w14:paraId="1297E1D6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Withdrawal of cash or goods by a partner for personal use is called what? A. Capital B. </w:t>
      </w:r>
      <w:r w:rsidRPr="009312AC">
        <w:rPr>
          <w:b/>
          <w:bCs/>
        </w:rPr>
        <w:t>Drawings</w:t>
      </w:r>
      <w:r w:rsidRPr="009312AC">
        <w:t xml:space="preserve"> C. Expenses D. Loss</w:t>
      </w:r>
    </w:p>
    <w:p w14:paraId="67BF8A02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On which side of the Balance Sheet are "Sundry Debtors" recorded? A. Liabilities side B. </w:t>
      </w:r>
      <w:r w:rsidRPr="009312AC">
        <w:rPr>
          <w:b/>
          <w:bCs/>
        </w:rPr>
        <w:t>Assets side</w:t>
      </w:r>
      <w:r w:rsidRPr="009312AC">
        <w:t xml:space="preserve"> C. Debit side D. Credit side</w:t>
      </w:r>
    </w:p>
    <w:p w14:paraId="3A1E6291" w14:textId="77777777" w:rsidR="009312AC" w:rsidRPr="009312AC" w:rsidRDefault="009312AC" w:rsidP="009312AC">
      <w:pPr>
        <w:numPr>
          <w:ilvl w:val="0"/>
          <w:numId w:val="12"/>
        </w:numPr>
      </w:pPr>
      <w:r w:rsidRPr="009312AC">
        <w:t xml:space="preserve">What is the last stage of the accounting procedure? A. Journal B. Ledger C. Trial Balance D. </w:t>
      </w:r>
      <w:r w:rsidRPr="009312AC">
        <w:rPr>
          <w:b/>
          <w:bCs/>
        </w:rPr>
        <w:t>Final Accounts</w:t>
      </w:r>
    </w:p>
    <w:p w14:paraId="3AB82779" w14:textId="77777777" w:rsidR="009312AC" w:rsidRPr="009312AC" w:rsidRDefault="009312AC" w:rsidP="009312AC">
      <w:r w:rsidRPr="009312AC">
        <w:pict w14:anchorId="6815484A">
          <v:rect id="_x0000_i1136" style="width:0;height:1.5pt" o:hralign="center" o:hrstd="t" o:hr="t" fillcolor="#a0a0a0" stroked="f"/>
        </w:pict>
      </w:r>
    </w:p>
    <w:p w14:paraId="45CF1BC8" w14:textId="77777777" w:rsidR="009312AC" w:rsidRPr="009312AC" w:rsidRDefault="009312AC" w:rsidP="009312AC">
      <w:pPr>
        <w:rPr>
          <w:b/>
          <w:bCs/>
        </w:rPr>
      </w:pPr>
      <w:r w:rsidRPr="009312AC">
        <w:rPr>
          <w:b/>
          <w:bCs/>
        </w:rPr>
        <w:t>Medium Level MCQs</w:t>
      </w:r>
    </w:p>
    <w:p w14:paraId="3569A4CB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In the absence of an agreement, what is the interest rate on a partner’s loan? A. 12% p.a. B. 10% p.a. C. </w:t>
      </w:r>
      <w:r w:rsidRPr="009312AC">
        <w:rPr>
          <w:b/>
          <w:bCs/>
        </w:rPr>
        <w:t>6% p.a.</w:t>
      </w:r>
      <w:r w:rsidRPr="009312AC">
        <w:t xml:space="preserve"> D. 5% p.a.</w:t>
      </w:r>
    </w:p>
    <w:p w14:paraId="30E3D11F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If the date of drawings is not given, interest is calculated for how many months? A. Twelve months B. </w:t>
      </w:r>
      <w:r w:rsidRPr="009312AC">
        <w:rPr>
          <w:b/>
          <w:bCs/>
        </w:rPr>
        <w:t>Six months</w:t>
      </w:r>
      <w:r w:rsidRPr="009312AC">
        <w:t xml:space="preserve"> C. Three months D. One month</w:t>
      </w:r>
    </w:p>
    <w:p w14:paraId="2EDA4FC7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Which account is credited when a partner brings in additional capital? A. Cash Account B. </w:t>
      </w:r>
      <w:r w:rsidRPr="009312AC">
        <w:rPr>
          <w:b/>
          <w:bCs/>
        </w:rPr>
        <w:t>Capital Account</w:t>
      </w:r>
      <w:r w:rsidRPr="009312AC">
        <w:t xml:space="preserve"> C. Current Account D. Drawing Account</w:t>
      </w:r>
    </w:p>
    <w:p w14:paraId="08336402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lastRenderedPageBreak/>
        <w:t xml:space="preserve">How is Closing Stock valued in the Final Accounts? A. Cost price B. Market price C. </w:t>
      </w:r>
      <w:r w:rsidRPr="009312AC">
        <w:rPr>
          <w:b/>
          <w:bCs/>
        </w:rPr>
        <w:t>Whichever lower</w:t>
      </w:r>
      <w:r w:rsidRPr="009312AC">
        <w:t xml:space="preserve"> D. Whichever higher</w:t>
      </w:r>
    </w:p>
    <w:p w14:paraId="3690449E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"Carriage Inward" is debited to which account? A. </w:t>
      </w:r>
      <w:r w:rsidRPr="009312AC">
        <w:rPr>
          <w:b/>
          <w:bCs/>
        </w:rPr>
        <w:t>Trading Account</w:t>
      </w:r>
      <w:r w:rsidRPr="009312AC">
        <w:t xml:space="preserve"> B. Profit and Loss Account C. Capital Account D. Balance Sheet</w:t>
      </w:r>
    </w:p>
    <w:p w14:paraId="57A53B76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If "Salaries and Wages" appear in the Trial Balance, where are they recorded? A. Trading Account B. </w:t>
      </w:r>
      <w:r w:rsidRPr="009312AC">
        <w:rPr>
          <w:b/>
          <w:bCs/>
        </w:rPr>
        <w:t>Profit and Loss Account</w:t>
      </w:r>
      <w:r w:rsidRPr="009312AC">
        <w:t xml:space="preserve"> C. Balance Sheet D. Capital Account</w:t>
      </w:r>
    </w:p>
    <w:p w14:paraId="78E70471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A partner acts in what capacity toward other partners? A. Principal B. </w:t>
      </w:r>
      <w:r w:rsidRPr="009312AC">
        <w:rPr>
          <w:b/>
          <w:bCs/>
        </w:rPr>
        <w:t>Agent</w:t>
      </w:r>
      <w:r w:rsidRPr="009312AC">
        <w:t xml:space="preserve"> C. Manager D. Servant</w:t>
      </w:r>
    </w:p>
    <w:p w14:paraId="51A25671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Under which method does the Capital Account balance remain constant? A. Fluctuating Method B. </w:t>
      </w:r>
      <w:r w:rsidRPr="009312AC">
        <w:rPr>
          <w:b/>
          <w:bCs/>
        </w:rPr>
        <w:t>Fixed Method</w:t>
      </w:r>
      <w:r w:rsidRPr="009312AC">
        <w:t xml:space="preserve"> C. Simple Method D. Reducing Method</w:t>
      </w:r>
    </w:p>
    <w:p w14:paraId="5BDAFC66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"Return Inward" is another name for what? A. Purchase Return B. </w:t>
      </w:r>
      <w:r w:rsidRPr="009312AC">
        <w:rPr>
          <w:b/>
          <w:bCs/>
        </w:rPr>
        <w:t>Sales Return</w:t>
      </w:r>
      <w:r w:rsidRPr="009312AC">
        <w:t xml:space="preserve"> C. Carriage Inward D. Carriage Outward</w:t>
      </w:r>
    </w:p>
    <w:p w14:paraId="7B11BC9A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Where are "Outstanding Expenses" shown in the Balance Sheet? A. </w:t>
      </w:r>
      <w:r w:rsidRPr="009312AC">
        <w:rPr>
          <w:b/>
          <w:bCs/>
        </w:rPr>
        <w:t>Liabilities side</w:t>
      </w:r>
      <w:r w:rsidRPr="009312AC">
        <w:t xml:space="preserve"> B. Assets side C. Deduction from Assets D. Addition to Capital</w:t>
      </w:r>
    </w:p>
    <w:p w14:paraId="727D6132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Prepaid insurance is treated as what in the Balance Sheet? A. Liability B. </w:t>
      </w:r>
      <w:r w:rsidRPr="009312AC">
        <w:rPr>
          <w:b/>
          <w:bCs/>
        </w:rPr>
        <w:t>Asset</w:t>
      </w:r>
      <w:r w:rsidRPr="009312AC">
        <w:t xml:space="preserve"> C. Capital D. Provision</w:t>
      </w:r>
    </w:p>
    <w:p w14:paraId="4F06A1BE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New Bad Debts are added to which item in the Profit and Loss Account? A. Sales B. Purchases C. </w:t>
      </w:r>
      <w:r w:rsidRPr="009312AC">
        <w:rPr>
          <w:b/>
          <w:bCs/>
        </w:rPr>
        <w:t>Old Bad-debts</w:t>
      </w:r>
      <w:r w:rsidRPr="009312AC">
        <w:t xml:space="preserve"> D. Gross Profit</w:t>
      </w:r>
    </w:p>
    <w:p w14:paraId="4C77C320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Interest on Investment is which type of income for the firm? A. Direct Income B. </w:t>
      </w:r>
      <w:r w:rsidRPr="009312AC">
        <w:rPr>
          <w:b/>
          <w:bCs/>
        </w:rPr>
        <w:t>Indirect Income</w:t>
      </w:r>
      <w:r w:rsidRPr="009312AC">
        <w:t xml:space="preserve"> C. Operating Income D. Capital Income</w:t>
      </w:r>
    </w:p>
    <w:p w14:paraId="298578F2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Who can be admitted as a new partner in an existing firm? A. Anyone B. </w:t>
      </w:r>
      <w:r w:rsidRPr="009312AC">
        <w:rPr>
          <w:b/>
          <w:bCs/>
        </w:rPr>
        <w:t>With consent</w:t>
      </w:r>
      <w:r w:rsidRPr="009312AC">
        <w:t xml:space="preserve"> C. Any relative D. Senior manager</w:t>
      </w:r>
    </w:p>
    <w:p w14:paraId="007D98FC" w14:textId="77777777" w:rsidR="009312AC" w:rsidRPr="009312AC" w:rsidRDefault="009312AC" w:rsidP="009312AC">
      <w:pPr>
        <w:numPr>
          <w:ilvl w:val="0"/>
          <w:numId w:val="13"/>
        </w:numPr>
      </w:pPr>
      <w:r w:rsidRPr="009312AC">
        <w:t xml:space="preserve">Where is the "Gross Loss" transferred from the Trading Account? A. P&amp;L Credit B. </w:t>
      </w:r>
      <w:r w:rsidRPr="009312AC">
        <w:rPr>
          <w:b/>
          <w:bCs/>
        </w:rPr>
        <w:t>P&amp;L Debit</w:t>
      </w:r>
      <w:r w:rsidRPr="009312AC">
        <w:t xml:space="preserve"> C. Balance Sheet Assets D. Balance Sheet Liabilities</w:t>
      </w:r>
    </w:p>
    <w:p w14:paraId="6D62B072" w14:textId="77777777" w:rsidR="009312AC" w:rsidRPr="009312AC" w:rsidRDefault="009312AC" w:rsidP="009312AC">
      <w:r w:rsidRPr="009312AC">
        <w:pict w14:anchorId="13832A8F">
          <v:rect id="_x0000_i1137" style="width:0;height:1.5pt" o:hralign="center" o:hrstd="t" o:hr="t" fillcolor="#a0a0a0" stroked="f"/>
        </w:pict>
      </w:r>
    </w:p>
    <w:p w14:paraId="7E17E864" w14:textId="77777777" w:rsidR="009312AC" w:rsidRPr="009312AC" w:rsidRDefault="009312AC" w:rsidP="009312AC">
      <w:pPr>
        <w:rPr>
          <w:b/>
          <w:bCs/>
        </w:rPr>
      </w:pPr>
      <w:r w:rsidRPr="009312AC">
        <w:rPr>
          <w:b/>
          <w:bCs/>
        </w:rPr>
        <w:t>Hard Level MCQs</w:t>
      </w:r>
    </w:p>
    <w:p w14:paraId="763B4E1E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If a partner provides a loan and the deed is silent, interest is credited to which account? A. Capital Account B. </w:t>
      </w:r>
      <w:r w:rsidRPr="009312AC">
        <w:rPr>
          <w:b/>
          <w:bCs/>
        </w:rPr>
        <w:t>Current Account</w:t>
      </w:r>
      <w:r w:rsidRPr="009312AC">
        <w:t xml:space="preserve"> C. Profit and Loss Account D. Loan Account</w:t>
      </w:r>
    </w:p>
    <w:p w14:paraId="5C30D699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When calculating Manager's Commission "after charging such commission," what is the denominator? A. 100 B. </w:t>
      </w:r>
      <w:r w:rsidRPr="009312AC">
        <w:rPr>
          <w:b/>
          <w:bCs/>
        </w:rPr>
        <w:t>100 + Rate</w:t>
      </w:r>
      <w:r w:rsidRPr="009312AC">
        <w:t xml:space="preserve"> C. 100 - Rate D. 100 / Rate</w:t>
      </w:r>
    </w:p>
    <w:p w14:paraId="58A5959B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What is the second effect of "Unrecorded Purchases" in Final Accounts? A. Add Debtors B. </w:t>
      </w:r>
      <w:r w:rsidRPr="009312AC">
        <w:rPr>
          <w:b/>
          <w:bCs/>
        </w:rPr>
        <w:t>Add Creditors</w:t>
      </w:r>
      <w:r w:rsidRPr="009312AC">
        <w:t xml:space="preserve"> C. Less Creditors D. Less Debtors</w:t>
      </w:r>
    </w:p>
    <w:p w14:paraId="636935F8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"Goods distributed as free samples" is primarily adjusted in which P&amp;L item? A. </w:t>
      </w:r>
      <w:r w:rsidRPr="009312AC">
        <w:rPr>
          <w:b/>
          <w:bCs/>
        </w:rPr>
        <w:t>Advertisement</w:t>
      </w:r>
      <w:r w:rsidRPr="009312AC">
        <w:t xml:space="preserve"> B. Sales C. Salaries D. Commission</w:t>
      </w:r>
    </w:p>
    <w:p w14:paraId="5648630E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If the Trial Balance only contains "Trade Expenses," where are they recorded? A. Trading Account B. </w:t>
      </w:r>
      <w:r w:rsidRPr="009312AC">
        <w:rPr>
          <w:b/>
          <w:bCs/>
        </w:rPr>
        <w:t>Profit and Loss Account</w:t>
      </w:r>
      <w:r w:rsidRPr="009312AC">
        <w:t xml:space="preserve"> C. Current Account D. Balance Sheet</w:t>
      </w:r>
    </w:p>
    <w:p w14:paraId="320CE282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lastRenderedPageBreak/>
        <w:t xml:space="preserve">Which adjustment is recorded on both the Trading Credit side and Balance Sheet Asset side? A. Depreciation B. </w:t>
      </w:r>
      <w:r w:rsidRPr="009312AC">
        <w:rPr>
          <w:b/>
          <w:bCs/>
        </w:rPr>
        <w:t>Closing Stock</w:t>
      </w:r>
      <w:r w:rsidRPr="009312AC">
        <w:t xml:space="preserve"> C. Outstanding Wages D. Prepaid Rent</w:t>
      </w:r>
    </w:p>
    <w:p w14:paraId="335A6793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Interest on a Partner's Loan is treated as a _____ by the firm? A. </w:t>
      </w:r>
      <w:r w:rsidRPr="009312AC">
        <w:rPr>
          <w:b/>
          <w:bCs/>
        </w:rPr>
        <w:t>Liability</w:t>
      </w:r>
      <w:r w:rsidRPr="009312AC">
        <w:t xml:space="preserve"> B. Asset C. Gain D. Drawing</w:t>
      </w:r>
    </w:p>
    <w:p w14:paraId="2E443DC8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"Wages paid for installation of machinery" is what type of expenditure? A. Revenue expenditure B. </w:t>
      </w:r>
      <w:r w:rsidRPr="009312AC">
        <w:rPr>
          <w:b/>
          <w:bCs/>
        </w:rPr>
        <w:t>Capital expenditure</w:t>
      </w:r>
      <w:r w:rsidRPr="009312AC">
        <w:t xml:space="preserve"> C. Deferred expenditure D. Operating expenditure</w:t>
      </w:r>
    </w:p>
    <w:p w14:paraId="0B02F129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A credit balance in the "Partners Current Account" is shown on which side of the Balance Sheet? A. </w:t>
      </w:r>
      <w:r w:rsidRPr="009312AC">
        <w:rPr>
          <w:b/>
          <w:bCs/>
        </w:rPr>
        <w:t>Liabilities side</w:t>
      </w:r>
      <w:r w:rsidRPr="009312AC">
        <w:t xml:space="preserve"> B. Assets side C. Debit side D. Right side</w:t>
      </w:r>
    </w:p>
    <w:p w14:paraId="0AEA5AA9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Deferred expenses like "Advertisement for 5 years" are shown on the Asset side as what? A. Current Asset B. </w:t>
      </w:r>
      <w:r w:rsidRPr="009312AC">
        <w:rPr>
          <w:b/>
          <w:bCs/>
        </w:rPr>
        <w:t>Prepaid Advertisement</w:t>
      </w:r>
      <w:r w:rsidRPr="009312AC">
        <w:t xml:space="preserve"> C. Fixed Asset D. Intangible Asset</w:t>
      </w:r>
    </w:p>
    <w:p w14:paraId="5BA4B1AD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What is the accounting effect of "Bills Receivable Dishonoured"? A. </w:t>
      </w:r>
      <w:r w:rsidRPr="009312AC">
        <w:rPr>
          <w:b/>
          <w:bCs/>
        </w:rPr>
        <w:t>Add Debtors</w:t>
      </w:r>
      <w:r w:rsidRPr="009312AC">
        <w:t xml:space="preserve"> B. Less Debtors C. Add Creditors D. Less Cash</w:t>
      </w:r>
    </w:p>
    <w:p w14:paraId="58412119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"Reserve for Discount on Creditors" represents a _____ for the firm? A. Loss B. </w:t>
      </w:r>
      <w:r w:rsidRPr="009312AC">
        <w:rPr>
          <w:b/>
          <w:bCs/>
        </w:rPr>
        <w:t>Gain</w:t>
      </w:r>
      <w:r w:rsidRPr="009312AC">
        <w:t xml:space="preserve"> C. Expense D. Liability</w:t>
      </w:r>
    </w:p>
    <w:p w14:paraId="559FA176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New R.D.D. should always be calculated after deducting which of the following? A. Old R.D.D. B. </w:t>
      </w:r>
      <w:r w:rsidRPr="009312AC">
        <w:rPr>
          <w:b/>
          <w:bCs/>
        </w:rPr>
        <w:t>New Bad-debts</w:t>
      </w:r>
      <w:r w:rsidRPr="009312AC">
        <w:t xml:space="preserve"> C. Sales Return D. Outstanding Income</w:t>
      </w:r>
    </w:p>
    <w:p w14:paraId="6801FC7D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If "Wages and Salaries" is given as a single item, where is it debited? A. </w:t>
      </w:r>
      <w:r w:rsidRPr="009312AC">
        <w:rPr>
          <w:b/>
          <w:bCs/>
        </w:rPr>
        <w:t>Trading Account</w:t>
      </w:r>
      <w:r w:rsidRPr="009312AC">
        <w:t xml:space="preserve"> B. Profit and Loss Account C. Capital Account D. Current Account</w:t>
      </w:r>
    </w:p>
    <w:p w14:paraId="2F403256" w14:textId="77777777" w:rsidR="009312AC" w:rsidRPr="009312AC" w:rsidRDefault="009312AC" w:rsidP="009312AC">
      <w:pPr>
        <w:numPr>
          <w:ilvl w:val="0"/>
          <w:numId w:val="14"/>
        </w:numPr>
      </w:pPr>
      <w:r w:rsidRPr="009312AC">
        <w:t xml:space="preserve">On which value is "Provision for Doubtful Debts" calculated? A. Gross Debtors B. </w:t>
      </w:r>
      <w:r w:rsidRPr="009312AC">
        <w:rPr>
          <w:b/>
          <w:bCs/>
        </w:rPr>
        <w:t>Net Debtors</w:t>
      </w:r>
      <w:r w:rsidRPr="009312AC">
        <w:t xml:space="preserve"> C. Total Sales D. Total Assets</w:t>
      </w:r>
    </w:p>
    <w:p w14:paraId="2CB5010B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ECC"/>
    <w:multiLevelType w:val="multilevel"/>
    <w:tmpl w:val="32F6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21B5"/>
    <w:multiLevelType w:val="multilevel"/>
    <w:tmpl w:val="96FE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A07DD"/>
    <w:multiLevelType w:val="multilevel"/>
    <w:tmpl w:val="D4CE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7B13"/>
    <w:multiLevelType w:val="multilevel"/>
    <w:tmpl w:val="DAF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164B2"/>
    <w:multiLevelType w:val="multilevel"/>
    <w:tmpl w:val="7D18806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E5274"/>
    <w:multiLevelType w:val="multilevel"/>
    <w:tmpl w:val="0BE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209A7"/>
    <w:multiLevelType w:val="multilevel"/>
    <w:tmpl w:val="F36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712D7"/>
    <w:multiLevelType w:val="multilevel"/>
    <w:tmpl w:val="ECB4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A7FB8"/>
    <w:multiLevelType w:val="multilevel"/>
    <w:tmpl w:val="1048EC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1210FD"/>
    <w:multiLevelType w:val="multilevel"/>
    <w:tmpl w:val="BA86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67BF1"/>
    <w:multiLevelType w:val="multilevel"/>
    <w:tmpl w:val="36B4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46055"/>
    <w:multiLevelType w:val="multilevel"/>
    <w:tmpl w:val="DB3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84301"/>
    <w:multiLevelType w:val="multilevel"/>
    <w:tmpl w:val="7BE6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24F32"/>
    <w:multiLevelType w:val="multilevel"/>
    <w:tmpl w:val="07604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052809">
    <w:abstractNumId w:val="5"/>
  </w:num>
  <w:num w:numId="2" w16cid:durableId="643003576">
    <w:abstractNumId w:val="2"/>
  </w:num>
  <w:num w:numId="3" w16cid:durableId="1902473541">
    <w:abstractNumId w:val="3"/>
  </w:num>
  <w:num w:numId="4" w16cid:durableId="1224486581">
    <w:abstractNumId w:val="6"/>
  </w:num>
  <w:num w:numId="5" w16cid:durableId="1848327944">
    <w:abstractNumId w:val="1"/>
  </w:num>
  <w:num w:numId="6" w16cid:durableId="1109813340">
    <w:abstractNumId w:val="12"/>
  </w:num>
  <w:num w:numId="7" w16cid:durableId="1623879610">
    <w:abstractNumId w:val="10"/>
  </w:num>
  <w:num w:numId="8" w16cid:durableId="725107663">
    <w:abstractNumId w:val="0"/>
  </w:num>
  <w:num w:numId="9" w16cid:durableId="2123986296">
    <w:abstractNumId w:val="7"/>
  </w:num>
  <w:num w:numId="10" w16cid:durableId="517544806">
    <w:abstractNumId w:val="9"/>
  </w:num>
  <w:num w:numId="11" w16cid:durableId="922185407">
    <w:abstractNumId w:val="11"/>
  </w:num>
  <w:num w:numId="12" w16cid:durableId="1748961467">
    <w:abstractNumId w:val="13"/>
  </w:num>
  <w:num w:numId="13" w16cid:durableId="438599305">
    <w:abstractNumId w:val="8"/>
  </w:num>
  <w:num w:numId="14" w16cid:durableId="897013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0EC"/>
    <w:rsid w:val="000127E5"/>
    <w:rsid w:val="001147EC"/>
    <w:rsid w:val="0018584B"/>
    <w:rsid w:val="00705168"/>
    <w:rsid w:val="009312AC"/>
    <w:rsid w:val="00977526"/>
    <w:rsid w:val="00F5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6E007"/>
  <w15:chartTrackingRefBased/>
  <w15:docId w15:val="{AF616995-3D70-4F82-92BA-57D27BC0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3</cp:revision>
  <dcterms:created xsi:type="dcterms:W3CDTF">2026-01-16T22:24:00Z</dcterms:created>
  <dcterms:modified xsi:type="dcterms:W3CDTF">2026-01-16T22:25:00Z</dcterms:modified>
</cp:coreProperties>
</file>