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13B6" w14:textId="4DEE8978" w:rsidR="00A639FC" w:rsidRPr="00A639FC" w:rsidRDefault="00A639FC" w:rsidP="001719A5">
      <w:pPr>
        <w:ind w:left="1" w:hanging="3"/>
        <w:rPr>
          <w:b/>
          <w:bCs/>
          <w:sz w:val="32"/>
          <w:szCs w:val="32"/>
          <w:lang w:val="en-IN"/>
        </w:rPr>
      </w:pPr>
      <w:r w:rsidRPr="00A639FC">
        <w:rPr>
          <w:b/>
          <w:bCs/>
          <w:sz w:val="32"/>
          <w:szCs w:val="32"/>
          <w:lang w:val="en-IN"/>
        </w:rPr>
        <w:t>Predictive Maintenance Project:</w:t>
      </w:r>
    </w:p>
    <w:p w14:paraId="1CEB1CEA" w14:textId="712CAD70" w:rsidR="00A639FC" w:rsidRDefault="00A639FC" w:rsidP="00A639FC">
      <w:pPr>
        <w:ind w:left="1" w:hanging="3"/>
        <w:rPr>
          <w:bCs/>
          <w:sz w:val="24"/>
          <w:szCs w:val="24"/>
          <w:lang w:val="en-IN"/>
        </w:rPr>
      </w:pPr>
      <w:r w:rsidRPr="00A639FC">
        <w:rPr>
          <w:b/>
          <w:bCs/>
          <w:sz w:val="32"/>
          <w:szCs w:val="32"/>
          <w:lang w:val="en-IN"/>
        </w:rPr>
        <w:t>Problem Statement:</w:t>
      </w:r>
      <w:r w:rsidRPr="00A639FC">
        <w:rPr>
          <w:b/>
          <w:sz w:val="32"/>
          <w:szCs w:val="32"/>
          <w:lang w:val="en-IN"/>
        </w:rPr>
        <w:br/>
      </w:r>
      <w:r w:rsidRPr="00A639FC">
        <w:rPr>
          <w:bCs/>
          <w:sz w:val="24"/>
          <w:szCs w:val="24"/>
          <w:lang w:val="en-IN"/>
        </w:rPr>
        <w:t xml:space="preserve">The goal of this project is to build a machine learning model to predict whether a machine is likely to experience a failure based on real-time sensor data. This is crucial for implementing predictive maintenance strategies, which help in reducing downtime, improving efficiency, and minimizing operational costs. </w:t>
      </w:r>
      <w:r w:rsidR="001719A5">
        <w:rPr>
          <w:bCs/>
          <w:sz w:val="24"/>
          <w:szCs w:val="24"/>
          <w:lang w:val="en-IN"/>
        </w:rPr>
        <w:t>Candidate</w:t>
      </w:r>
      <w:r w:rsidRPr="00A639FC">
        <w:rPr>
          <w:bCs/>
          <w:sz w:val="24"/>
          <w:szCs w:val="24"/>
          <w:lang w:val="en-IN"/>
        </w:rPr>
        <w:t xml:space="preserve"> will </w:t>
      </w:r>
      <w:proofErr w:type="spellStart"/>
      <w:r w:rsidRPr="00A639FC">
        <w:rPr>
          <w:bCs/>
          <w:sz w:val="24"/>
          <w:szCs w:val="24"/>
          <w:lang w:val="en-IN"/>
        </w:rPr>
        <w:t>analyze</w:t>
      </w:r>
      <w:proofErr w:type="spellEnd"/>
      <w:r w:rsidRPr="00A639FC">
        <w:rPr>
          <w:bCs/>
          <w:sz w:val="24"/>
          <w:szCs w:val="24"/>
          <w:lang w:val="en-IN"/>
        </w:rPr>
        <w:t xml:space="preserve"> the dataset, explore relationships between variables, and develop a classification model to predict the "Target" variable, which indicates whether a machine will fail or not.</w:t>
      </w:r>
    </w:p>
    <w:p w14:paraId="4933889F" w14:textId="77777777" w:rsidR="001719A5" w:rsidRDefault="001719A5" w:rsidP="00A639FC">
      <w:pPr>
        <w:ind w:left="1" w:hanging="3"/>
        <w:rPr>
          <w:b/>
          <w:sz w:val="32"/>
          <w:szCs w:val="32"/>
          <w:lang w:val="en-IN"/>
        </w:rPr>
      </w:pPr>
    </w:p>
    <w:p w14:paraId="23293E0C" w14:textId="18AC5FFC" w:rsidR="001719A5" w:rsidRDefault="001719A5" w:rsidP="001719A5">
      <w:pPr>
        <w:autoSpaceDE w:val="0"/>
        <w:autoSpaceDN w:val="0"/>
        <w:adjustRightInd w:val="0"/>
        <w:spacing w:after="0" w:line="240" w:lineRule="auto"/>
        <w:ind w:left="0" w:hanging="2"/>
        <w:jc w:val="both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500BEC">
        <w:rPr>
          <w:rFonts w:cstheme="minorHAnsi"/>
          <w:b/>
          <w:bCs/>
          <w:color w:val="252525"/>
          <w:sz w:val="24"/>
          <w:szCs w:val="24"/>
        </w:rPr>
        <w:t>Objective</w:t>
      </w:r>
      <w:r w:rsidRPr="00D73B19">
        <w:rPr>
          <w:rFonts w:cstheme="minorHAnsi"/>
          <w:color w:val="252525"/>
          <w:sz w:val="24"/>
          <w:szCs w:val="24"/>
        </w:rPr>
        <w:t xml:space="preserve">: Build a classification model using </w:t>
      </w:r>
      <w:r>
        <w:rPr>
          <w:rFonts w:cstheme="minorHAnsi"/>
          <w:color w:val="252525"/>
          <w:sz w:val="24"/>
          <w:szCs w:val="24"/>
        </w:rPr>
        <w:t xml:space="preserve">classification algorithms and compare their performances </w:t>
      </w:r>
      <w:r w:rsidRPr="00D73B19">
        <w:rPr>
          <w:rFonts w:cstheme="minorHAnsi"/>
          <w:color w:val="252525"/>
          <w:sz w:val="24"/>
          <w:szCs w:val="24"/>
        </w:rPr>
        <w:t xml:space="preserve">to </w:t>
      </w:r>
      <w:r w:rsidRPr="00A639FC">
        <w:rPr>
          <w:bCs/>
          <w:sz w:val="24"/>
          <w:szCs w:val="24"/>
          <w:lang w:val="en-IN"/>
        </w:rPr>
        <w:t>predict whether a machine is likely to experience a failure</w:t>
      </w:r>
      <w:r>
        <w:rPr>
          <w:bCs/>
          <w:sz w:val="24"/>
          <w:szCs w:val="24"/>
          <w:lang w:val="en-IN"/>
        </w:rPr>
        <w:t xml:space="preserve"> or not.</w:t>
      </w:r>
    </w:p>
    <w:p w14:paraId="68586BB7" w14:textId="77777777" w:rsidR="001719A5" w:rsidRPr="00A639FC" w:rsidRDefault="001719A5" w:rsidP="00A639FC">
      <w:pPr>
        <w:ind w:left="1" w:hanging="3"/>
        <w:rPr>
          <w:b/>
          <w:sz w:val="32"/>
          <w:szCs w:val="32"/>
          <w:lang w:val="en-IN"/>
        </w:rPr>
      </w:pPr>
    </w:p>
    <w:p w14:paraId="02C0F0CA" w14:textId="77777777" w:rsidR="00A639FC" w:rsidRPr="00A639FC" w:rsidRDefault="00A639FC" w:rsidP="00A639FC">
      <w:pPr>
        <w:ind w:left="1" w:hanging="3"/>
        <w:rPr>
          <w:b/>
          <w:sz w:val="32"/>
          <w:szCs w:val="32"/>
          <w:lang w:val="en-IN"/>
        </w:rPr>
      </w:pPr>
      <w:r w:rsidRPr="00A639FC">
        <w:rPr>
          <w:b/>
          <w:sz w:val="32"/>
          <w:szCs w:val="32"/>
          <w:lang w:val="en-IN"/>
        </w:rPr>
        <w:pict w14:anchorId="12359210">
          <v:rect id="_x0000_i1037" style="width:0;height:1.5pt" o:hralign="center" o:hrstd="t" o:hr="t" fillcolor="#a0a0a0" stroked="f"/>
        </w:pict>
      </w:r>
    </w:p>
    <w:p w14:paraId="3EE21634" w14:textId="77777777" w:rsidR="00A639FC" w:rsidRPr="00A639FC" w:rsidRDefault="00A639FC" w:rsidP="00A639FC">
      <w:pPr>
        <w:ind w:left="1" w:hanging="3"/>
        <w:rPr>
          <w:b/>
          <w:bCs/>
          <w:sz w:val="32"/>
          <w:szCs w:val="32"/>
          <w:lang w:val="en-IN"/>
        </w:rPr>
      </w:pPr>
      <w:r w:rsidRPr="00A639FC">
        <w:rPr>
          <w:b/>
          <w:bCs/>
          <w:sz w:val="32"/>
          <w:szCs w:val="32"/>
          <w:lang w:val="en-IN"/>
        </w:rPr>
        <w:t>Dataset Overview:</w:t>
      </w:r>
    </w:p>
    <w:p w14:paraId="027A91CD" w14:textId="77777777" w:rsidR="00A639FC" w:rsidRDefault="00A639FC" w:rsidP="00A639FC">
      <w:pPr>
        <w:ind w:left="0" w:hanging="2"/>
        <w:rPr>
          <w:bCs/>
          <w:sz w:val="24"/>
          <w:szCs w:val="24"/>
          <w:lang w:val="en-IN"/>
        </w:rPr>
      </w:pPr>
      <w:r w:rsidRPr="00A639FC">
        <w:rPr>
          <w:bCs/>
          <w:sz w:val="24"/>
          <w:szCs w:val="24"/>
          <w:lang w:val="en-IN"/>
        </w:rPr>
        <w:t>The dataset consists of 21 records and 9 columns. Each row represents a machine’s operational status under specific conditions. The task is to use the provided variables to predict the likelihood of a machine failure.</w:t>
      </w:r>
    </w:p>
    <w:p w14:paraId="047865CF" w14:textId="77777777" w:rsidR="001719A5" w:rsidRPr="00A639FC" w:rsidRDefault="001719A5" w:rsidP="00A639FC">
      <w:pPr>
        <w:ind w:left="0" w:hanging="2"/>
        <w:rPr>
          <w:bCs/>
          <w:sz w:val="24"/>
          <w:szCs w:val="24"/>
          <w:lang w:val="en-IN"/>
        </w:rPr>
      </w:pPr>
    </w:p>
    <w:p w14:paraId="333825D6" w14:textId="77777777" w:rsidR="00A639FC" w:rsidRPr="00A639FC" w:rsidRDefault="00A639FC" w:rsidP="00A639FC">
      <w:pPr>
        <w:ind w:left="1" w:hanging="3"/>
        <w:rPr>
          <w:b/>
          <w:sz w:val="32"/>
          <w:szCs w:val="32"/>
          <w:lang w:val="en-IN"/>
        </w:rPr>
      </w:pPr>
      <w:r w:rsidRPr="00A639FC">
        <w:rPr>
          <w:b/>
          <w:sz w:val="32"/>
          <w:szCs w:val="32"/>
          <w:lang w:val="en-IN"/>
        </w:rPr>
        <w:pict w14:anchorId="2C313CB1">
          <v:rect id="_x0000_i1038" style="width:0;height:1.5pt" o:hralign="center" o:hrstd="t" o:hr="t" fillcolor="#a0a0a0" stroked="f"/>
        </w:pict>
      </w:r>
    </w:p>
    <w:p w14:paraId="0C105DB6" w14:textId="77777777" w:rsidR="00A639FC" w:rsidRPr="00A639FC" w:rsidRDefault="00A639FC" w:rsidP="00A639FC">
      <w:pPr>
        <w:ind w:left="1" w:hanging="3"/>
        <w:rPr>
          <w:b/>
          <w:bCs/>
          <w:sz w:val="32"/>
          <w:szCs w:val="32"/>
          <w:lang w:val="en-IN"/>
        </w:rPr>
      </w:pPr>
      <w:r w:rsidRPr="00A639FC">
        <w:rPr>
          <w:b/>
          <w:bCs/>
          <w:sz w:val="32"/>
          <w:szCs w:val="32"/>
          <w:lang w:val="en-IN"/>
        </w:rPr>
        <w:t>Variable Descriptions: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4996"/>
        <w:gridCol w:w="2092"/>
      </w:tblGrid>
      <w:tr w:rsidR="00A639FC" w:rsidRPr="00A639FC" w14:paraId="3C0383FF" w14:textId="77777777" w:rsidTr="00171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7C6DD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8C4EB85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8C2210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Data Type</w:t>
            </w:r>
          </w:p>
        </w:tc>
      </w:tr>
      <w:tr w:rsidR="00A639FC" w:rsidRPr="00A639FC" w14:paraId="46E3CF66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B2B6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UDI</w:t>
            </w:r>
          </w:p>
        </w:tc>
        <w:tc>
          <w:tcPr>
            <w:tcW w:w="0" w:type="auto"/>
            <w:vAlign w:val="center"/>
            <w:hideMark/>
          </w:tcPr>
          <w:p w14:paraId="0633F199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Unique identifier for each machine record.</w:t>
            </w:r>
          </w:p>
        </w:tc>
        <w:tc>
          <w:tcPr>
            <w:tcW w:w="0" w:type="auto"/>
            <w:vAlign w:val="center"/>
            <w:hideMark/>
          </w:tcPr>
          <w:p w14:paraId="11C82944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Integer (ID)</w:t>
            </w:r>
          </w:p>
        </w:tc>
      </w:tr>
      <w:tr w:rsidR="00A639FC" w:rsidRPr="00A639FC" w14:paraId="5922E2E1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50A6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6A5ACCEA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Identifier for the machine’s product category.</w:t>
            </w:r>
          </w:p>
        </w:tc>
        <w:tc>
          <w:tcPr>
            <w:tcW w:w="0" w:type="auto"/>
            <w:vAlign w:val="center"/>
            <w:hideMark/>
          </w:tcPr>
          <w:p w14:paraId="38741A54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String (Alphanumeric)</w:t>
            </w:r>
          </w:p>
        </w:tc>
      </w:tr>
      <w:tr w:rsidR="00A639FC" w:rsidRPr="00A639FC" w14:paraId="1E279B93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6ADD4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275A8F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Machine type - Low (L), Medium (M), High (H).</w:t>
            </w:r>
          </w:p>
        </w:tc>
        <w:tc>
          <w:tcPr>
            <w:tcW w:w="0" w:type="auto"/>
            <w:vAlign w:val="center"/>
            <w:hideMark/>
          </w:tcPr>
          <w:p w14:paraId="40C9F0CC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Categorical</w:t>
            </w:r>
          </w:p>
        </w:tc>
      </w:tr>
      <w:tr w:rsidR="00A639FC" w:rsidRPr="00A639FC" w14:paraId="4D25303D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2B98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Air temperature [K]</w:t>
            </w:r>
          </w:p>
        </w:tc>
        <w:tc>
          <w:tcPr>
            <w:tcW w:w="0" w:type="auto"/>
            <w:vAlign w:val="center"/>
            <w:hideMark/>
          </w:tcPr>
          <w:p w14:paraId="32FD5437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Temperature of the surrounding air (Kelvin).</w:t>
            </w:r>
          </w:p>
        </w:tc>
        <w:tc>
          <w:tcPr>
            <w:tcW w:w="0" w:type="auto"/>
            <w:vAlign w:val="center"/>
            <w:hideMark/>
          </w:tcPr>
          <w:p w14:paraId="3B948E55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Float (Continuous)</w:t>
            </w:r>
          </w:p>
        </w:tc>
      </w:tr>
      <w:tr w:rsidR="00A639FC" w:rsidRPr="00A639FC" w14:paraId="7B336342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7A70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lastRenderedPageBreak/>
              <w:t>Process temperature [K]</w:t>
            </w:r>
          </w:p>
        </w:tc>
        <w:tc>
          <w:tcPr>
            <w:tcW w:w="0" w:type="auto"/>
            <w:vAlign w:val="center"/>
            <w:hideMark/>
          </w:tcPr>
          <w:p w14:paraId="0E3DF235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Temperature during the manufacturing process (Kelvin).</w:t>
            </w:r>
          </w:p>
        </w:tc>
        <w:tc>
          <w:tcPr>
            <w:tcW w:w="0" w:type="auto"/>
            <w:vAlign w:val="center"/>
            <w:hideMark/>
          </w:tcPr>
          <w:p w14:paraId="798194B9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Float (Continuous)</w:t>
            </w:r>
          </w:p>
        </w:tc>
      </w:tr>
      <w:tr w:rsidR="00A639FC" w:rsidRPr="00A639FC" w14:paraId="120F3ED0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C419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Rotational speed [rpm]</w:t>
            </w:r>
          </w:p>
        </w:tc>
        <w:tc>
          <w:tcPr>
            <w:tcW w:w="0" w:type="auto"/>
            <w:vAlign w:val="center"/>
            <w:hideMark/>
          </w:tcPr>
          <w:p w14:paraId="5D36ED4A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Speed of the machine’s rotation (Revolutions per minute).</w:t>
            </w:r>
          </w:p>
        </w:tc>
        <w:tc>
          <w:tcPr>
            <w:tcW w:w="0" w:type="auto"/>
            <w:vAlign w:val="center"/>
            <w:hideMark/>
          </w:tcPr>
          <w:p w14:paraId="1F3A139D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Integer (Continuous)</w:t>
            </w:r>
          </w:p>
        </w:tc>
      </w:tr>
      <w:tr w:rsidR="00A639FC" w:rsidRPr="00A639FC" w14:paraId="4EB350EC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5DB1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Torque [Nm]</w:t>
            </w:r>
          </w:p>
        </w:tc>
        <w:tc>
          <w:tcPr>
            <w:tcW w:w="0" w:type="auto"/>
            <w:vAlign w:val="center"/>
            <w:hideMark/>
          </w:tcPr>
          <w:p w14:paraId="2CBC4EFB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Torque produced by the machine (Newton-meters).</w:t>
            </w:r>
          </w:p>
        </w:tc>
        <w:tc>
          <w:tcPr>
            <w:tcW w:w="0" w:type="auto"/>
            <w:vAlign w:val="center"/>
            <w:hideMark/>
          </w:tcPr>
          <w:p w14:paraId="4F2EBA71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Float (Continuous)</w:t>
            </w:r>
          </w:p>
        </w:tc>
      </w:tr>
      <w:tr w:rsidR="00A639FC" w:rsidRPr="00A639FC" w14:paraId="47435AC3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5FB3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Tool wear [min]</w:t>
            </w:r>
          </w:p>
        </w:tc>
        <w:tc>
          <w:tcPr>
            <w:tcW w:w="0" w:type="auto"/>
            <w:vAlign w:val="center"/>
            <w:hideMark/>
          </w:tcPr>
          <w:p w14:paraId="04483A6F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Amount of wear on the tool (Minutes of usage).</w:t>
            </w:r>
          </w:p>
        </w:tc>
        <w:tc>
          <w:tcPr>
            <w:tcW w:w="0" w:type="auto"/>
            <w:vAlign w:val="center"/>
            <w:hideMark/>
          </w:tcPr>
          <w:p w14:paraId="61F67715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Integer (Continuous)</w:t>
            </w:r>
          </w:p>
        </w:tc>
      </w:tr>
      <w:tr w:rsidR="00A639FC" w:rsidRPr="00A639FC" w14:paraId="4E87EAB4" w14:textId="77777777" w:rsidTr="00171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C786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BDC53F9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Machine failure indicator (0: No Failure, 1: Failure).</w:t>
            </w:r>
          </w:p>
        </w:tc>
        <w:tc>
          <w:tcPr>
            <w:tcW w:w="0" w:type="auto"/>
            <w:vAlign w:val="center"/>
            <w:hideMark/>
          </w:tcPr>
          <w:p w14:paraId="1E8E2757" w14:textId="77777777" w:rsidR="00A639FC" w:rsidRPr="00A639FC" w:rsidRDefault="00A639FC" w:rsidP="00A639FC">
            <w:pPr>
              <w:ind w:left="0" w:hanging="2"/>
              <w:rPr>
                <w:lang w:val="en-IN"/>
              </w:rPr>
            </w:pPr>
            <w:r w:rsidRPr="00A639FC">
              <w:rPr>
                <w:lang w:val="en-IN"/>
              </w:rPr>
              <w:t>Binary (0/1)</w:t>
            </w:r>
          </w:p>
        </w:tc>
      </w:tr>
    </w:tbl>
    <w:p w14:paraId="5FC15A34" w14:textId="4B9E47CE" w:rsidR="00B062F0" w:rsidRDefault="00B062F0" w:rsidP="00A639FC">
      <w:pPr>
        <w:ind w:left="0" w:hanging="2"/>
      </w:pPr>
    </w:p>
    <w:p w14:paraId="353A9CFF" w14:textId="77777777" w:rsidR="001719A5" w:rsidRDefault="001719A5" w:rsidP="00A639FC">
      <w:pPr>
        <w:ind w:left="0" w:hanging="2"/>
      </w:pPr>
    </w:p>
    <w:p w14:paraId="0619BC0A" w14:textId="77777777" w:rsidR="001719A5" w:rsidRPr="00A639FC" w:rsidRDefault="001719A5" w:rsidP="00A639FC">
      <w:pPr>
        <w:ind w:left="0" w:hanging="2"/>
      </w:pPr>
    </w:p>
    <w:sectPr w:rsidR="001719A5" w:rsidRPr="00A639FC">
      <w:headerReference w:type="default" r:id="rId8"/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FA3C3" w14:textId="77777777" w:rsidR="0055313B" w:rsidRDefault="0055313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6BAF5B9" w14:textId="77777777" w:rsidR="0055313B" w:rsidRDefault="0055313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376C5" w14:textId="77777777" w:rsidR="0055313B" w:rsidRDefault="0055313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4576850" w14:textId="77777777" w:rsidR="0055313B" w:rsidRDefault="0055313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B7C1" w14:textId="77777777" w:rsidR="00B062F0" w:rsidRDefault="00B062F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72F"/>
    <w:multiLevelType w:val="multilevel"/>
    <w:tmpl w:val="A0348E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63A7DE6"/>
    <w:multiLevelType w:val="multilevel"/>
    <w:tmpl w:val="5BE25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BC24E06"/>
    <w:multiLevelType w:val="multilevel"/>
    <w:tmpl w:val="197ADC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717663046">
    <w:abstractNumId w:val="0"/>
  </w:num>
  <w:num w:numId="2" w16cid:durableId="187523026">
    <w:abstractNumId w:val="2"/>
  </w:num>
  <w:num w:numId="3" w16cid:durableId="207331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F0"/>
    <w:rsid w:val="001719A5"/>
    <w:rsid w:val="0055313B"/>
    <w:rsid w:val="00A639FC"/>
    <w:rsid w:val="00B062F0"/>
    <w:rsid w:val="00D8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DB69"/>
  <w15:docId w15:val="{F3C4618D-3BCE-4EFC-B24C-12C93119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1QpYwwZ6gVudcHpqeRP0yHdfkA==">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 Daheria</dc:creator>
  <cp:lastModifiedBy>Arihant Jain</cp:lastModifiedBy>
  <cp:revision>3</cp:revision>
  <dcterms:created xsi:type="dcterms:W3CDTF">2025-03-17T03:59:00Z</dcterms:created>
  <dcterms:modified xsi:type="dcterms:W3CDTF">2025-03-17T04:02:00Z</dcterms:modified>
</cp:coreProperties>
</file>