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color w:val="0fa4df"/>
          <w:rtl w:val="0"/>
        </w:rPr>
        <w:t xml:space="preserve">For Language Basics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Index (1, 2, 3, 4, 5, 6, 7) | 10-15 Days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515"/>
        <w:gridCol w:w="1980"/>
        <w:gridCol w:w="4665"/>
        <w:tblGridChange w:id="0">
          <w:tblGrid>
            <w:gridCol w:w="2550"/>
            <w:gridCol w:w="1515"/>
            <w:gridCol w:w="1980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Minimum Qs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 Index in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C++ Placement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Time &amp; Space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Arrays (with Searching)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Sorting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 to 8.6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9.1 to 9.2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String (Basics)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13.1 to 13.2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Recursion &amp; Backtracking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16.1 to 16.4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18.1 to 18.3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Sorting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(Quick &amp; Merge)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19.1 to 19.2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color w:val="0fa4df"/>
              </w:rPr>
            </w:pPr>
            <w:r w:rsidDel="00000000" w:rsidR="00000000" w:rsidRPr="00000000">
              <w:rPr>
                <w:rtl w:val="0"/>
              </w:rPr>
              <w:t xml:space="preserve">20.1 (count sort)</w:t>
            </w:r>
            <w:r w:rsidDel="00000000" w:rsidR="00000000" w:rsidRPr="00000000">
              <w:rPr>
                <w:color w:val="0fa4df"/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Linked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22.1 to 22.11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Stacks &amp; Queues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to 23.9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24.1 to 24.5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Binary Trees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Binary Search 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27.1 to 27.16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to 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Heaps &amp; Priority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31.1 to 31.6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Hashing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32.1 to 32.8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Greedy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33.1 to 33.7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DP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35.1 to 35.20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34.1 to 34.19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String (Advanced)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39.1 to 39.4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Tries*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36.1 to 36.4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Segment Trees*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40.1 to 40.7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color w:val="674ea7"/>
                <w:rtl w:val="0"/>
              </w:rPr>
              <w:t xml:space="preserve">Fenwick Trees*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41.1 to 41.3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color w:val="0fa4df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Do these topics at the end, as you must complete the important ones first.</w:t>
      </w:r>
    </w:p>
    <w:p w:rsidR="00000000" w:rsidDel="00000000" w:rsidP="00000000" w:rsidRDefault="00000000" w:rsidRPr="00000000" w14:paraId="00000059">
      <w:pPr>
        <w:pageBreakBefore w:val="0"/>
        <w:rPr>
          <w:b w:val="1"/>
        </w:rPr>
      </w:pPr>
      <w:r w:rsidDel="00000000" w:rsidR="00000000" w:rsidRPr="00000000">
        <w:rPr>
          <w:b w:val="1"/>
          <w:color w:val="0fa4df"/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Additional Topics : Bit Manipulation, 2-Pointer Approach</w:t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C++ Placement Course : </w:t>
      </w:r>
      <w:hyperlink r:id="rId6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https://www.youtube.com/playlist?list=PLfqMhTWNBTe0b2nM6JHVCnAkhQRGiZMSJ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Practice Questions for Time &amp; Space Complexity : </w:t>
      </w:r>
      <w:r w:rsidDel="00000000" w:rsidR="00000000" w:rsidRPr="00000000">
        <w:rPr>
          <w:sz w:val="18"/>
          <w:szCs w:val="18"/>
          <w:rtl w:val="0"/>
        </w:rPr>
        <w:t xml:space="preserve">Cracking The Coding Interview by G. L. McDowell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Theory Topics</w:t>
      </w:r>
    </w:p>
    <w:p w:rsidR="00000000" w:rsidDel="00000000" w:rsidP="00000000" w:rsidRDefault="00000000" w:rsidRPr="00000000" w14:paraId="0000006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OOPS (21.1 to 21.4 of C++ Placement Course)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Objects &amp; Classes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Abstraction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6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Management Systems (DBMS)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ACID Properties (Atomicity, Consistency, Isolation, Durability)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 of B &amp; B+ Trees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Concurrency Control</w:t>
      </w:r>
    </w:p>
    <w:p w:rsidR="00000000" w:rsidDel="00000000" w:rsidP="00000000" w:rsidRDefault="00000000" w:rsidRPr="00000000" w14:paraId="0000007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Systems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an OS?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CPU Scheduling algos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Compiler, Interpreter, Loader, Linker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Paging, Segmentation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Process Synchronization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Threads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Deadlocks</w:t>
      </w:r>
    </w:p>
    <w:p w:rsidR="00000000" w:rsidDel="00000000" w:rsidP="00000000" w:rsidRDefault="00000000" w:rsidRPr="00000000" w14:paraId="0000007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OSI Model (Layers in Detail)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TCP/IP Model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Devices (Router, Switch, Hub, Repeater, Bridge, Gateways)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TCP vs UDP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Network Topologies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fqMhTWNBTe0b2nM6JHVCnAkhQRGiZMS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