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833BE" w14:textId="77777777" w:rsidR="002F07CB" w:rsidRPr="00F24571" w:rsidRDefault="007B29B7" w:rsidP="00F2457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2457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340E3F" w:rsidRPr="00F24571">
        <w:rPr>
          <w:rFonts w:ascii="Times New Roman" w:hAnsi="Times New Roman" w:cs="Times New Roman"/>
          <w:b/>
          <w:sz w:val="28"/>
          <w:szCs w:val="28"/>
          <w:u w:val="single"/>
        </w:rPr>
        <w:t>Bibliography</w:t>
      </w:r>
    </w:p>
    <w:p w14:paraId="5C9E6EF9" w14:textId="1A502882" w:rsidR="00F24571" w:rsidRPr="00F24571" w:rsidRDefault="00F24571" w:rsidP="00F24571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F24571">
        <w:rPr>
          <w:b/>
          <w:bCs/>
          <w:sz w:val="24"/>
          <w:szCs w:val="24"/>
        </w:rPr>
        <w:t>Diverse Sources</w:t>
      </w:r>
      <w:r w:rsidRPr="00F24571">
        <w:rPr>
          <w:sz w:val="24"/>
          <w:szCs w:val="24"/>
        </w:rPr>
        <w:t>: The bibliography includes a variety of sources such as journal articles, conference papers, and online resources, indicating a well-rounded literature review.</w:t>
      </w:r>
    </w:p>
    <w:p w14:paraId="45141BCD" w14:textId="09BB7B57" w:rsidR="00F24571" w:rsidRPr="00F24571" w:rsidRDefault="00F24571" w:rsidP="00F24571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F24571">
        <w:rPr>
          <w:b/>
          <w:bCs/>
          <w:sz w:val="24"/>
          <w:szCs w:val="24"/>
        </w:rPr>
        <w:t>Relevance to Topic</w:t>
      </w:r>
      <w:r w:rsidRPr="00F24571">
        <w:rPr>
          <w:sz w:val="24"/>
          <w:szCs w:val="24"/>
        </w:rPr>
        <w:t>: All cited works are related to emergency vehicle detection, sound classification, traffic signal control, and machine learning—relevant to the study’s core objectives.</w:t>
      </w:r>
    </w:p>
    <w:p w14:paraId="2F7B5D0B" w14:textId="19696F9B" w:rsidR="00F24571" w:rsidRPr="00F24571" w:rsidRDefault="00F24571" w:rsidP="00F24571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F24571">
        <w:rPr>
          <w:b/>
          <w:bCs/>
          <w:sz w:val="24"/>
          <w:szCs w:val="24"/>
        </w:rPr>
        <w:t>Recent Works</w:t>
      </w:r>
      <w:r w:rsidRPr="00F24571">
        <w:rPr>
          <w:sz w:val="24"/>
          <w:szCs w:val="24"/>
        </w:rPr>
        <w:t>: Many sources are from recent years, reflecting up-to-date research and current technological trends in audio classification and intelligent transport systems.</w:t>
      </w:r>
    </w:p>
    <w:p w14:paraId="2AAD331C" w14:textId="6CECB6E1" w:rsidR="00F24571" w:rsidRPr="00F24571" w:rsidRDefault="00F24571" w:rsidP="00F24571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F24571">
        <w:rPr>
          <w:b/>
          <w:bCs/>
          <w:sz w:val="24"/>
          <w:szCs w:val="24"/>
        </w:rPr>
        <w:t>Use of IEEE and Elsevier</w:t>
      </w:r>
      <w:r w:rsidRPr="00F24571">
        <w:rPr>
          <w:sz w:val="24"/>
          <w:szCs w:val="24"/>
        </w:rPr>
        <w:t>: Prominent publishers like IEEE and Elsevier are cited, suggesting credible and peer-reviewed sources were used.</w:t>
      </w:r>
    </w:p>
    <w:p w14:paraId="518E70EB" w14:textId="7E1C9596" w:rsidR="00F24571" w:rsidRPr="00F24571" w:rsidRDefault="00F24571" w:rsidP="00F24571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F24571">
        <w:rPr>
          <w:b/>
          <w:bCs/>
          <w:sz w:val="24"/>
          <w:szCs w:val="24"/>
        </w:rPr>
        <w:t>Machine Learning Techniques</w:t>
      </w:r>
      <w:r w:rsidRPr="00F24571">
        <w:rPr>
          <w:sz w:val="24"/>
          <w:szCs w:val="24"/>
        </w:rPr>
        <w:t>: Several references discuss ML and deep learning models (e.g., CNN, ANN), indicating a strong foundation for the classification approach used.</w:t>
      </w:r>
    </w:p>
    <w:p w14:paraId="608EC69A" w14:textId="4C961A97" w:rsidR="00F24571" w:rsidRPr="00F24571" w:rsidRDefault="00F24571" w:rsidP="00F24571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F24571">
        <w:rPr>
          <w:b/>
          <w:bCs/>
          <w:sz w:val="24"/>
          <w:szCs w:val="24"/>
        </w:rPr>
        <w:t>Application-Oriented Research</w:t>
      </w:r>
      <w:r w:rsidRPr="00F24571">
        <w:rPr>
          <w:sz w:val="24"/>
          <w:szCs w:val="24"/>
        </w:rPr>
        <w:t>: Citations include practical implementations in smart cities, intelligent traffic systems, and real-time emergency response.</w:t>
      </w:r>
    </w:p>
    <w:p w14:paraId="6065FCFA" w14:textId="759874E4" w:rsidR="00F24571" w:rsidRPr="00F24571" w:rsidRDefault="00F24571" w:rsidP="00F24571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F24571">
        <w:rPr>
          <w:b/>
          <w:bCs/>
          <w:sz w:val="24"/>
          <w:szCs w:val="24"/>
        </w:rPr>
        <w:t>Technical Frameworks Cited</w:t>
      </w:r>
      <w:r w:rsidRPr="00F24571">
        <w:rPr>
          <w:sz w:val="24"/>
          <w:szCs w:val="24"/>
        </w:rPr>
        <w:t>: Papers that elaborate on frameworks like IoT, MATLAB-based systems, and Android applications are included.</w:t>
      </w:r>
    </w:p>
    <w:p w14:paraId="43A6E666" w14:textId="72E1AEB7" w:rsidR="00F24571" w:rsidRPr="00F24571" w:rsidRDefault="00F24571" w:rsidP="00F24571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F24571">
        <w:rPr>
          <w:b/>
          <w:bCs/>
          <w:sz w:val="24"/>
          <w:szCs w:val="24"/>
        </w:rPr>
        <w:t>Audio and Acoustic Processing</w:t>
      </w:r>
      <w:r w:rsidRPr="00F24571">
        <w:rPr>
          <w:sz w:val="24"/>
          <w:szCs w:val="24"/>
        </w:rPr>
        <w:t>: Several works focus on sound recognition and acoustic feature extraction, a core part of the project’s methodology.</w:t>
      </w:r>
    </w:p>
    <w:p w14:paraId="74E1C040" w14:textId="6393F1B5" w:rsidR="00F24571" w:rsidRPr="00F24571" w:rsidRDefault="00F24571" w:rsidP="00F24571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F24571">
        <w:rPr>
          <w:b/>
          <w:bCs/>
          <w:sz w:val="24"/>
          <w:szCs w:val="24"/>
        </w:rPr>
        <w:t>Signal Processing Methods</w:t>
      </w:r>
      <w:r w:rsidRPr="00F24571">
        <w:rPr>
          <w:sz w:val="24"/>
          <w:szCs w:val="24"/>
        </w:rPr>
        <w:t>: References include digital signal processing approaches which are key for extracting meaningful features from emergency sounds.</w:t>
      </w:r>
    </w:p>
    <w:p w14:paraId="1399585B" w14:textId="555AD722" w:rsidR="00F24571" w:rsidRPr="00F24571" w:rsidRDefault="00F24571" w:rsidP="00F24571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F24571">
        <w:rPr>
          <w:b/>
          <w:bCs/>
          <w:sz w:val="24"/>
          <w:szCs w:val="24"/>
        </w:rPr>
        <w:t>Citations Support Methodology</w:t>
      </w:r>
      <w:r w:rsidRPr="00F24571">
        <w:rPr>
          <w:sz w:val="24"/>
          <w:szCs w:val="24"/>
        </w:rPr>
        <w:t>: The cited works clearly support each phase of the study, from data collection and preprocessing to model training and system deployment.</w:t>
      </w:r>
    </w:p>
    <w:p w14:paraId="7C8735B9" w14:textId="77777777" w:rsidR="00472B74" w:rsidRPr="001235D8" w:rsidRDefault="00472B74" w:rsidP="001235D8">
      <w:pPr>
        <w:rPr>
          <w:sz w:val="24"/>
          <w:szCs w:val="24"/>
        </w:rPr>
      </w:pPr>
    </w:p>
    <w:p w14:paraId="06778C8A" w14:textId="6D213533" w:rsidR="00472B74" w:rsidRPr="00225EF9" w:rsidRDefault="00472B74" w:rsidP="00472B7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72B74" w:rsidRPr="00225EF9" w:rsidSect="00B80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DF9"/>
    <w:multiLevelType w:val="hybridMultilevel"/>
    <w:tmpl w:val="DA207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23562"/>
    <w:multiLevelType w:val="hybridMultilevel"/>
    <w:tmpl w:val="17DC918E"/>
    <w:lvl w:ilvl="0" w:tplc="2D66FE1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B1CB9"/>
    <w:multiLevelType w:val="hybridMultilevel"/>
    <w:tmpl w:val="A8ECFC84"/>
    <w:lvl w:ilvl="0" w:tplc="3B6290C6">
      <w:numFmt w:val="bullet"/>
      <w:lvlText w:val=""/>
      <w:lvlJc w:val="left"/>
      <w:pPr>
        <w:ind w:left="744" w:hanging="384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D033B2"/>
    <w:multiLevelType w:val="hybridMultilevel"/>
    <w:tmpl w:val="F5D474C4"/>
    <w:lvl w:ilvl="0" w:tplc="FD54185E">
      <w:start w:val="1"/>
      <w:numFmt w:val="decimal"/>
      <w:lvlText w:val="[%1]"/>
      <w:lvlJc w:val="left"/>
      <w:pPr>
        <w:ind w:left="639" w:hanging="342"/>
      </w:pPr>
      <w:rPr>
        <w:rFonts w:ascii="Times New Roman" w:eastAsia="Times New Roman" w:hAnsi="Times New Roman" w:cs="Times New Roman" w:hint="default"/>
        <w:w w:val="101"/>
        <w:sz w:val="15"/>
        <w:szCs w:val="15"/>
        <w:lang w:val="en-US" w:eastAsia="en-US" w:bidi="ar-SA"/>
      </w:rPr>
    </w:lvl>
    <w:lvl w:ilvl="1" w:tplc="22F43156">
      <w:numFmt w:val="bullet"/>
      <w:lvlText w:val="•"/>
      <w:lvlJc w:val="left"/>
      <w:pPr>
        <w:ind w:left="1103" w:hanging="342"/>
      </w:pPr>
      <w:rPr>
        <w:rFonts w:hint="default"/>
        <w:lang w:val="en-US" w:eastAsia="en-US" w:bidi="ar-SA"/>
      </w:rPr>
    </w:lvl>
    <w:lvl w:ilvl="2" w:tplc="390A869E">
      <w:numFmt w:val="bullet"/>
      <w:lvlText w:val="•"/>
      <w:lvlJc w:val="left"/>
      <w:pPr>
        <w:ind w:left="1567" w:hanging="342"/>
      </w:pPr>
      <w:rPr>
        <w:rFonts w:hint="default"/>
        <w:lang w:val="en-US" w:eastAsia="en-US" w:bidi="ar-SA"/>
      </w:rPr>
    </w:lvl>
    <w:lvl w:ilvl="3" w:tplc="E3FA74DE">
      <w:numFmt w:val="bullet"/>
      <w:lvlText w:val="•"/>
      <w:lvlJc w:val="left"/>
      <w:pPr>
        <w:ind w:left="2031" w:hanging="342"/>
      </w:pPr>
      <w:rPr>
        <w:rFonts w:hint="default"/>
        <w:lang w:val="en-US" w:eastAsia="en-US" w:bidi="ar-SA"/>
      </w:rPr>
    </w:lvl>
    <w:lvl w:ilvl="4" w:tplc="E858FE42">
      <w:numFmt w:val="bullet"/>
      <w:lvlText w:val="•"/>
      <w:lvlJc w:val="left"/>
      <w:pPr>
        <w:ind w:left="2494" w:hanging="342"/>
      </w:pPr>
      <w:rPr>
        <w:rFonts w:hint="default"/>
        <w:lang w:val="en-US" w:eastAsia="en-US" w:bidi="ar-SA"/>
      </w:rPr>
    </w:lvl>
    <w:lvl w:ilvl="5" w:tplc="F45E52F4">
      <w:numFmt w:val="bullet"/>
      <w:lvlText w:val="•"/>
      <w:lvlJc w:val="left"/>
      <w:pPr>
        <w:ind w:left="2958" w:hanging="342"/>
      </w:pPr>
      <w:rPr>
        <w:rFonts w:hint="default"/>
        <w:lang w:val="en-US" w:eastAsia="en-US" w:bidi="ar-SA"/>
      </w:rPr>
    </w:lvl>
    <w:lvl w:ilvl="6" w:tplc="CC3EED28">
      <w:numFmt w:val="bullet"/>
      <w:lvlText w:val="•"/>
      <w:lvlJc w:val="left"/>
      <w:pPr>
        <w:ind w:left="3422" w:hanging="342"/>
      </w:pPr>
      <w:rPr>
        <w:rFonts w:hint="default"/>
        <w:lang w:val="en-US" w:eastAsia="en-US" w:bidi="ar-SA"/>
      </w:rPr>
    </w:lvl>
    <w:lvl w:ilvl="7" w:tplc="A39E79EA">
      <w:numFmt w:val="bullet"/>
      <w:lvlText w:val="•"/>
      <w:lvlJc w:val="left"/>
      <w:pPr>
        <w:ind w:left="3886" w:hanging="342"/>
      </w:pPr>
      <w:rPr>
        <w:rFonts w:hint="default"/>
        <w:lang w:val="en-US" w:eastAsia="en-US" w:bidi="ar-SA"/>
      </w:rPr>
    </w:lvl>
    <w:lvl w:ilvl="8" w:tplc="A872BAB0">
      <w:numFmt w:val="bullet"/>
      <w:lvlText w:val="•"/>
      <w:lvlJc w:val="left"/>
      <w:pPr>
        <w:ind w:left="4349" w:hanging="342"/>
      </w:pPr>
      <w:rPr>
        <w:rFonts w:hint="default"/>
        <w:lang w:val="en-US" w:eastAsia="en-US" w:bidi="ar-SA"/>
      </w:rPr>
    </w:lvl>
  </w:abstractNum>
  <w:abstractNum w:abstractNumId="4" w15:restartNumberingAfterBreak="0">
    <w:nsid w:val="5883589B"/>
    <w:multiLevelType w:val="hybridMultilevel"/>
    <w:tmpl w:val="E07CB5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0AF48B9"/>
    <w:multiLevelType w:val="hybridMultilevel"/>
    <w:tmpl w:val="524A4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661887">
    <w:abstractNumId w:val="3"/>
  </w:num>
  <w:num w:numId="2" w16cid:durableId="2101246446">
    <w:abstractNumId w:val="0"/>
  </w:num>
  <w:num w:numId="3" w16cid:durableId="1621373293">
    <w:abstractNumId w:val="5"/>
  </w:num>
  <w:num w:numId="4" w16cid:durableId="1401706145">
    <w:abstractNumId w:val="2"/>
  </w:num>
  <w:num w:numId="5" w16cid:durableId="790242958">
    <w:abstractNumId w:val="4"/>
  </w:num>
  <w:num w:numId="6" w16cid:durableId="909079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07FA"/>
    <w:rsid w:val="00081BE4"/>
    <w:rsid w:val="000B6833"/>
    <w:rsid w:val="001235D8"/>
    <w:rsid w:val="001362C1"/>
    <w:rsid w:val="00176813"/>
    <w:rsid w:val="00225EF9"/>
    <w:rsid w:val="002C39BE"/>
    <w:rsid w:val="002F07CB"/>
    <w:rsid w:val="002F1463"/>
    <w:rsid w:val="00307F07"/>
    <w:rsid w:val="00340E3F"/>
    <w:rsid w:val="003B66EE"/>
    <w:rsid w:val="003C11F5"/>
    <w:rsid w:val="004019E6"/>
    <w:rsid w:val="00431CC9"/>
    <w:rsid w:val="00472B74"/>
    <w:rsid w:val="006176C8"/>
    <w:rsid w:val="006607FA"/>
    <w:rsid w:val="007B29B7"/>
    <w:rsid w:val="00873E4E"/>
    <w:rsid w:val="008B75C5"/>
    <w:rsid w:val="00A044B8"/>
    <w:rsid w:val="00A66F4A"/>
    <w:rsid w:val="00B80554"/>
    <w:rsid w:val="00BE1F99"/>
    <w:rsid w:val="00C25B68"/>
    <w:rsid w:val="00D87E9D"/>
    <w:rsid w:val="00E009CF"/>
    <w:rsid w:val="00E3091F"/>
    <w:rsid w:val="00EC1424"/>
    <w:rsid w:val="00F063E0"/>
    <w:rsid w:val="00F24571"/>
    <w:rsid w:val="00F4033A"/>
    <w:rsid w:val="00F55AF8"/>
    <w:rsid w:val="00F65581"/>
    <w:rsid w:val="00F7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12D3D"/>
  <w15:docId w15:val="{6B4C0D2C-40A3-47A4-AB30-2FE8F2B39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55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C39BE"/>
    <w:pPr>
      <w:widowControl w:val="0"/>
      <w:autoSpaceDE w:val="0"/>
      <w:autoSpaceDN w:val="0"/>
      <w:spacing w:before="46" w:after="0" w:line="240" w:lineRule="auto"/>
      <w:ind w:left="639" w:hanging="342"/>
      <w:jc w:val="both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063E0"/>
    <w:rPr>
      <w:b/>
      <w:bCs/>
    </w:rPr>
  </w:style>
  <w:style w:type="character" w:styleId="Hyperlink">
    <w:name w:val="Hyperlink"/>
    <w:basedOn w:val="DefaultParagraphFont"/>
    <w:uiPriority w:val="99"/>
    <w:unhideWhenUsed/>
    <w:rsid w:val="00F063E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F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5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ThirumalaDevi Sanaboyina</cp:lastModifiedBy>
  <cp:revision>28</cp:revision>
  <dcterms:created xsi:type="dcterms:W3CDTF">2022-01-05T11:18:00Z</dcterms:created>
  <dcterms:modified xsi:type="dcterms:W3CDTF">2025-05-03T08:53:00Z</dcterms:modified>
</cp:coreProperties>
</file>