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5EEF" w14:textId="427DAC9F" w:rsidR="00234467" w:rsidRPr="00AD61F9" w:rsidRDefault="00B03C2E" w:rsidP="0023446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61F9">
        <w:rPr>
          <w:rFonts w:ascii="Times New Roman" w:hAnsi="Times New Roman" w:cs="Times New Roman"/>
          <w:b/>
          <w:sz w:val="28"/>
          <w:szCs w:val="28"/>
        </w:rPr>
        <w:t>Future Enhancement</w:t>
      </w:r>
      <w:r w:rsidR="005D4EF1" w:rsidRPr="00AD61F9">
        <w:rPr>
          <w:rFonts w:ascii="Times New Roman" w:hAnsi="Times New Roman" w:cs="Times New Roman"/>
          <w:b/>
          <w:sz w:val="28"/>
          <w:szCs w:val="28"/>
        </w:rPr>
        <w:t>:</w:t>
      </w:r>
    </w:p>
    <w:p w14:paraId="5ED6A69A" w14:textId="376B003D" w:rsidR="00FE7876" w:rsidRPr="00FE7876" w:rsidRDefault="00FE7876" w:rsidP="00FE787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E7876">
        <w:rPr>
          <w:rFonts w:ascii="Times New Roman" w:hAnsi="Times New Roman" w:cs="Times New Roman"/>
          <w:b/>
          <w:bCs/>
          <w:sz w:val="24"/>
          <w:szCs w:val="24"/>
        </w:rPr>
        <w:t>Integration with GPS and Vehicle Tracking Systems</w:t>
      </w:r>
      <w:r w:rsidRPr="00FE787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E7876">
        <w:rPr>
          <w:rFonts w:ascii="Times New Roman" w:hAnsi="Times New Roman" w:cs="Times New Roman"/>
          <w:sz w:val="24"/>
          <w:szCs w:val="24"/>
        </w:rPr>
        <w:t>Combining the sound classification system with GPS-based tracking of emergency vehicles can enhance accuracy and allow for predictive signal control based on vehicle location and route planning.</w:t>
      </w:r>
    </w:p>
    <w:p w14:paraId="6BC238C9" w14:textId="0DF92027" w:rsidR="00FE7876" w:rsidRPr="00FE7876" w:rsidRDefault="00FE7876" w:rsidP="00FE787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876">
        <w:rPr>
          <w:rFonts w:ascii="Times New Roman" w:hAnsi="Times New Roman" w:cs="Times New Roman"/>
          <w:b/>
          <w:bCs/>
          <w:sz w:val="24"/>
          <w:szCs w:val="24"/>
        </w:rPr>
        <w:t>Multi-Modal Detection</w:t>
      </w:r>
      <w:r w:rsidRPr="00FE787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E7876">
        <w:rPr>
          <w:rFonts w:ascii="Times New Roman" w:hAnsi="Times New Roman" w:cs="Times New Roman"/>
          <w:sz w:val="24"/>
          <w:szCs w:val="24"/>
        </w:rPr>
        <w:t>Future systems can incorporate additional detection modes—such as video-based recognition or RF communication from emergency vehicles—to improve detection accuracy in noisy or complex environments.</w:t>
      </w:r>
    </w:p>
    <w:p w14:paraId="150964DE" w14:textId="44F7A0D7" w:rsidR="00FE7876" w:rsidRPr="00FE7876" w:rsidRDefault="00FE7876" w:rsidP="00FE787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E7876">
        <w:rPr>
          <w:rFonts w:ascii="Times New Roman" w:hAnsi="Times New Roman" w:cs="Times New Roman"/>
          <w:b/>
          <w:bCs/>
          <w:sz w:val="24"/>
          <w:szCs w:val="24"/>
        </w:rPr>
        <w:t>Edge Computing Implementation</w:t>
      </w:r>
      <w:r w:rsidRPr="00FE787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E7876">
        <w:rPr>
          <w:rFonts w:ascii="Times New Roman" w:hAnsi="Times New Roman" w:cs="Times New Roman"/>
          <w:sz w:val="24"/>
          <w:szCs w:val="24"/>
        </w:rPr>
        <w:t>Deploying the system on edge devices at traffic intersections can reduce latency, support real-time decision-making, and reduce reliance on cloud infrastructure.</w:t>
      </w:r>
    </w:p>
    <w:p w14:paraId="246F5737" w14:textId="21C8BD3B" w:rsidR="00FE7876" w:rsidRPr="00FE7876" w:rsidRDefault="00FE7876" w:rsidP="00FE787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876">
        <w:rPr>
          <w:rFonts w:ascii="Times New Roman" w:hAnsi="Times New Roman" w:cs="Times New Roman"/>
          <w:b/>
          <w:bCs/>
          <w:sz w:val="24"/>
          <w:szCs w:val="24"/>
        </w:rPr>
        <w:t>Scalability for Large-Scale Deployment</w:t>
      </w:r>
      <w:r w:rsidRPr="00FE787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E7876">
        <w:rPr>
          <w:rFonts w:ascii="Times New Roman" w:hAnsi="Times New Roman" w:cs="Times New Roman"/>
          <w:sz w:val="24"/>
          <w:szCs w:val="24"/>
        </w:rPr>
        <w:t>Enhancing the architecture to support wide-area deployment across multiple intersections in a city can create a more cohesive smart traffic network.</w:t>
      </w:r>
    </w:p>
    <w:p w14:paraId="5E71A628" w14:textId="7A84D96A" w:rsidR="00FE7876" w:rsidRPr="00FE7876" w:rsidRDefault="00FE7876" w:rsidP="00FE787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876">
        <w:rPr>
          <w:rFonts w:ascii="Times New Roman" w:hAnsi="Times New Roman" w:cs="Times New Roman"/>
          <w:b/>
          <w:bCs/>
          <w:sz w:val="24"/>
          <w:szCs w:val="24"/>
        </w:rPr>
        <w:t>Adaptive Learning Models</w:t>
      </w:r>
      <w:r w:rsidRPr="00FE787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E7876">
        <w:rPr>
          <w:rFonts w:ascii="Times New Roman" w:hAnsi="Times New Roman" w:cs="Times New Roman"/>
          <w:sz w:val="24"/>
          <w:szCs w:val="24"/>
        </w:rPr>
        <w:t>Introducing adaptive or reinforcement learning models that evolve over time based on traffic patterns and siren variations can improve long-term system performance.</w:t>
      </w:r>
    </w:p>
    <w:p w14:paraId="490029D1" w14:textId="6B50B8A0" w:rsidR="00FE7876" w:rsidRPr="00FE7876" w:rsidRDefault="00FE7876" w:rsidP="00FE787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E7876">
        <w:rPr>
          <w:rFonts w:ascii="Times New Roman" w:hAnsi="Times New Roman" w:cs="Times New Roman"/>
          <w:b/>
          <w:bCs/>
          <w:sz w:val="24"/>
          <w:szCs w:val="24"/>
        </w:rPr>
        <w:t>Emergency Priority Management</w:t>
      </w:r>
      <w:r w:rsidRPr="00FE787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E7876">
        <w:rPr>
          <w:rFonts w:ascii="Times New Roman" w:hAnsi="Times New Roman" w:cs="Times New Roman"/>
          <w:sz w:val="24"/>
          <w:szCs w:val="24"/>
        </w:rPr>
        <w:t>Future versions can include a prioritization mechanism to distinguish between different levels of emergencies (e.g., fire truck vs. ambulance) and adjust signals accordingly.</w:t>
      </w:r>
    </w:p>
    <w:p w14:paraId="2651163D" w14:textId="1E13A079" w:rsidR="00FE7876" w:rsidRPr="00FE7876" w:rsidRDefault="00FE7876" w:rsidP="00FE787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876">
        <w:rPr>
          <w:rFonts w:ascii="Times New Roman" w:hAnsi="Times New Roman" w:cs="Times New Roman"/>
          <w:b/>
          <w:bCs/>
          <w:sz w:val="24"/>
          <w:szCs w:val="24"/>
        </w:rPr>
        <w:t>Noise Reduction and Signal Enhancement</w:t>
      </w:r>
      <w:r w:rsidRPr="00FE787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E7876">
        <w:rPr>
          <w:rFonts w:ascii="Times New Roman" w:hAnsi="Times New Roman" w:cs="Times New Roman"/>
          <w:sz w:val="24"/>
          <w:szCs w:val="24"/>
        </w:rPr>
        <w:t>Advanced preprocessing techniques can be implemented to filter out environmental noise, improving detection in high-traffic or urban noise zones.</w:t>
      </w:r>
    </w:p>
    <w:p w14:paraId="0FCED770" w14:textId="20F568D1" w:rsidR="00FE7876" w:rsidRPr="00FE7876" w:rsidRDefault="00FE7876" w:rsidP="00FE787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876">
        <w:rPr>
          <w:rFonts w:ascii="Times New Roman" w:hAnsi="Times New Roman" w:cs="Times New Roman"/>
          <w:b/>
          <w:bCs/>
          <w:sz w:val="24"/>
          <w:szCs w:val="24"/>
        </w:rPr>
        <w:t>Mobile App Integration</w:t>
      </w:r>
      <w:r w:rsidRPr="00FE787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E7876">
        <w:rPr>
          <w:rFonts w:ascii="Times New Roman" w:hAnsi="Times New Roman" w:cs="Times New Roman"/>
          <w:sz w:val="24"/>
          <w:szCs w:val="24"/>
        </w:rPr>
        <w:t>Developing a companion mobile application for emergency vehicle drivers or traffic operators can provide manual override, system status, and real-time feedback.</w:t>
      </w:r>
    </w:p>
    <w:p w14:paraId="0D2B9CC9" w14:textId="4F023604" w:rsidR="00FE7876" w:rsidRPr="00FE7876" w:rsidRDefault="00FE7876" w:rsidP="00FE787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876">
        <w:rPr>
          <w:rFonts w:ascii="Times New Roman" w:hAnsi="Times New Roman" w:cs="Times New Roman"/>
          <w:b/>
          <w:bCs/>
          <w:sz w:val="24"/>
          <w:szCs w:val="24"/>
        </w:rPr>
        <w:t>Real-Time Data Analytics Dashboard</w:t>
      </w:r>
      <w:r w:rsidRPr="00FE787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E7876">
        <w:rPr>
          <w:rFonts w:ascii="Times New Roman" w:hAnsi="Times New Roman" w:cs="Times New Roman"/>
          <w:sz w:val="24"/>
          <w:szCs w:val="24"/>
        </w:rPr>
        <w:t>An interface displaying system performance, response times, and traffic flow improvements can help authorities monitor effectiveness and make data-driven decisions.</w:t>
      </w:r>
    </w:p>
    <w:p w14:paraId="5D2A8E3B" w14:textId="17300083" w:rsidR="00FE7876" w:rsidRPr="00FE7876" w:rsidRDefault="00FE7876" w:rsidP="00FE787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E7876">
        <w:rPr>
          <w:rFonts w:ascii="Times New Roman" w:hAnsi="Times New Roman" w:cs="Times New Roman"/>
          <w:b/>
          <w:bCs/>
          <w:sz w:val="24"/>
          <w:szCs w:val="24"/>
        </w:rPr>
        <w:t>Legal and Ethical Integration</w:t>
      </w:r>
      <w:r w:rsidRPr="00FE787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E7876">
        <w:rPr>
          <w:rFonts w:ascii="Times New Roman" w:hAnsi="Times New Roman" w:cs="Times New Roman"/>
          <w:sz w:val="24"/>
          <w:szCs w:val="24"/>
        </w:rPr>
        <w:t>Future systems should consider legal policies and ethical concerns related to data privacy, public deployment, and integration with existing traffic laws.</w:t>
      </w:r>
    </w:p>
    <w:p w14:paraId="3C33EEF1" w14:textId="3C9328AE" w:rsidR="00234467" w:rsidRPr="00EC0E66" w:rsidRDefault="00234467" w:rsidP="001A4D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sectPr w:rsidR="00234467" w:rsidRPr="00EC0E66" w:rsidSect="00B35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C7CF7" w14:textId="77777777" w:rsidR="00370A0B" w:rsidRDefault="00370A0B" w:rsidP="00AA1EF0">
      <w:pPr>
        <w:spacing w:after="0" w:line="240" w:lineRule="auto"/>
      </w:pPr>
      <w:r>
        <w:separator/>
      </w:r>
    </w:p>
  </w:endnote>
  <w:endnote w:type="continuationSeparator" w:id="0">
    <w:p w14:paraId="3FC5E8BA" w14:textId="77777777" w:rsidR="00370A0B" w:rsidRDefault="00370A0B" w:rsidP="00AA1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42C50" w14:textId="77777777" w:rsidR="00370A0B" w:rsidRDefault="00370A0B" w:rsidP="00AA1EF0">
      <w:pPr>
        <w:spacing w:after="0" w:line="240" w:lineRule="auto"/>
      </w:pPr>
      <w:r>
        <w:separator/>
      </w:r>
    </w:p>
  </w:footnote>
  <w:footnote w:type="continuationSeparator" w:id="0">
    <w:p w14:paraId="5B9FE76A" w14:textId="77777777" w:rsidR="00370A0B" w:rsidRDefault="00370A0B" w:rsidP="00AA1E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63CEB"/>
    <w:multiLevelType w:val="hybridMultilevel"/>
    <w:tmpl w:val="2A68423E"/>
    <w:lvl w:ilvl="0" w:tplc="57943B38">
      <w:numFmt w:val="bullet"/>
      <w:lvlText w:val=""/>
      <w:lvlJc w:val="left"/>
      <w:pPr>
        <w:ind w:left="1584" w:hanging="1224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17CED"/>
    <w:multiLevelType w:val="hybridMultilevel"/>
    <w:tmpl w:val="C6E284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A5973DB"/>
    <w:multiLevelType w:val="hybridMultilevel"/>
    <w:tmpl w:val="E8E06F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F254DF5"/>
    <w:multiLevelType w:val="hybridMultilevel"/>
    <w:tmpl w:val="F87E9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103AF1"/>
    <w:multiLevelType w:val="hybridMultilevel"/>
    <w:tmpl w:val="BD2493BA"/>
    <w:lvl w:ilvl="0" w:tplc="F00A5B52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952617">
    <w:abstractNumId w:val="3"/>
  </w:num>
  <w:num w:numId="2" w16cid:durableId="1581908344">
    <w:abstractNumId w:val="4"/>
  </w:num>
  <w:num w:numId="3" w16cid:durableId="1592277460">
    <w:abstractNumId w:val="1"/>
  </w:num>
  <w:num w:numId="4" w16cid:durableId="256208157">
    <w:abstractNumId w:val="2"/>
  </w:num>
  <w:num w:numId="5" w16cid:durableId="148072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75AB"/>
    <w:rsid w:val="000D30E7"/>
    <w:rsid w:val="000F6557"/>
    <w:rsid w:val="001A4D38"/>
    <w:rsid w:val="0023427A"/>
    <w:rsid w:val="00234467"/>
    <w:rsid w:val="0028110F"/>
    <w:rsid w:val="00282B64"/>
    <w:rsid w:val="002916E1"/>
    <w:rsid w:val="00295289"/>
    <w:rsid w:val="00325C22"/>
    <w:rsid w:val="00364BCF"/>
    <w:rsid w:val="00370A0B"/>
    <w:rsid w:val="003A248D"/>
    <w:rsid w:val="004F1FD6"/>
    <w:rsid w:val="00562FD3"/>
    <w:rsid w:val="005A3D75"/>
    <w:rsid w:val="005C1B66"/>
    <w:rsid w:val="005D4EF1"/>
    <w:rsid w:val="00662876"/>
    <w:rsid w:val="006660F8"/>
    <w:rsid w:val="00666DB3"/>
    <w:rsid w:val="0072123A"/>
    <w:rsid w:val="0072613C"/>
    <w:rsid w:val="007277AA"/>
    <w:rsid w:val="007D5C53"/>
    <w:rsid w:val="008333B5"/>
    <w:rsid w:val="00842A71"/>
    <w:rsid w:val="008669B9"/>
    <w:rsid w:val="009313EC"/>
    <w:rsid w:val="009317E9"/>
    <w:rsid w:val="009758CF"/>
    <w:rsid w:val="009E1849"/>
    <w:rsid w:val="00A52687"/>
    <w:rsid w:val="00A675AB"/>
    <w:rsid w:val="00AA1EF0"/>
    <w:rsid w:val="00AC4422"/>
    <w:rsid w:val="00AD61F9"/>
    <w:rsid w:val="00B03C2E"/>
    <w:rsid w:val="00B35CCD"/>
    <w:rsid w:val="00B56638"/>
    <w:rsid w:val="00B64693"/>
    <w:rsid w:val="00B71F18"/>
    <w:rsid w:val="00CB17E0"/>
    <w:rsid w:val="00D64949"/>
    <w:rsid w:val="00D975AE"/>
    <w:rsid w:val="00E0436B"/>
    <w:rsid w:val="00EC0E66"/>
    <w:rsid w:val="00F36767"/>
    <w:rsid w:val="00FE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460EC"/>
  <w15:docId w15:val="{B80E22CE-BDDF-40B1-9D33-E569E0BDD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CC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A1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1EF0"/>
  </w:style>
  <w:style w:type="paragraph" w:styleId="Footer">
    <w:name w:val="footer"/>
    <w:basedOn w:val="Normal"/>
    <w:link w:val="FooterChar"/>
    <w:uiPriority w:val="99"/>
    <w:semiHidden/>
    <w:unhideWhenUsed/>
    <w:rsid w:val="00AA1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1EF0"/>
  </w:style>
  <w:style w:type="paragraph" w:styleId="BodyText">
    <w:name w:val="Body Text"/>
    <w:basedOn w:val="Normal"/>
    <w:link w:val="BodyTextChar"/>
    <w:uiPriority w:val="1"/>
    <w:qFormat/>
    <w:rsid w:val="009758C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9758CF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0D3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overflow-hidden">
    <w:name w:val="overflow-hidden"/>
    <w:basedOn w:val="DefaultParagraphFont"/>
    <w:rsid w:val="000D30E7"/>
  </w:style>
  <w:style w:type="paragraph" w:styleId="ListParagraph">
    <w:name w:val="List Paragraph"/>
    <w:basedOn w:val="Normal"/>
    <w:uiPriority w:val="34"/>
    <w:qFormat/>
    <w:rsid w:val="005C1B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4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1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8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8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2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45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5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1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5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ThirumalaDevi Sanaboyina</cp:lastModifiedBy>
  <cp:revision>27</cp:revision>
  <dcterms:created xsi:type="dcterms:W3CDTF">2022-01-05T11:34:00Z</dcterms:created>
  <dcterms:modified xsi:type="dcterms:W3CDTF">2025-05-03T09:06:00Z</dcterms:modified>
</cp:coreProperties>
</file>