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0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3569"/>
        <w:gridCol w:w="3118"/>
        <w:gridCol w:w="1843"/>
        <w:gridCol w:w="1280"/>
      </w:tblGrid>
      <w:tr w:rsidR="00B54B2B" w:rsidRPr="00615B60" w14:paraId="289A0F17" w14:textId="77777777" w:rsidTr="008C636E">
        <w:trPr>
          <w:trHeight w:val="1278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8ECFB" w14:textId="77777777" w:rsidR="00B54B2B" w:rsidRPr="00615B60" w:rsidRDefault="00B54B2B" w:rsidP="008C636E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sz w:val="28"/>
                <w:szCs w:val="28"/>
              </w:rPr>
            </w:pPr>
            <w:bookmarkStart w:id="0" w:name="_Hlk89251104"/>
            <w:bookmarkStart w:id="1" w:name="_Hlk88134338"/>
            <w:r w:rsidRPr="00615B60">
              <w:rPr>
                <w:rFonts w:asciiTheme="majorHAnsi" w:hAnsiTheme="majorHAnsi"/>
                <w:b/>
                <w:noProof/>
                <w:color w:val="ED7D31" w:themeColor="accent2"/>
                <w:sz w:val="44"/>
                <w:szCs w:val="32"/>
              </w:rPr>
              <w:drawing>
                <wp:anchor distT="0" distB="0" distL="114300" distR="114300" simplePos="0" relativeHeight="251659264" behindDoc="1" locked="0" layoutInCell="1" allowOverlap="1" wp14:anchorId="742D9AE5" wp14:editId="149C3E3A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53340</wp:posOffset>
                  </wp:positionV>
                  <wp:extent cx="762000" cy="788670"/>
                  <wp:effectExtent l="0" t="0" r="0" b="0"/>
                  <wp:wrapTight wrapText="bothSides">
                    <wp:wrapPolygon edited="0">
                      <wp:start x="6480" y="0"/>
                      <wp:lineTo x="0" y="3130"/>
                      <wp:lineTo x="0" y="19826"/>
                      <wp:lineTo x="1080" y="20870"/>
                      <wp:lineTo x="19980" y="20870"/>
                      <wp:lineTo x="21060" y="19826"/>
                      <wp:lineTo x="21060" y="3130"/>
                      <wp:lineTo x="14580" y="0"/>
                      <wp:lineTo x="648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SIT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15B60">
              <w:rPr>
                <w:rFonts w:ascii="Cambria" w:hAnsi="Cambria" w:cstheme="minorHAnsi"/>
                <w:b/>
                <w:bCs/>
                <w:sz w:val="28"/>
                <w:szCs w:val="28"/>
              </w:rPr>
              <w:t xml:space="preserve">BMS INSTITUTE OF TECHNOLOGY AND MANAGEMENT </w:t>
            </w:r>
          </w:p>
          <w:p w14:paraId="03A82E75" w14:textId="77777777" w:rsidR="00B54B2B" w:rsidRPr="00615B60" w:rsidRDefault="00B54B2B" w:rsidP="008C636E">
            <w:pPr>
              <w:pStyle w:val="NoSpacing"/>
              <w:jc w:val="center"/>
              <w:rPr>
                <w:rFonts w:ascii="Cambria" w:hAnsi="Cambria" w:cstheme="minorHAnsi"/>
                <w:b/>
                <w:bCs/>
              </w:rPr>
            </w:pPr>
            <w:r w:rsidRPr="00615B60">
              <w:rPr>
                <w:rFonts w:ascii="Cambria" w:hAnsi="Cambria" w:cstheme="minorHAnsi"/>
                <w:b/>
                <w:bCs/>
              </w:rPr>
              <w:t>(An Autonomous Institution, Affiliated to VTU, Belagavi)</w:t>
            </w:r>
          </w:p>
          <w:p w14:paraId="660AE6BD" w14:textId="77777777" w:rsidR="00B54B2B" w:rsidRPr="00615B60" w:rsidRDefault="00B54B2B" w:rsidP="008C636E">
            <w:pPr>
              <w:pStyle w:val="NoSpacing"/>
              <w:jc w:val="center"/>
              <w:rPr>
                <w:rFonts w:ascii="Cambria" w:hAnsi="Cambria" w:cstheme="minorHAnsi"/>
                <w:b/>
                <w:bCs/>
              </w:rPr>
            </w:pPr>
          </w:p>
          <w:p w14:paraId="4B42CF41" w14:textId="77777777" w:rsidR="00B54B2B" w:rsidRPr="00615B60" w:rsidRDefault="00B54B2B" w:rsidP="008C636E">
            <w:pPr>
              <w:pStyle w:val="NoSpacing"/>
              <w:jc w:val="center"/>
              <w:rPr>
                <w:rFonts w:ascii="Cambria" w:eastAsia="Times New Roman" w:hAnsi="Cambria" w:cstheme="minorHAnsi"/>
                <w:b/>
                <w:bCs/>
                <w:caps/>
                <w:sz w:val="24"/>
                <w:szCs w:val="24"/>
                <w:lang w:val="en-IN" w:eastAsia="en-IN"/>
              </w:rPr>
            </w:pPr>
            <w:r w:rsidRPr="00615B60">
              <w:rPr>
                <w:rFonts w:ascii="Cambria" w:hAnsi="Cambria" w:cstheme="minorHAnsi"/>
                <w:b/>
                <w:bCs/>
                <w:caps/>
                <w:sz w:val="24"/>
                <w:szCs w:val="24"/>
              </w:rPr>
              <w:t>Master of Computer Applications</w:t>
            </w:r>
          </w:p>
          <w:p w14:paraId="5D15CE59" w14:textId="61B07EE6" w:rsidR="00B54B2B" w:rsidRPr="00615B60" w:rsidRDefault="00B54B2B" w:rsidP="008C636E">
            <w:pPr>
              <w:pStyle w:val="NoSpacing"/>
              <w:jc w:val="center"/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615B60"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val="en-IN" w:eastAsia="en-IN"/>
              </w:rPr>
              <w:t>Scheme of Teaching and Examination: 2022-23</w:t>
            </w:r>
          </w:p>
        </w:tc>
      </w:tr>
      <w:tr w:rsidR="00B54B2B" w:rsidRPr="00615B60" w14:paraId="26E11A69" w14:textId="77777777" w:rsidTr="008C636E">
        <w:trPr>
          <w:trHeight w:val="269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1A844" w14:textId="27CAFDDB" w:rsidR="00B54B2B" w:rsidRPr="00615B60" w:rsidRDefault="00B54B2B" w:rsidP="008C636E">
            <w:pPr>
              <w:pStyle w:val="NoSpacing"/>
              <w:jc w:val="center"/>
              <w:rPr>
                <w:rFonts w:asciiTheme="majorHAnsi" w:hAnsiTheme="majorHAnsi"/>
                <w:b/>
                <w:noProof/>
                <w:color w:val="ED7D31" w:themeColor="accent2"/>
                <w:sz w:val="44"/>
                <w:szCs w:val="32"/>
              </w:rPr>
            </w:pPr>
            <w:r w:rsidRPr="00615B60">
              <w:rPr>
                <w:rFonts w:ascii="Cambria" w:hAnsi="Cambria" w:cstheme="minorHAnsi"/>
                <w:b/>
                <w:sz w:val="24"/>
                <w:szCs w:val="24"/>
              </w:rPr>
              <w:t>SEMESTER – I</w:t>
            </w:r>
            <w:r w:rsidR="007A1D85" w:rsidRPr="00615B60">
              <w:rPr>
                <w:rFonts w:ascii="Cambria" w:hAnsi="Cambria" w:cstheme="minorHAnsi"/>
                <w:b/>
                <w:sz w:val="24"/>
                <w:szCs w:val="24"/>
              </w:rPr>
              <w:t>I</w:t>
            </w:r>
            <w:r w:rsidR="00E65E53" w:rsidRPr="00615B60">
              <w:rPr>
                <w:rFonts w:ascii="Cambria" w:hAnsi="Cambria" w:cstheme="minorHAnsi"/>
                <w:b/>
                <w:sz w:val="24"/>
                <w:szCs w:val="24"/>
              </w:rPr>
              <w:t>I</w:t>
            </w:r>
          </w:p>
        </w:tc>
      </w:tr>
      <w:bookmarkEnd w:id="0"/>
      <w:tr w:rsidR="00B54B2B" w:rsidRPr="00615B60" w14:paraId="4ED32988" w14:textId="77777777" w:rsidTr="008C636E">
        <w:trPr>
          <w:trHeight w:val="415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F0297" w14:textId="4B6DC924" w:rsidR="00B54B2B" w:rsidRPr="00615B60" w:rsidRDefault="00615B60" w:rsidP="008C636E">
            <w:pPr>
              <w:spacing w:after="0" w:line="240" w:lineRule="auto"/>
              <w:jc w:val="center"/>
              <w:rPr>
                <w:rFonts w:ascii="Cambria" w:eastAsia="Times New Roman" w:hAnsi="Cambria" w:cstheme="minorHAnsi"/>
                <w:bCs/>
                <w:sz w:val="24"/>
                <w:szCs w:val="24"/>
                <w:lang w:val="en-IN" w:eastAsia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C# Dot Net Programming</w:t>
            </w:r>
          </w:p>
        </w:tc>
      </w:tr>
      <w:tr w:rsidR="00B54B2B" w:rsidRPr="00615B60" w14:paraId="510D84BC" w14:textId="77777777" w:rsidTr="008C636E">
        <w:trPr>
          <w:trHeight w:val="333"/>
        </w:trPr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ED159C" w14:textId="77777777" w:rsidR="00B54B2B" w:rsidRPr="00615B60" w:rsidRDefault="00B54B2B" w:rsidP="008C636E">
            <w:pPr>
              <w:pStyle w:val="TableParagraph"/>
              <w:spacing w:line="240" w:lineRule="auto"/>
              <w:rPr>
                <w:rFonts w:ascii="Cambria" w:hAnsi="Cambria" w:cstheme="minorHAnsi"/>
                <w:sz w:val="24"/>
                <w:szCs w:val="24"/>
              </w:rPr>
            </w:pPr>
            <w:r w:rsidRPr="00615B60">
              <w:rPr>
                <w:rFonts w:ascii="Cambria" w:hAnsi="Cambria" w:cstheme="minorHAnsi"/>
                <w:sz w:val="24"/>
                <w:szCs w:val="24"/>
              </w:rPr>
              <w:t>Course Code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2B4EC" w14:textId="1A63F7B3" w:rsidR="00B54B2B" w:rsidRPr="00615B60" w:rsidRDefault="00B54B2B" w:rsidP="008C636E">
            <w:pPr>
              <w:pStyle w:val="TableParagraph"/>
              <w:spacing w:line="240" w:lineRule="auto"/>
              <w:ind w:left="108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615B60">
              <w:rPr>
                <w:rFonts w:ascii="Cambria" w:hAnsi="Cambria" w:cstheme="minorHAnsi"/>
                <w:sz w:val="24"/>
                <w:szCs w:val="24"/>
              </w:rPr>
              <w:t>22MCA</w:t>
            </w:r>
            <w:r w:rsidR="00E65E53" w:rsidRPr="00615B60">
              <w:rPr>
                <w:rFonts w:ascii="Cambria" w:hAnsi="Cambria" w:cstheme="minorHAnsi"/>
                <w:sz w:val="24"/>
                <w:szCs w:val="24"/>
              </w:rPr>
              <w:t>3</w:t>
            </w:r>
            <w:r w:rsidR="00615B60">
              <w:rPr>
                <w:rFonts w:ascii="Cambria" w:hAnsi="Cambria"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C3A4DD" w14:textId="77777777" w:rsidR="00B54B2B" w:rsidRPr="00615B60" w:rsidRDefault="00B54B2B" w:rsidP="008C636E">
            <w:pPr>
              <w:pStyle w:val="TableParagraph"/>
              <w:spacing w:line="240" w:lineRule="auto"/>
              <w:ind w:left="108"/>
              <w:rPr>
                <w:rFonts w:ascii="Cambria" w:hAnsi="Cambria" w:cstheme="minorHAnsi"/>
                <w:sz w:val="24"/>
                <w:szCs w:val="24"/>
              </w:rPr>
            </w:pPr>
            <w:r w:rsidRPr="00615B60">
              <w:rPr>
                <w:rFonts w:ascii="Cambria" w:hAnsi="Cambria" w:cstheme="minorHAnsi"/>
                <w:sz w:val="24"/>
                <w:szCs w:val="24"/>
              </w:rPr>
              <w:t>CIE Marks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8980A" w14:textId="7E9DED90" w:rsidR="00B54B2B" w:rsidRPr="00615B60" w:rsidRDefault="00B54B2B" w:rsidP="008C636E">
            <w:pPr>
              <w:pStyle w:val="TableParagraph"/>
              <w:spacing w:line="240" w:lineRule="auto"/>
              <w:ind w:left="108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615B60">
              <w:rPr>
                <w:rFonts w:ascii="Cambria" w:hAnsi="Cambria" w:cstheme="minorHAnsi"/>
                <w:sz w:val="24"/>
                <w:szCs w:val="24"/>
              </w:rPr>
              <w:t>50</w:t>
            </w:r>
          </w:p>
        </w:tc>
      </w:tr>
      <w:tr w:rsidR="00B54B2B" w:rsidRPr="00615B60" w14:paraId="63160FED" w14:textId="77777777" w:rsidTr="008C636E">
        <w:trPr>
          <w:trHeight w:val="282"/>
        </w:trPr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A9F69E" w14:textId="77777777" w:rsidR="00B54B2B" w:rsidRPr="00615B60" w:rsidRDefault="00B54B2B" w:rsidP="008C636E">
            <w:pPr>
              <w:pStyle w:val="TableParagraph"/>
              <w:spacing w:line="240" w:lineRule="auto"/>
              <w:rPr>
                <w:rFonts w:ascii="Cambria" w:hAnsi="Cambria" w:cstheme="minorHAnsi"/>
                <w:sz w:val="24"/>
                <w:szCs w:val="24"/>
              </w:rPr>
            </w:pPr>
            <w:r w:rsidRPr="00615B60">
              <w:rPr>
                <w:rFonts w:ascii="Cambria" w:hAnsi="Cambria" w:cstheme="minorHAnsi"/>
                <w:bCs/>
                <w:sz w:val="24"/>
                <w:szCs w:val="24"/>
              </w:rPr>
              <w:t>Contact Hours (L:T:P)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6C877" w14:textId="2F209053" w:rsidR="00B54B2B" w:rsidRPr="00615B60" w:rsidRDefault="00B54B2B" w:rsidP="008C636E">
            <w:pPr>
              <w:pStyle w:val="TableParagraph"/>
              <w:spacing w:line="240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615B60">
              <w:rPr>
                <w:rFonts w:ascii="Cambria" w:hAnsi="Cambria" w:cstheme="minorHAnsi"/>
                <w:sz w:val="24"/>
                <w:szCs w:val="24"/>
              </w:rPr>
              <w:t>3:0:</w:t>
            </w:r>
            <w:r w:rsidR="007A1D85" w:rsidRPr="00615B60">
              <w:rPr>
                <w:rFonts w:ascii="Cambria" w:hAnsi="Cambria" w:cstheme="minorHAnsi"/>
                <w:sz w:val="24"/>
                <w:szCs w:val="24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25587E" w14:textId="77777777" w:rsidR="00B54B2B" w:rsidRPr="00615B60" w:rsidRDefault="00B54B2B" w:rsidP="008C636E">
            <w:pPr>
              <w:pStyle w:val="TableParagraph"/>
              <w:spacing w:line="240" w:lineRule="auto"/>
              <w:ind w:left="108"/>
              <w:rPr>
                <w:rFonts w:ascii="Cambria" w:hAnsi="Cambria" w:cstheme="minorHAnsi"/>
                <w:sz w:val="24"/>
                <w:szCs w:val="24"/>
              </w:rPr>
            </w:pPr>
            <w:r w:rsidRPr="00615B60">
              <w:rPr>
                <w:rFonts w:ascii="Cambria" w:hAnsi="Cambria" w:cstheme="minorHAnsi"/>
                <w:sz w:val="24"/>
                <w:szCs w:val="24"/>
              </w:rPr>
              <w:t>SEE Marks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0BCC2" w14:textId="6BCBE7B4" w:rsidR="00B54B2B" w:rsidRPr="00615B60" w:rsidRDefault="00B54B2B" w:rsidP="008C636E">
            <w:pPr>
              <w:pStyle w:val="TableParagraph"/>
              <w:spacing w:line="240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615B60">
              <w:rPr>
                <w:rFonts w:ascii="Cambria" w:hAnsi="Cambria" w:cstheme="minorHAnsi"/>
                <w:sz w:val="24"/>
                <w:szCs w:val="24"/>
              </w:rPr>
              <w:t>50</w:t>
            </w:r>
          </w:p>
        </w:tc>
      </w:tr>
      <w:tr w:rsidR="00B54B2B" w:rsidRPr="00615B60" w14:paraId="530B954B" w14:textId="77777777" w:rsidTr="008C636E">
        <w:trPr>
          <w:trHeight w:val="282"/>
        </w:trPr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6DF2CD" w14:textId="77777777" w:rsidR="00B54B2B" w:rsidRPr="00615B60" w:rsidRDefault="00B54B2B" w:rsidP="008C636E">
            <w:pPr>
              <w:pStyle w:val="TableParagraph"/>
              <w:spacing w:line="240" w:lineRule="auto"/>
              <w:rPr>
                <w:rFonts w:ascii="Cambria" w:hAnsi="Cambria" w:cstheme="minorHAnsi"/>
                <w:sz w:val="24"/>
                <w:szCs w:val="24"/>
              </w:rPr>
            </w:pPr>
            <w:r w:rsidRPr="00615B60">
              <w:rPr>
                <w:rFonts w:ascii="Cambria" w:hAnsi="Cambria" w:cstheme="minorHAnsi"/>
                <w:sz w:val="24"/>
                <w:szCs w:val="24"/>
              </w:rPr>
              <w:t>Total Number of Lecture Hours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89E67" w14:textId="46F1B8E1" w:rsidR="00B54B2B" w:rsidRPr="00615B60" w:rsidRDefault="00B54B2B" w:rsidP="008C636E">
            <w:pPr>
              <w:pStyle w:val="TableParagraph"/>
              <w:spacing w:line="240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615B60">
              <w:rPr>
                <w:rFonts w:ascii="Cambria" w:hAnsi="Cambria" w:cstheme="minorHAnsi"/>
                <w:sz w:val="24"/>
                <w:szCs w:val="24"/>
              </w:rPr>
              <w:t>42L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B1BFE4" w14:textId="77777777" w:rsidR="00B54B2B" w:rsidRPr="00615B60" w:rsidRDefault="00B54B2B" w:rsidP="008C636E">
            <w:pPr>
              <w:pStyle w:val="TableParagraph"/>
              <w:spacing w:line="240" w:lineRule="auto"/>
              <w:ind w:left="108"/>
              <w:rPr>
                <w:rFonts w:ascii="Cambria" w:hAnsi="Cambria" w:cstheme="minorHAnsi"/>
                <w:sz w:val="24"/>
                <w:szCs w:val="24"/>
              </w:rPr>
            </w:pPr>
            <w:r w:rsidRPr="00615B60">
              <w:rPr>
                <w:rFonts w:ascii="Cambria" w:hAnsi="Cambria" w:cstheme="minorHAnsi"/>
                <w:sz w:val="24"/>
                <w:szCs w:val="24"/>
              </w:rPr>
              <w:t>Exam Hours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B6C03" w14:textId="77777777" w:rsidR="00B54B2B" w:rsidRPr="00615B60" w:rsidRDefault="00B54B2B" w:rsidP="008C636E">
            <w:pPr>
              <w:pStyle w:val="TableParagraph"/>
              <w:spacing w:line="240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615B60">
              <w:rPr>
                <w:rFonts w:ascii="Cambria" w:hAnsi="Cambria" w:cstheme="minorHAnsi"/>
                <w:sz w:val="24"/>
                <w:szCs w:val="24"/>
              </w:rPr>
              <w:t xml:space="preserve">3 </w:t>
            </w:r>
          </w:p>
        </w:tc>
      </w:tr>
      <w:tr w:rsidR="00B54B2B" w:rsidRPr="00615B60" w14:paraId="70EF05B3" w14:textId="77777777" w:rsidTr="008C636E">
        <w:trPr>
          <w:trHeight w:val="282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B2ECA" w14:textId="552F64B2" w:rsidR="00B54B2B" w:rsidRPr="00615B60" w:rsidRDefault="00B54B2B" w:rsidP="008C636E">
            <w:pPr>
              <w:pStyle w:val="TableParagraph"/>
              <w:spacing w:line="240" w:lineRule="auto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615B60">
              <w:rPr>
                <w:rFonts w:ascii="Cambria" w:hAnsi="Cambria" w:cstheme="minorHAnsi"/>
                <w:b/>
                <w:sz w:val="24"/>
                <w:szCs w:val="24"/>
              </w:rPr>
              <w:t>Credits: 0</w:t>
            </w:r>
            <w:r w:rsidR="007A1D85" w:rsidRPr="00615B60">
              <w:rPr>
                <w:rFonts w:ascii="Cambria" w:hAnsi="Cambria" w:cstheme="minorHAnsi"/>
                <w:b/>
                <w:sz w:val="24"/>
                <w:szCs w:val="24"/>
              </w:rPr>
              <w:t>3</w:t>
            </w:r>
          </w:p>
        </w:tc>
      </w:tr>
      <w:tr w:rsidR="00615B60" w:rsidRPr="00615B60" w14:paraId="2EB062F1" w14:textId="77777777" w:rsidTr="008C636E">
        <w:trPr>
          <w:trHeight w:val="217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90D64" w14:textId="77777777" w:rsidR="00615B60" w:rsidRPr="00615B60" w:rsidRDefault="00615B60" w:rsidP="00615B60">
            <w:pPr>
              <w:spacing w:after="0" w:line="240" w:lineRule="auto"/>
              <w:jc w:val="both"/>
              <w:rPr>
                <w:rFonts w:ascii="Cambria" w:hAnsi="Cambria" w:cstheme="minorHAnsi"/>
                <w:sz w:val="24"/>
                <w:szCs w:val="24"/>
              </w:rPr>
            </w:pPr>
            <w:r w:rsidRPr="00615B60">
              <w:rPr>
                <w:rFonts w:ascii="Cambria" w:hAnsi="Cambria" w:cstheme="minorHAnsi"/>
                <w:b/>
                <w:sz w:val="24"/>
                <w:szCs w:val="24"/>
              </w:rPr>
              <w:t>Course objectives:</w:t>
            </w:r>
          </w:p>
          <w:p w14:paraId="36E37B50" w14:textId="77777777" w:rsidR="00615B60" w:rsidRPr="00615B60" w:rsidRDefault="00615B60" w:rsidP="00615B60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color w:val="222222"/>
                <w:sz w:val="24"/>
                <w:szCs w:val="24"/>
                <w:lang w:eastAsia="en-IN"/>
              </w:rPr>
            </w:pPr>
            <w:r w:rsidRPr="00615B60">
              <w:rPr>
                <w:rFonts w:ascii="Cambria" w:hAnsi="Cambria" w:cstheme="minorHAnsi"/>
                <w:sz w:val="24"/>
                <w:szCs w:val="24"/>
              </w:rPr>
              <w:t>This course will enable students to</w:t>
            </w:r>
          </w:p>
          <w:p w14:paraId="4FFE7890" w14:textId="77777777" w:rsidR="00615B60" w:rsidRPr="00615B60" w:rsidRDefault="00615B60" w:rsidP="00615B60">
            <w:pPr>
              <w:pStyle w:val="ListParagraph"/>
              <w:numPr>
                <w:ilvl w:val="3"/>
                <w:numId w:val="6"/>
              </w:numPr>
              <w:ind w:left="339" w:firstLine="0"/>
              <w:rPr>
                <w:rFonts w:ascii="Cambria" w:eastAsia="Times New Roman" w:hAnsi="Cambria" w:cstheme="minorHAnsi"/>
                <w:szCs w:val="24"/>
                <w:lang w:eastAsia="en-IN"/>
              </w:rPr>
            </w:pPr>
            <w:r w:rsidRPr="00615B60">
              <w:rPr>
                <w:rFonts w:ascii="Cambria" w:eastAsia="Times New Roman" w:hAnsi="Cambria" w:cstheme="minorHAnsi"/>
                <w:szCs w:val="24"/>
                <w:lang w:eastAsia="en-IN"/>
              </w:rPr>
              <w:t xml:space="preserve">Learn .Net Framework and OOPS concept in C# </w:t>
            </w:r>
          </w:p>
          <w:p w14:paraId="7064179B" w14:textId="29BBD462" w:rsidR="00615B60" w:rsidRPr="00615B60" w:rsidRDefault="00615B60" w:rsidP="00615B60">
            <w:pPr>
              <w:pStyle w:val="ListParagraph"/>
              <w:numPr>
                <w:ilvl w:val="3"/>
                <w:numId w:val="6"/>
              </w:numPr>
              <w:ind w:left="339" w:firstLine="0"/>
              <w:rPr>
                <w:rFonts w:ascii="Cambria" w:eastAsia="Times New Roman" w:hAnsi="Cambria" w:cstheme="minorHAnsi"/>
                <w:szCs w:val="24"/>
                <w:lang w:eastAsia="en-IN"/>
              </w:rPr>
            </w:pPr>
            <w:r w:rsidRPr="00615B60">
              <w:rPr>
                <w:rFonts w:ascii="Cambria" w:eastAsia="Times New Roman" w:hAnsi="Cambria" w:cstheme="minorHAnsi"/>
                <w:szCs w:val="24"/>
                <w:lang w:eastAsia="en-IN"/>
              </w:rPr>
              <w:t>Implement the concepts of Delegates, Events, and ADO .Net</w:t>
            </w:r>
          </w:p>
          <w:p w14:paraId="4AEA99B5" w14:textId="77777777" w:rsidR="00615B60" w:rsidRPr="00615B60" w:rsidRDefault="00615B60" w:rsidP="00615B60">
            <w:pPr>
              <w:pStyle w:val="ListParagraph"/>
              <w:numPr>
                <w:ilvl w:val="3"/>
                <w:numId w:val="6"/>
              </w:numPr>
              <w:ind w:left="339" w:firstLine="0"/>
              <w:rPr>
                <w:rFonts w:ascii="Cambria" w:eastAsia="Times New Roman" w:hAnsi="Cambria" w:cstheme="minorHAnsi"/>
                <w:szCs w:val="24"/>
                <w:lang w:eastAsia="en-IN"/>
              </w:rPr>
            </w:pPr>
            <w:r w:rsidRPr="00615B60">
              <w:rPr>
                <w:rFonts w:ascii="Cambria" w:eastAsia="Times New Roman" w:hAnsi="Cambria" w:cstheme="minorHAnsi"/>
                <w:szCs w:val="24"/>
                <w:lang w:eastAsia="en-IN"/>
              </w:rPr>
              <w:t>Develop window application using C# .Net</w:t>
            </w:r>
          </w:p>
          <w:p w14:paraId="02D489A0" w14:textId="19BCC7B8" w:rsidR="00615B60" w:rsidRPr="00615B60" w:rsidRDefault="00615B60" w:rsidP="00615B60">
            <w:pPr>
              <w:pStyle w:val="TableParagraph"/>
              <w:numPr>
                <w:ilvl w:val="3"/>
                <w:numId w:val="6"/>
              </w:numPr>
              <w:spacing w:line="240" w:lineRule="auto"/>
              <w:ind w:right="79"/>
              <w:contextualSpacing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615B60">
              <w:rPr>
                <w:rFonts w:ascii="Cambria" w:hAnsi="Cambria" w:cstheme="minorHAnsi"/>
                <w:szCs w:val="24"/>
                <w:lang w:eastAsia="en-IN"/>
              </w:rPr>
              <w:t xml:space="preserve">Implement Web application using ASP .Net </w:t>
            </w:r>
          </w:p>
        </w:tc>
      </w:tr>
      <w:tr w:rsidR="00615B60" w:rsidRPr="00615B60" w14:paraId="0292B462" w14:textId="77777777" w:rsidTr="00615B60">
        <w:trPr>
          <w:trHeight w:val="440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EFCBD" w14:textId="17817468" w:rsidR="00615B60" w:rsidRPr="00615B60" w:rsidRDefault="00615B60" w:rsidP="00615B60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615B60">
              <w:rPr>
                <w:rFonts w:ascii="Cambria" w:hAnsi="Cambria" w:cstheme="minorHAnsi"/>
                <w:b/>
                <w:sz w:val="24"/>
                <w:szCs w:val="24"/>
              </w:rPr>
              <w:t>Module – 1</w:t>
            </w:r>
          </w:p>
        </w:tc>
      </w:tr>
      <w:tr w:rsidR="00615B60" w:rsidRPr="00615B60" w14:paraId="239D2964" w14:textId="77777777" w:rsidTr="008C636E">
        <w:trPr>
          <w:trHeight w:val="282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E0D6A" w14:textId="77777777" w:rsidR="00615B60" w:rsidRPr="00615B60" w:rsidRDefault="00615B60" w:rsidP="00615B60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bCs/>
                <w:sz w:val="20"/>
                <w:szCs w:val="24"/>
              </w:rPr>
            </w:pPr>
            <w:r w:rsidRPr="00615B60">
              <w:rPr>
                <w:rFonts w:ascii="Cambria" w:hAnsi="Cambria"/>
                <w:b/>
                <w:bCs/>
                <w:sz w:val="24"/>
                <w:szCs w:val="24"/>
              </w:rPr>
              <w:t>Introduction</w:t>
            </w:r>
            <w:r w:rsidRPr="00615B60">
              <w:rPr>
                <w:rFonts w:ascii="Cambria" w:hAnsi="Cambria"/>
                <w:b/>
                <w:bCs/>
                <w:sz w:val="20"/>
                <w:szCs w:val="24"/>
              </w:rPr>
              <w:t xml:space="preserve">: </w:t>
            </w:r>
            <w:r w:rsidRPr="00615B60">
              <w:rPr>
                <w:rFonts w:ascii="Cambria" w:eastAsia="Times New Roman" w:hAnsi="Cambria" w:cstheme="minorHAnsi"/>
                <w:bCs/>
                <w:sz w:val="20"/>
                <w:szCs w:val="24"/>
              </w:rPr>
              <w:t xml:space="preserve">Implication and Scope of C# and .Net Programming concepts and its Importance in Economic growth of Nation, Impact of the course on Societal Problems / Sustainable Solutions / National Economy, Career Perspective, Overview of the course in current Innovations and Research Trends. </w:t>
            </w:r>
          </w:p>
          <w:p w14:paraId="5C355D98" w14:textId="77777777" w:rsidR="00615B60" w:rsidRPr="00615B60" w:rsidRDefault="00615B60" w:rsidP="00615B60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bCs/>
                <w:sz w:val="16"/>
                <w:szCs w:val="24"/>
              </w:rPr>
            </w:pPr>
          </w:p>
          <w:p w14:paraId="06547201" w14:textId="3E22681A" w:rsidR="00615B60" w:rsidRPr="00615B60" w:rsidRDefault="00615B60" w:rsidP="00615B60">
            <w:pPr>
              <w:spacing w:after="0" w:line="276" w:lineRule="atLeast"/>
              <w:jc w:val="both"/>
              <w:rPr>
                <w:rFonts w:ascii="Calibri" w:eastAsia="Times New Roman" w:hAnsi="Calibri" w:cs="Helvetica"/>
                <w:color w:val="000000"/>
                <w:sz w:val="24"/>
                <w:szCs w:val="24"/>
              </w:rPr>
            </w:pPr>
            <w:r w:rsidRPr="00615B60">
              <w:rPr>
                <w:rFonts w:ascii="Cambria" w:eastAsia="Times New Roman" w:hAnsi="Cambria" w:cs="Helvetica"/>
                <w:b/>
                <w:bCs/>
                <w:sz w:val="24"/>
                <w:szCs w:val="24"/>
              </w:rPr>
              <w:t>Getting started with .NET Framework 4.0 and C#:</w:t>
            </w:r>
            <w:r w:rsidRPr="00615B60">
              <w:rPr>
                <w:rFonts w:ascii="Cambria" w:eastAsia="Times New Roman" w:hAnsi="Cambria" w:cs="Helvetica"/>
                <w:sz w:val="24"/>
                <w:szCs w:val="24"/>
              </w:rPr>
              <w:t>  Understanding Previous Technologies, Benefits of .NET Framework, Architecture of .NET Framework 4.0, .NET Execution Engine, Components of .NET Framework 4.0: CLR, CTS, Metadata and Assemblies, .NET Framework Class Library, Windows Forms, ASP .NET and ASP .NET AJAX, ADO .NET, Windows workflow Foundation, W</w:t>
            </w:r>
            <w:r w:rsidR="007131E5">
              <w:rPr>
                <w:rFonts w:ascii="Cambria" w:eastAsia="Times New Roman" w:hAnsi="Cambria" w:cs="Helvetica"/>
                <w:sz w:val="24"/>
                <w:szCs w:val="24"/>
              </w:rPr>
              <w:t xml:space="preserve">indows Presentation Foundation, </w:t>
            </w:r>
            <w:r w:rsidRPr="00615B60">
              <w:rPr>
                <w:rFonts w:ascii="Cambria" w:eastAsia="Times New Roman" w:hAnsi="Cambria" w:cs="Helvetica"/>
                <w:sz w:val="24"/>
                <w:szCs w:val="24"/>
              </w:rPr>
              <w:t>Windows Communication Foundation, Widows Card Space and LINQ</w:t>
            </w:r>
            <w:r w:rsidR="003A481B">
              <w:rPr>
                <w:rFonts w:ascii="Cambria" w:eastAsia="Times New Roman" w:hAnsi="Cambria" w:cs="Helvetica"/>
                <w:sz w:val="24"/>
                <w:szCs w:val="24"/>
              </w:rPr>
              <w:t xml:space="preserve">, </w:t>
            </w:r>
            <w:r w:rsidR="003A481B" w:rsidRPr="003A481B">
              <w:rPr>
                <w:rFonts w:ascii="Cambria" w:eastAsia="Times New Roman" w:hAnsi="Cambria" w:cs="Helvetica"/>
                <w:sz w:val="24"/>
                <w:szCs w:val="24"/>
              </w:rPr>
              <w:t>Platforms</w:t>
            </w:r>
            <w:r w:rsidRPr="00615B60">
              <w:rPr>
                <w:rFonts w:ascii="Cambria" w:eastAsia="Times New Roman" w:hAnsi="Cambria" w:cs="Helvetica"/>
                <w:sz w:val="24"/>
                <w:szCs w:val="24"/>
              </w:rPr>
              <w:t>.</w:t>
            </w:r>
          </w:p>
          <w:p w14:paraId="511EBF49" w14:textId="0496AC88" w:rsidR="00615B60" w:rsidRPr="00615B60" w:rsidRDefault="00615B60" w:rsidP="00615B60">
            <w:pPr>
              <w:pStyle w:val="Heading2"/>
              <w:shd w:val="clear" w:color="auto" w:fill="FFFFFF"/>
              <w:spacing w:before="0"/>
              <w:contextualSpacing/>
              <w:jc w:val="center"/>
              <w:rPr>
                <w:rFonts w:ascii="Cambria" w:hAnsi="Cambria" w:cstheme="minorHAnsi"/>
                <w:b/>
                <w:bCs/>
                <w:color w:val="111111"/>
                <w:sz w:val="24"/>
                <w:szCs w:val="24"/>
              </w:rPr>
            </w:pPr>
            <w:r w:rsidRPr="00615B60">
              <w:rPr>
                <w:rFonts w:ascii="Cambria" w:hAnsi="Cambria"/>
                <w:sz w:val="24"/>
                <w:szCs w:val="24"/>
              </w:rPr>
              <w:t xml:space="preserve">                       </w:t>
            </w:r>
            <w:r>
              <w:rPr>
                <w:rFonts w:ascii="Cambria" w:hAnsi="Cambria"/>
                <w:sz w:val="24"/>
                <w:szCs w:val="24"/>
              </w:rPr>
              <w:t xml:space="preserve">                                                                                                                                       </w:t>
            </w:r>
            <w:r w:rsidRPr="00615B60">
              <w:rPr>
                <w:rFonts w:ascii="Cambria" w:hAnsi="Cambria"/>
                <w:color w:val="auto"/>
                <w:sz w:val="22"/>
                <w:szCs w:val="22"/>
                <w:lang w:val="en-US" w:eastAsia="en-US"/>
              </w:rPr>
              <w:t>(09 hours)</w:t>
            </w:r>
          </w:p>
        </w:tc>
      </w:tr>
      <w:tr w:rsidR="00615B60" w:rsidRPr="00615B60" w14:paraId="16276016" w14:textId="77777777" w:rsidTr="00615B60">
        <w:trPr>
          <w:trHeight w:val="368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CA234" w14:textId="31E6FAEE" w:rsidR="00615B60" w:rsidRPr="00615B60" w:rsidRDefault="00615B60" w:rsidP="00615B60">
            <w:pPr>
              <w:pStyle w:val="Default"/>
              <w:jc w:val="center"/>
              <w:rPr>
                <w:rFonts w:ascii="Cambria" w:hAnsi="Cambria"/>
              </w:rPr>
            </w:pPr>
            <w:r w:rsidRPr="00615B60">
              <w:rPr>
                <w:rFonts w:ascii="Cambria" w:hAnsi="Cambria" w:cstheme="minorHAnsi"/>
                <w:b/>
              </w:rPr>
              <w:t>Module – 2</w:t>
            </w:r>
          </w:p>
        </w:tc>
      </w:tr>
      <w:tr w:rsidR="00615B60" w:rsidRPr="00615B60" w14:paraId="696CEF6A" w14:textId="77777777" w:rsidTr="008C636E">
        <w:trPr>
          <w:trHeight w:val="282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F1754" w14:textId="77777777" w:rsidR="00076195" w:rsidRPr="00615B60" w:rsidRDefault="00076195" w:rsidP="00076195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15B60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Introducing C#:</w:t>
            </w:r>
            <w:r w:rsidRPr="00615B60">
              <w:rPr>
                <w:rFonts w:ascii="Cambria" w:eastAsia="Times New Roman" w:hAnsi="Cambria" w:cs="Times New Roman"/>
                <w:sz w:val="24"/>
                <w:szCs w:val="24"/>
              </w:rPr>
              <w:t xml:space="preserve">  Creating a Simple C# Console Application, Identifiers and Keywords. System Data Types, Variables and Constants: Value Types, Reference Types, Understanding Type Conversions, Boxing and </w:t>
            </w:r>
            <w:proofErr w:type="spellStart"/>
            <w:r w:rsidRPr="00615B60">
              <w:rPr>
                <w:rFonts w:ascii="Cambria" w:eastAsia="Times New Roman" w:hAnsi="Cambria" w:cs="Times New Roman"/>
                <w:sz w:val="24"/>
                <w:szCs w:val="24"/>
              </w:rPr>
              <w:t>UnBoxing</w:t>
            </w:r>
            <w:proofErr w:type="spellEnd"/>
            <w:r w:rsidRPr="00615B60">
              <w:rPr>
                <w:rFonts w:ascii="Cambria" w:eastAsia="Times New Roman" w:hAnsi="Cambria" w:cs="Times New Roman"/>
                <w:sz w:val="24"/>
                <w:szCs w:val="24"/>
              </w:rPr>
              <w:t>. Namespaces, T</w:t>
            </w:r>
            <w:bookmarkStart w:id="2" w:name="_GoBack"/>
            <w:bookmarkEnd w:id="2"/>
            <w:r w:rsidRPr="00615B60">
              <w:rPr>
                <w:rFonts w:ascii="Cambria" w:eastAsia="Times New Roman" w:hAnsi="Cambria" w:cs="Times New Roman"/>
                <w:sz w:val="24"/>
                <w:szCs w:val="24"/>
              </w:rPr>
              <w:t>he System namespace, .NET Array Types</w:t>
            </w:r>
            <w:r w:rsidRPr="00615B60">
              <w:rPr>
                <w:rFonts w:ascii="Cambria" w:eastAsia="Times New Roman" w:hAnsi="Cambria" w:cstheme="minorHAnsi"/>
                <w:bCs/>
                <w:sz w:val="24"/>
                <w:szCs w:val="24"/>
              </w:rPr>
              <w:t xml:space="preserve">.                                                                                                                       </w:t>
            </w:r>
            <w:r w:rsidRPr="00615B60">
              <w:rPr>
                <w:rFonts w:ascii="Cambria" w:hAnsi="Cambria"/>
                <w:sz w:val="24"/>
                <w:szCs w:val="24"/>
              </w:rPr>
              <w:t xml:space="preserve">          </w:t>
            </w:r>
          </w:p>
          <w:p w14:paraId="67EC7449" w14:textId="455ABBF0" w:rsidR="00615B60" w:rsidRPr="00615B60" w:rsidRDefault="00615B60" w:rsidP="00615B60">
            <w:pPr>
              <w:spacing w:after="0" w:line="276" w:lineRule="atLeast"/>
              <w:jc w:val="both"/>
              <w:rPr>
                <w:rFonts w:ascii="Calibri" w:eastAsia="Times New Roman" w:hAnsi="Calibri" w:cs="Helvetica"/>
                <w:color w:val="000000"/>
                <w:sz w:val="24"/>
                <w:szCs w:val="24"/>
              </w:rPr>
            </w:pPr>
            <w:r w:rsidRPr="00615B60">
              <w:rPr>
                <w:rFonts w:ascii="Cambria" w:eastAsia="Times New Roman" w:hAnsi="Cambria" w:cs="Helvetica"/>
                <w:b/>
                <w:bCs/>
                <w:sz w:val="24"/>
                <w:szCs w:val="24"/>
              </w:rPr>
              <w:t>Classes, Objects and Object Oriented Programming:</w:t>
            </w:r>
            <w:r w:rsidRPr="00615B60">
              <w:rPr>
                <w:rFonts w:ascii="Cambria" w:eastAsia="Times New Roman" w:hAnsi="Cambria" w:cs="Helvetica"/>
                <w:sz w:val="24"/>
                <w:szCs w:val="24"/>
              </w:rPr>
              <w:t xml:space="preserve">  Classes and Objects: Creating a Class, Creating an Object, Using this Keyword, Creating an </w:t>
            </w:r>
            <w:r w:rsidR="00076195" w:rsidRPr="00615B60">
              <w:rPr>
                <w:rFonts w:ascii="Cambria" w:eastAsia="Times New Roman" w:hAnsi="Cambria" w:cs="Helvetica"/>
                <w:sz w:val="24"/>
                <w:szCs w:val="24"/>
              </w:rPr>
              <w:t>Array of</w:t>
            </w:r>
            <w:r w:rsidRPr="00615B60">
              <w:rPr>
                <w:rFonts w:ascii="Cambria" w:eastAsia="Times New Roman" w:hAnsi="Cambria" w:cs="Helvetica"/>
                <w:sz w:val="24"/>
                <w:szCs w:val="24"/>
              </w:rPr>
              <w:t xml:space="preserve"> Objects, Using the Nested Classes, Defining Partial Classes and Method, Returning a Value  from  a  Method and Describing Access Modifiers. Static Classes and Static Members, Properties: Read-only Property, Static Property, Indexers, </w:t>
            </w:r>
            <w:proofErr w:type="gramStart"/>
            <w:r w:rsidRPr="00615B60">
              <w:rPr>
                <w:rFonts w:ascii="Cambria" w:eastAsia="Times New Roman" w:hAnsi="Cambria" w:cs="Helvetica"/>
                <w:sz w:val="24"/>
                <w:szCs w:val="24"/>
              </w:rPr>
              <w:t>Structs</w:t>
            </w:r>
            <w:proofErr w:type="gramEnd"/>
            <w:r w:rsidRPr="00615B60">
              <w:rPr>
                <w:rFonts w:ascii="Cambria" w:eastAsia="Times New Roman" w:hAnsi="Cambria" w:cs="Helvetica"/>
                <w:sz w:val="24"/>
                <w:szCs w:val="24"/>
              </w:rPr>
              <w:t>: Syntax of a struct and Access Modifiers for structs, System. Object Class Encapsulation: Encapsulation using accessors and mutators, Encapsulation using Properties. Inheritance: Inheritance and Constructors, Sealed Classes and Sealed Methods, Extension methods.</w:t>
            </w:r>
          </w:p>
          <w:p w14:paraId="7F9DF27F" w14:textId="6D10D865" w:rsidR="00615B60" w:rsidRPr="00615B60" w:rsidRDefault="00615B60" w:rsidP="00615B60">
            <w:pPr>
              <w:pStyle w:val="Heading2"/>
              <w:shd w:val="clear" w:color="auto" w:fill="FFFFFF"/>
              <w:spacing w:before="0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615B60">
              <w:rPr>
                <w:rFonts w:ascii="Cambria" w:hAnsi="Cambria"/>
                <w:color w:val="auto"/>
                <w:sz w:val="22"/>
                <w:szCs w:val="22"/>
                <w:lang w:val="en-US" w:eastAsia="en-US"/>
              </w:rPr>
              <w:t xml:space="preserve">                                                                                                                                         </w:t>
            </w:r>
            <w:r>
              <w:rPr>
                <w:rFonts w:ascii="Cambria" w:hAnsi="Cambria"/>
                <w:color w:val="auto"/>
                <w:sz w:val="22"/>
                <w:szCs w:val="22"/>
                <w:lang w:val="en-US" w:eastAsia="en-US"/>
              </w:rPr>
              <w:t xml:space="preserve">                    </w:t>
            </w:r>
            <w:r w:rsidRPr="00615B60">
              <w:rPr>
                <w:rFonts w:ascii="Cambria" w:hAnsi="Cambria"/>
                <w:color w:val="auto"/>
                <w:sz w:val="22"/>
                <w:szCs w:val="22"/>
                <w:lang w:val="en-US" w:eastAsia="en-US"/>
              </w:rPr>
              <w:t xml:space="preserve">         (08 hours)</w:t>
            </w:r>
          </w:p>
        </w:tc>
      </w:tr>
      <w:tr w:rsidR="00615B60" w:rsidRPr="00615B60" w14:paraId="53B6B764" w14:textId="77777777" w:rsidTr="00615B60">
        <w:trPr>
          <w:trHeight w:val="440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7EC72" w14:textId="4E2F4F4E" w:rsidR="00615B60" w:rsidRPr="00615B60" w:rsidRDefault="00615B60" w:rsidP="00615B60">
            <w:pPr>
              <w:pStyle w:val="Default"/>
              <w:jc w:val="center"/>
              <w:rPr>
                <w:rFonts w:ascii="Cambria" w:hAnsi="Cambria"/>
                <w:b/>
                <w:bCs/>
              </w:rPr>
            </w:pPr>
            <w:r w:rsidRPr="00615B60">
              <w:rPr>
                <w:rFonts w:ascii="Cambria" w:hAnsi="Cambria" w:cstheme="minorHAnsi"/>
                <w:b/>
              </w:rPr>
              <w:t>Module – 3</w:t>
            </w:r>
          </w:p>
        </w:tc>
      </w:tr>
      <w:tr w:rsidR="00615B60" w:rsidRPr="00615B60" w14:paraId="3FBE0232" w14:textId="77777777" w:rsidTr="008C636E">
        <w:trPr>
          <w:trHeight w:val="282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D3B41" w14:textId="77777777" w:rsidR="00076195" w:rsidRPr="00615B60" w:rsidRDefault="00076195" w:rsidP="00076195">
            <w:pPr>
              <w:pStyle w:val="Default"/>
              <w:jc w:val="both"/>
              <w:rPr>
                <w:rFonts w:ascii="Cambria" w:hAnsi="Cambria"/>
              </w:rPr>
            </w:pPr>
            <w:r w:rsidRPr="00615B60">
              <w:rPr>
                <w:rFonts w:ascii="Cambria" w:eastAsia="Times New Roman" w:hAnsi="Cambria" w:cs="Helvetica"/>
                <w:b/>
                <w:bCs/>
              </w:rPr>
              <w:t>Polymorphism:</w:t>
            </w:r>
            <w:r w:rsidRPr="00615B60">
              <w:rPr>
                <w:rFonts w:ascii="Cambria" w:eastAsia="Times New Roman" w:hAnsi="Cambria" w:cs="Helvetica"/>
              </w:rPr>
              <w:t> Compile time Polymorphism/ Overloading, Runtime Polymorphism/ Overriding. Abstraction: Abstract classes, Abstract methods. Interfaces: Syntax of Interfaces, Implementation of Interfaces and Inheritance</w:t>
            </w:r>
            <w:r w:rsidRPr="00615B60">
              <w:rPr>
                <w:rFonts w:ascii="Cambria" w:hAnsi="Cambria"/>
                <w:bCs/>
              </w:rPr>
              <w:t xml:space="preserve">.                                                                                             </w:t>
            </w:r>
          </w:p>
          <w:p w14:paraId="7E6944B1" w14:textId="77777777" w:rsidR="00076195" w:rsidRPr="00076195" w:rsidRDefault="00076195" w:rsidP="00615B60">
            <w:pPr>
              <w:spacing w:after="0" w:line="276" w:lineRule="atLeast"/>
              <w:jc w:val="both"/>
              <w:rPr>
                <w:rFonts w:ascii="Cambria" w:eastAsia="Times New Roman" w:hAnsi="Cambria" w:cs="Helvetica"/>
                <w:b/>
                <w:bCs/>
                <w:color w:val="000000"/>
                <w:sz w:val="24"/>
                <w:szCs w:val="24"/>
                <w:lang w:val="en-IN"/>
              </w:rPr>
            </w:pPr>
          </w:p>
          <w:p w14:paraId="586D7EF8" w14:textId="23AB51AE" w:rsidR="00615B60" w:rsidRPr="00615B60" w:rsidRDefault="00615B60" w:rsidP="00615B60">
            <w:pPr>
              <w:spacing w:after="0" w:line="276" w:lineRule="atLeast"/>
              <w:jc w:val="both"/>
              <w:rPr>
                <w:rFonts w:ascii="Calibri" w:eastAsia="Times New Roman" w:hAnsi="Calibri" w:cs="Helvetica"/>
                <w:color w:val="000000" w:themeColor="text1"/>
                <w:sz w:val="24"/>
                <w:szCs w:val="24"/>
              </w:rPr>
            </w:pPr>
            <w:r w:rsidRPr="00615B60">
              <w:rPr>
                <w:rFonts w:ascii="Cambria" w:eastAsia="Times New Roman" w:hAnsi="Cambria" w:cs="Helvetica"/>
                <w:b/>
                <w:bCs/>
                <w:color w:val="000000"/>
                <w:sz w:val="24"/>
                <w:szCs w:val="24"/>
              </w:rPr>
              <w:lastRenderedPageBreak/>
              <w:t>Delegates, Events, Exception Handling and </w:t>
            </w:r>
            <w:hyperlink r:id="rId6" w:tgtFrame="_blank" w:history="1">
              <w:r w:rsidRPr="00615B60">
                <w:rPr>
                  <w:rFonts w:ascii="Cambria" w:eastAsia="Times New Roman" w:hAnsi="Cambria" w:cs="Helvetica"/>
                  <w:b/>
                  <w:bCs/>
                  <w:color w:val="000000" w:themeColor="text1"/>
                  <w:sz w:val="24"/>
                  <w:szCs w:val="24"/>
                </w:rPr>
                <w:t>ADO.NET</w:t>
              </w:r>
            </w:hyperlink>
            <w:r w:rsidRPr="00615B60">
              <w:rPr>
                <w:rFonts w:ascii="Cambria" w:eastAsia="Times New Roman" w:hAnsi="Cambria" w:cs="Helvetica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Pr="00615B60">
              <w:rPr>
                <w:rFonts w:ascii="Cambria" w:eastAsia="Times New Roman" w:hAnsi="Cambria" w:cs="Helvetica"/>
                <w:color w:val="000000" w:themeColor="text1"/>
                <w:sz w:val="24"/>
                <w:szCs w:val="24"/>
              </w:rPr>
              <w:t>  Creating and using Delegates, Multicasting with Delegates. Events: Event Sources, Event Handlers, Events and Delegates, Multiple Event Handlers.</w:t>
            </w:r>
          </w:p>
          <w:p w14:paraId="7BACC73B" w14:textId="77777777" w:rsidR="00615B60" w:rsidRPr="00615B60" w:rsidRDefault="00615B60" w:rsidP="00615B60">
            <w:pPr>
              <w:spacing w:after="0" w:line="276" w:lineRule="atLeast"/>
              <w:jc w:val="both"/>
              <w:rPr>
                <w:rFonts w:ascii="Calibri" w:eastAsia="Times New Roman" w:hAnsi="Calibri" w:cs="Helvetica"/>
                <w:color w:val="000000" w:themeColor="text1"/>
                <w:sz w:val="24"/>
                <w:szCs w:val="24"/>
              </w:rPr>
            </w:pPr>
            <w:r w:rsidRPr="00615B60">
              <w:rPr>
                <w:rFonts w:ascii="Cambria" w:eastAsia="Times New Roman" w:hAnsi="Cambria" w:cs="Helvetica"/>
                <w:b/>
                <w:bCs/>
                <w:color w:val="000000" w:themeColor="text1"/>
                <w:sz w:val="24"/>
                <w:szCs w:val="24"/>
              </w:rPr>
              <w:t>Exception Handling:</w:t>
            </w:r>
            <w:r w:rsidRPr="00615B60">
              <w:rPr>
                <w:rFonts w:ascii="Cambria" w:eastAsia="Times New Roman" w:hAnsi="Cambria" w:cs="Helvetica"/>
                <w:color w:val="000000" w:themeColor="text1"/>
                <w:sz w:val="24"/>
                <w:szCs w:val="24"/>
              </w:rPr>
              <w:t xml:space="preserve"> The try/catch/throw/finally statement, Custom </w:t>
            </w:r>
            <w:proofErr w:type="spellStart"/>
            <w:r w:rsidRPr="00615B60">
              <w:rPr>
                <w:rFonts w:ascii="Cambria" w:eastAsia="Times New Roman" w:hAnsi="Cambria" w:cs="Helvetica"/>
                <w:color w:val="000000" w:themeColor="text1"/>
                <w:sz w:val="24"/>
                <w:szCs w:val="24"/>
              </w:rPr>
              <w:t>Exception.System</w:t>
            </w:r>
            <w:proofErr w:type="spellEnd"/>
            <w:r w:rsidRPr="00615B60">
              <w:rPr>
                <w:rFonts w:ascii="Cambria" w:eastAsia="Times New Roman" w:hAnsi="Cambria" w:cs="Helvetica"/>
                <w:color w:val="000000" w:themeColor="text1"/>
                <w:sz w:val="24"/>
                <w:szCs w:val="24"/>
              </w:rPr>
              <w:t>. Exception, Handling Multiple Exception.</w:t>
            </w:r>
          </w:p>
          <w:p w14:paraId="2E642C27" w14:textId="77777777" w:rsidR="00615B60" w:rsidRPr="00615B60" w:rsidRDefault="00615B60" w:rsidP="00615B60">
            <w:pPr>
              <w:pStyle w:val="Default"/>
              <w:jc w:val="both"/>
              <w:rPr>
                <w:rFonts w:ascii="Cambria" w:hAnsi="Cambria"/>
                <w:b/>
                <w:bCs/>
              </w:rPr>
            </w:pPr>
            <w:r w:rsidRPr="00615B60">
              <w:rPr>
                <w:rFonts w:ascii="Cambria" w:eastAsia="Times New Roman" w:hAnsi="Cambria" w:cs="Helvetica"/>
                <w:b/>
                <w:bCs/>
                <w:color w:val="000000" w:themeColor="text1"/>
              </w:rPr>
              <w:t>Data Access with </w:t>
            </w:r>
            <w:hyperlink r:id="rId7" w:tgtFrame="_blank" w:history="1">
              <w:r w:rsidRPr="00615B60">
                <w:rPr>
                  <w:rFonts w:ascii="Cambria" w:eastAsia="Times New Roman" w:hAnsi="Cambria" w:cs="Helvetica"/>
                  <w:b/>
                  <w:bCs/>
                  <w:color w:val="000000" w:themeColor="text1"/>
                </w:rPr>
                <w:t>ADO.NET</w:t>
              </w:r>
            </w:hyperlink>
            <w:r w:rsidRPr="00615B60">
              <w:rPr>
                <w:rFonts w:ascii="Cambria" w:eastAsia="Times New Roman" w:hAnsi="Cambria" w:cs="Helvetica"/>
                <w:color w:val="000000" w:themeColor="text1"/>
              </w:rPr>
              <w:t>: Understanding </w:t>
            </w:r>
            <w:hyperlink r:id="rId8" w:tgtFrame="_blank" w:history="1">
              <w:r w:rsidRPr="00615B60">
                <w:rPr>
                  <w:rFonts w:ascii="Cambria" w:eastAsia="Times New Roman" w:hAnsi="Cambria" w:cs="Helvetica"/>
                  <w:color w:val="000000" w:themeColor="text1"/>
                </w:rPr>
                <w:t>ADO.NET</w:t>
              </w:r>
            </w:hyperlink>
            <w:r w:rsidRPr="00615B60">
              <w:rPr>
                <w:rFonts w:ascii="Cambria" w:eastAsia="Times New Roman" w:hAnsi="Cambria" w:cs="Helvetica"/>
                <w:color w:val="000000" w:themeColor="text1"/>
              </w:rPr>
              <w:t>: Describing the Architecture of </w:t>
            </w:r>
            <w:hyperlink r:id="rId9" w:tgtFrame="_blank" w:history="1">
              <w:r w:rsidRPr="00615B60">
                <w:rPr>
                  <w:rFonts w:ascii="Cambria" w:eastAsia="Times New Roman" w:hAnsi="Cambria" w:cs="Helvetica"/>
                  <w:color w:val="000000" w:themeColor="text1"/>
                </w:rPr>
                <w:t>ADO.NET</w:t>
              </w:r>
            </w:hyperlink>
            <w:r w:rsidRPr="00615B60">
              <w:rPr>
                <w:rFonts w:ascii="Cambria" w:eastAsia="Times New Roman" w:hAnsi="Cambria" w:cs="Helvetica"/>
                <w:color w:val="000000" w:themeColor="text1"/>
              </w:rPr>
              <w:t>, </w:t>
            </w:r>
            <w:hyperlink r:id="rId10" w:tgtFrame="_blank" w:history="1">
              <w:r w:rsidRPr="00615B60">
                <w:rPr>
                  <w:rFonts w:ascii="Cambria" w:eastAsia="Times New Roman" w:hAnsi="Cambria" w:cs="Helvetica"/>
                  <w:color w:val="000000" w:themeColor="text1"/>
                </w:rPr>
                <w:t>ADO.NET</w:t>
              </w:r>
            </w:hyperlink>
            <w:r w:rsidRPr="00615B60">
              <w:rPr>
                <w:rFonts w:ascii="Cambria" w:eastAsia="Times New Roman" w:hAnsi="Cambria" w:cs="Helvetica"/>
                <w:color w:val="000000" w:themeColor="text1"/>
              </w:rPr>
              <w:t>, </w:t>
            </w:r>
            <w:hyperlink r:id="rId11" w:tgtFrame="_blank" w:history="1">
              <w:r w:rsidRPr="00615B60">
                <w:rPr>
                  <w:rFonts w:ascii="Cambria" w:eastAsia="Times New Roman" w:hAnsi="Cambria" w:cs="Helvetica"/>
                  <w:color w:val="000000" w:themeColor="text1"/>
                </w:rPr>
                <w:t>ADO.NET</w:t>
              </w:r>
            </w:hyperlink>
            <w:r w:rsidRPr="00615B60">
              <w:rPr>
                <w:rFonts w:ascii="Cambria" w:eastAsia="Times New Roman" w:hAnsi="Cambria" w:cs="Helvetica"/>
                <w:color w:val="000000" w:themeColor="text1"/>
              </w:rPr>
              <w:t xml:space="preserve"> Entity Framework. Creating Connection Strings: Syntax for Connection Strings. Creating a Connection to a Database: SQL Server Database, OLEDB Database, ODBC Data Source. Creating a Command Object. Working with </w:t>
            </w:r>
            <w:proofErr w:type="spellStart"/>
            <w:r w:rsidRPr="00615B60">
              <w:rPr>
                <w:rFonts w:ascii="Cambria" w:eastAsia="Times New Roman" w:hAnsi="Cambria" w:cs="Helvetica"/>
                <w:color w:val="000000" w:themeColor="text1"/>
              </w:rPr>
              <w:t>DataAdapters</w:t>
            </w:r>
            <w:proofErr w:type="spellEnd"/>
            <w:r w:rsidRPr="00615B60">
              <w:rPr>
                <w:rFonts w:ascii="Cambria" w:eastAsia="Times New Roman" w:hAnsi="Cambria" w:cs="Helvetica"/>
                <w:color w:val="000000" w:themeColor="text1"/>
              </w:rPr>
              <w:t xml:space="preserve">: Creating </w:t>
            </w:r>
            <w:proofErr w:type="spellStart"/>
            <w:r w:rsidRPr="00615B60">
              <w:rPr>
                <w:rFonts w:ascii="Cambria" w:eastAsia="Times New Roman" w:hAnsi="Cambria" w:cs="Helvetica"/>
                <w:color w:val="000000" w:themeColor="text1"/>
              </w:rPr>
              <w:t>DataSet</w:t>
            </w:r>
            <w:proofErr w:type="spellEnd"/>
            <w:r w:rsidRPr="00615B60">
              <w:rPr>
                <w:rFonts w:ascii="Cambria" w:eastAsia="Times New Roman" w:hAnsi="Cambria" w:cs="Helvetica"/>
                <w:color w:val="000000" w:themeColor="text1"/>
              </w:rPr>
              <w:t xml:space="preserve"> from Data Adapter</w:t>
            </w:r>
            <w:r w:rsidRPr="00615B60">
              <w:rPr>
                <w:rFonts w:ascii="Cambria" w:hAnsi="Cambria"/>
              </w:rPr>
              <w:t>.</w:t>
            </w:r>
          </w:p>
          <w:p w14:paraId="23A65956" w14:textId="1FA49CC0" w:rsidR="00615B60" w:rsidRPr="00615B60" w:rsidRDefault="00615B60" w:rsidP="00615B60">
            <w:pPr>
              <w:pStyle w:val="TableParagraph"/>
              <w:spacing w:line="240" w:lineRule="auto"/>
              <w:ind w:left="0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615B60">
              <w:rPr>
                <w:rFonts w:ascii="Cambria" w:hAnsi="Cambria"/>
              </w:rPr>
              <w:t xml:space="preserve">    </w:t>
            </w:r>
            <w:r>
              <w:rPr>
                <w:rFonts w:ascii="Cambria" w:hAnsi="Cambria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 w:rsidRPr="00615B60">
              <w:rPr>
                <w:rFonts w:ascii="Cambria" w:hAnsi="Cambria"/>
              </w:rPr>
              <w:t>(08 hours)</w:t>
            </w:r>
          </w:p>
        </w:tc>
      </w:tr>
      <w:tr w:rsidR="00615B60" w:rsidRPr="00615B60" w14:paraId="3B209319" w14:textId="77777777" w:rsidTr="00615B60">
        <w:trPr>
          <w:trHeight w:val="305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58F8B" w14:textId="28F2DE51" w:rsidR="00615B60" w:rsidRPr="00615B60" w:rsidRDefault="00615B60" w:rsidP="00615B60">
            <w:pPr>
              <w:pStyle w:val="Default"/>
              <w:jc w:val="center"/>
              <w:rPr>
                <w:rFonts w:ascii="Cambria" w:hAnsi="Cambria"/>
                <w:b/>
                <w:bCs/>
              </w:rPr>
            </w:pPr>
            <w:r w:rsidRPr="00615B60">
              <w:rPr>
                <w:rFonts w:ascii="Cambria" w:hAnsi="Cambria" w:cstheme="minorHAnsi"/>
                <w:b/>
              </w:rPr>
              <w:lastRenderedPageBreak/>
              <w:t>Module – 4</w:t>
            </w:r>
          </w:p>
        </w:tc>
      </w:tr>
      <w:tr w:rsidR="00615B60" w:rsidRPr="00615B60" w14:paraId="0E77202D" w14:textId="77777777" w:rsidTr="008C636E">
        <w:trPr>
          <w:trHeight w:val="282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979A2" w14:textId="77777777" w:rsidR="00615B60" w:rsidRPr="00615B60" w:rsidRDefault="00615B60" w:rsidP="00615B60">
            <w:pPr>
              <w:spacing w:after="0" w:line="276" w:lineRule="atLeast"/>
              <w:jc w:val="both"/>
              <w:rPr>
                <w:rFonts w:ascii="Calibri" w:eastAsia="Times New Roman" w:hAnsi="Calibri" w:cs="Helvetica"/>
                <w:color w:val="000000"/>
                <w:sz w:val="24"/>
                <w:szCs w:val="24"/>
              </w:rPr>
            </w:pPr>
            <w:r w:rsidRPr="00615B60">
              <w:rPr>
                <w:rFonts w:ascii="Cambria" w:eastAsia="Times New Roman" w:hAnsi="Cambria" w:cs="Helvetica"/>
                <w:b/>
                <w:bCs/>
                <w:color w:val="000000"/>
                <w:sz w:val="24"/>
                <w:szCs w:val="24"/>
              </w:rPr>
              <w:t>Graphical User Interface with Windows Forms and WPF:</w:t>
            </w:r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 xml:space="preserve">  Windows Forms: Introduction, Event Handling: A Simple Event- Driven GUI, Control Properties and Layout, Labels, </w:t>
            </w:r>
            <w:proofErr w:type="spellStart"/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>TextBoxes</w:t>
            </w:r>
            <w:proofErr w:type="spellEnd"/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 xml:space="preserve"> and Buttons, </w:t>
            </w:r>
            <w:proofErr w:type="spellStart"/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>GroupBoxes</w:t>
            </w:r>
            <w:proofErr w:type="spellEnd"/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 xml:space="preserve"> and Panels, </w:t>
            </w:r>
            <w:proofErr w:type="spellStart"/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>CheckBoxes</w:t>
            </w:r>
            <w:proofErr w:type="spellEnd"/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>RadioButtons</w:t>
            </w:r>
            <w:proofErr w:type="spellEnd"/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 xml:space="preserve">, ToolTips, Mouse-Event Handling, Keyboard-Event Handling. Menus, Month Calendar Control, </w:t>
            </w:r>
            <w:proofErr w:type="spellStart"/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>LinkLabel</w:t>
            </w:r>
            <w:proofErr w:type="spellEnd"/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 xml:space="preserve"> Control, </w:t>
            </w:r>
            <w:proofErr w:type="spellStart"/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>ListBox</w:t>
            </w:r>
            <w:proofErr w:type="spellEnd"/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 xml:space="preserve"> Control, </w:t>
            </w:r>
            <w:proofErr w:type="spellStart"/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>ComboBox</w:t>
            </w:r>
            <w:proofErr w:type="spellEnd"/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 xml:space="preserve"> Control, </w:t>
            </w:r>
            <w:proofErr w:type="spellStart"/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>TreeView</w:t>
            </w:r>
            <w:proofErr w:type="spellEnd"/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 xml:space="preserve"> Control, </w:t>
            </w:r>
            <w:proofErr w:type="spellStart"/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>ListView</w:t>
            </w:r>
            <w:proofErr w:type="spellEnd"/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 xml:space="preserve"> Control, </w:t>
            </w:r>
            <w:proofErr w:type="spellStart"/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>TabControl</w:t>
            </w:r>
            <w:proofErr w:type="spellEnd"/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 xml:space="preserve"> and Multiple Document Interface (MDI) Windows.</w:t>
            </w:r>
          </w:p>
          <w:p w14:paraId="6BB80A7C" w14:textId="091E2B4C" w:rsidR="00615B60" w:rsidRPr="00615B60" w:rsidRDefault="00615B60" w:rsidP="00615B60">
            <w:pPr>
              <w:pStyle w:val="TableParagraph"/>
              <w:spacing w:line="240" w:lineRule="auto"/>
              <w:ind w:left="0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615B60">
              <w:rPr>
                <w:rFonts w:ascii="Cambria" w:hAnsi="Cambria"/>
              </w:rPr>
              <w:t xml:space="preserve">   </w:t>
            </w:r>
            <w:r>
              <w:rPr>
                <w:rFonts w:ascii="Cambria" w:hAnsi="Cambria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615B60">
              <w:rPr>
                <w:rFonts w:ascii="Cambria" w:hAnsi="Cambria"/>
              </w:rPr>
              <w:t xml:space="preserve">  (08 hours)</w:t>
            </w:r>
          </w:p>
        </w:tc>
      </w:tr>
      <w:tr w:rsidR="00615B60" w:rsidRPr="00615B60" w14:paraId="78AC5C7F" w14:textId="77777777" w:rsidTr="008C636E">
        <w:trPr>
          <w:trHeight w:val="282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13B4A" w14:textId="3D5CF5BA" w:rsidR="00615B60" w:rsidRPr="00615B60" w:rsidRDefault="00615B60" w:rsidP="00615B60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 w:rsidRPr="00615B60">
              <w:rPr>
                <w:rFonts w:ascii="Cambria" w:hAnsi="Cambria" w:cstheme="minorHAnsi"/>
                <w:b/>
                <w:sz w:val="24"/>
                <w:szCs w:val="24"/>
              </w:rPr>
              <w:t>Module – 5</w:t>
            </w:r>
          </w:p>
        </w:tc>
      </w:tr>
      <w:tr w:rsidR="00615B60" w:rsidRPr="00615B60" w14:paraId="364BDB2A" w14:textId="77777777" w:rsidTr="008C636E">
        <w:trPr>
          <w:trHeight w:val="1718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78DA8" w14:textId="72B7A4D3" w:rsidR="00615B60" w:rsidRPr="00615B60" w:rsidRDefault="00615B60" w:rsidP="00615B60">
            <w:pPr>
              <w:spacing w:after="0" w:line="240" w:lineRule="auto"/>
              <w:jc w:val="both"/>
              <w:rPr>
                <w:rFonts w:ascii="Calibri" w:eastAsia="Times New Roman" w:hAnsi="Calibri" w:cs="Helvetica"/>
                <w:color w:val="000000"/>
                <w:sz w:val="24"/>
                <w:szCs w:val="24"/>
              </w:rPr>
            </w:pPr>
            <w:r w:rsidRPr="00615B60">
              <w:rPr>
                <w:rFonts w:ascii="Cambria" w:eastAsia="Times New Roman" w:hAnsi="Cambria" w:cs="Helvetica"/>
                <w:b/>
                <w:bCs/>
                <w:color w:val="000000"/>
                <w:sz w:val="24"/>
                <w:szCs w:val="24"/>
              </w:rPr>
              <w:t>Web App Development</w:t>
            </w:r>
            <w:r w:rsidRPr="00615B60">
              <w:rPr>
                <w:rFonts w:ascii="Cambria" w:eastAsia="Times New Roman" w:hAnsi="Cambria" w:cs="Helvetica"/>
                <w:b/>
                <w:bCs/>
                <w:color w:val="000000" w:themeColor="text1"/>
                <w:sz w:val="24"/>
                <w:szCs w:val="24"/>
              </w:rPr>
              <w:t>: </w:t>
            </w:r>
            <w:r w:rsidRPr="00615B60">
              <w:rPr>
                <w:rFonts w:ascii="Cambria" w:eastAsia="Times New Roman" w:hAnsi="Cambria" w:cs="Helvetica"/>
                <w:color w:val="000000" w:themeColor="text1"/>
                <w:sz w:val="24"/>
                <w:szCs w:val="24"/>
              </w:rPr>
              <w:t>Web Basics, Multitier Application Architecture, Your First Web Application: Building Web-Time Application, Examining Web-</w:t>
            </w:r>
            <w:proofErr w:type="spellStart"/>
            <w:r w:rsidRPr="00615B60">
              <w:rPr>
                <w:rFonts w:ascii="Cambria" w:eastAsia="Times New Roman" w:hAnsi="Cambria" w:cs="Helvetica"/>
                <w:color w:val="000000" w:themeColor="text1"/>
                <w:sz w:val="24"/>
                <w:szCs w:val="24"/>
              </w:rPr>
              <w:t>Time.aspx’s</w:t>
            </w:r>
            <w:proofErr w:type="spellEnd"/>
            <w:r w:rsidRPr="00615B60">
              <w:rPr>
                <w:rFonts w:ascii="Cambria" w:eastAsia="Times New Roman" w:hAnsi="Cambria" w:cs="Helvetica"/>
                <w:color w:val="000000" w:themeColor="text1"/>
                <w:sz w:val="24"/>
                <w:szCs w:val="24"/>
              </w:rPr>
              <w:t xml:space="preserve"> Code-Behind File, Understanding Master pages, Standard Web Controls: Designing a Form, Validation Controls, </w:t>
            </w:r>
            <w:proofErr w:type="spellStart"/>
            <w:r w:rsidRPr="00615B60">
              <w:rPr>
                <w:rFonts w:ascii="Cambria" w:eastAsia="Times New Roman" w:hAnsi="Cambria" w:cs="Helvetica"/>
                <w:color w:val="000000" w:themeColor="text1"/>
                <w:sz w:val="24"/>
                <w:szCs w:val="24"/>
              </w:rPr>
              <w:t>GridView</w:t>
            </w:r>
            <w:proofErr w:type="spellEnd"/>
            <w:r w:rsidRPr="00615B60">
              <w:rPr>
                <w:rFonts w:ascii="Cambria" w:eastAsia="Times New Roman" w:hAnsi="Cambria" w:cs="Helvetica"/>
                <w:color w:val="000000" w:themeColor="text1"/>
                <w:sz w:val="24"/>
                <w:szCs w:val="24"/>
              </w:rPr>
              <w:t xml:space="preserve"> Control, </w:t>
            </w:r>
            <w:proofErr w:type="spellStart"/>
            <w:r w:rsidRPr="00615B60">
              <w:rPr>
                <w:rFonts w:ascii="Cambria" w:eastAsia="Times New Roman" w:hAnsi="Cambria" w:cs="Helvetica"/>
                <w:color w:val="000000" w:themeColor="text1"/>
                <w:sz w:val="24"/>
                <w:szCs w:val="24"/>
              </w:rPr>
              <w:t>DropDownList</w:t>
            </w:r>
            <w:proofErr w:type="spellEnd"/>
            <w:r w:rsidRPr="00615B60">
              <w:rPr>
                <w:rFonts w:ascii="Cambria" w:eastAsia="Times New Roman" w:hAnsi="Cambria" w:cs="Helvetica"/>
                <w:color w:val="000000" w:themeColor="text1"/>
                <w:sz w:val="24"/>
                <w:szCs w:val="24"/>
              </w:rPr>
              <w:t>, Session Tracking, </w:t>
            </w:r>
            <w:hyperlink r:id="rId12" w:tgtFrame="_blank" w:history="1">
              <w:r w:rsidRPr="00615B60">
                <w:rPr>
                  <w:rFonts w:ascii="Cambria" w:eastAsia="Times New Roman" w:hAnsi="Cambria" w:cs="Helvetica"/>
                  <w:color w:val="000000" w:themeColor="text1"/>
                  <w:sz w:val="24"/>
                  <w:szCs w:val="24"/>
                </w:rPr>
                <w:t>ASP.NET</w:t>
              </w:r>
            </w:hyperlink>
            <w:r w:rsidRPr="00615B60">
              <w:rPr>
                <w:rFonts w:ascii="Cambria" w:eastAsia="Times New Roman" w:hAnsi="Cambria" w:cs="Helvetica"/>
                <w:color w:val="000000" w:themeColor="text1"/>
                <w:sz w:val="24"/>
                <w:szCs w:val="24"/>
              </w:rPr>
              <w:t>,</w:t>
            </w:r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 xml:space="preserve"> Develop window applications using C# and Web application using ASP.NET. </w:t>
            </w:r>
          </w:p>
          <w:p w14:paraId="45D22C04" w14:textId="77777777" w:rsidR="00615B60" w:rsidRPr="00615B60" w:rsidRDefault="00615B60" w:rsidP="00615B60">
            <w:pPr>
              <w:spacing w:after="0"/>
              <w:rPr>
                <w:rFonts w:ascii="Cambria" w:hAnsi="Cambria"/>
                <w:b/>
                <w:sz w:val="16"/>
              </w:rPr>
            </w:pPr>
          </w:p>
          <w:p w14:paraId="62E2EA85" w14:textId="2AEF61F5" w:rsidR="00615B60" w:rsidRPr="00615B60" w:rsidRDefault="00615B60" w:rsidP="00615B60">
            <w:pPr>
              <w:spacing w:after="0" w:line="240" w:lineRule="auto"/>
              <w:ind w:left="623" w:hanging="623"/>
              <w:rPr>
                <w:rFonts w:ascii="Cambria" w:hAnsi="Cambria" w:cstheme="minorHAnsi"/>
                <w:b/>
              </w:rPr>
            </w:pPr>
            <w:r w:rsidRPr="00615B60">
              <w:rPr>
                <w:rFonts w:ascii="Cambria" w:hAnsi="Cambria"/>
                <w:b/>
                <w:sz w:val="20"/>
              </w:rPr>
              <w:t>Recap:</w:t>
            </w:r>
            <w:r w:rsidRPr="00615B60">
              <w:rPr>
                <w:rFonts w:ascii="Cambria" w:hAnsi="Cambria"/>
                <w:sz w:val="20"/>
              </w:rPr>
              <w:t xml:space="preserve">  Summary of C# and .NET Programming concepts</w:t>
            </w:r>
            <w:r w:rsidRPr="00615B60">
              <w:rPr>
                <w:rFonts w:ascii="Cambria" w:hAnsi="Cambria"/>
                <w:sz w:val="24"/>
              </w:rPr>
              <w:t xml:space="preserve">                                                                    </w:t>
            </w:r>
            <w:r w:rsidRPr="00615B60">
              <w:rPr>
                <w:rFonts w:ascii="Cambria" w:hAnsi="Cambria"/>
                <w:sz w:val="24"/>
                <w:szCs w:val="24"/>
              </w:rPr>
              <w:t>(09 hours)</w:t>
            </w:r>
            <w:r w:rsidRPr="00615B60">
              <w:rPr>
                <w:rFonts w:ascii="Cambria" w:hAnsi="Cambria"/>
              </w:rPr>
              <w:t xml:space="preserve">   </w:t>
            </w:r>
          </w:p>
        </w:tc>
      </w:tr>
      <w:tr w:rsidR="00615B60" w:rsidRPr="00615B60" w14:paraId="6C296A1D" w14:textId="77777777" w:rsidTr="008C636E">
        <w:trPr>
          <w:trHeight w:val="282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AD39" w14:textId="77777777" w:rsidR="00615B60" w:rsidRPr="00615B60" w:rsidRDefault="00615B60" w:rsidP="00615B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theme="minorHAnsi"/>
                <w:sz w:val="24"/>
                <w:szCs w:val="24"/>
              </w:rPr>
            </w:pPr>
            <w:r w:rsidRPr="00615B60">
              <w:rPr>
                <w:rFonts w:ascii="Cambria" w:hAnsi="Cambria" w:cstheme="minorHAnsi"/>
                <w:b/>
                <w:sz w:val="24"/>
                <w:szCs w:val="24"/>
              </w:rPr>
              <w:t xml:space="preserve">Course outcomes: </w:t>
            </w:r>
            <w:r w:rsidRPr="00615B60">
              <w:rPr>
                <w:rFonts w:ascii="Cambria" w:hAnsi="Cambria" w:cstheme="minorHAnsi"/>
                <w:sz w:val="24"/>
                <w:szCs w:val="24"/>
              </w:rPr>
              <w:t>The students will be able to:</w:t>
            </w:r>
          </w:p>
          <w:p w14:paraId="2F8E3BF9" w14:textId="77777777" w:rsidR="00615B60" w:rsidRPr="00615B60" w:rsidRDefault="00615B60" w:rsidP="00615B60">
            <w:pPr>
              <w:spacing w:after="0" w:line="240" w:lineRule="auto"/>
              <w:ind w:left="623" w:right="-20" w:hanging="623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615B60">
              <w:rPr>
                <w:rFonts w:ascii="Cambria" w:eastAsia="Calibri" w:hAnsi="Cambria" w:cstheme="minorHAnsi"/>
                <w:bCs/>
                <w:spacing w:val="1"/>
                <w:sz w:val="24"/>
                <w:szCs w:val="24"/>
              </w:rPr>
              <w:t>C</w:t>
            </w:r>
            <w:r w:rsidRPr="00615B60">
              <w:rPr>
                <w:rFonts w:ascii="Cambria" w:eastAsia="Calibri" w:hAnsi="Cambria" w:cstheme="minorHAnsi"/>
                <w:bCs/>
                <w:spacing w:val="-1"/>
                <w:sz w:val="24"/>
                <w:szCs w:val="24"/>
              </w:rPr>
              <w:t>O1</w:t>
            </w:r>
            <w:r w:rsidRPr="00615B60">
              <w:rPr>
                <w:rFonts w:ascii="Cambria" w:eastAsia="Calibri" w:hAnsi="Cambria" w:cstheme="minorHAnsi"/>
                <w:bCs/>
                <w:sz w:val="24"/>
                <w:szCs w:val="24"/>
              </w:rPr>
              <w:t>:</w:t>
            </w:r>
            <w:r w:rsidRPr="00615B60">
              <w:rPr>
                <w:rFonts w:ascii="Cambria" w:eastAsia="Calibri" w:hAnsi="Cambria" w:cstheme="minorHAnsi"/>
                <w:bCs/>
                <w:spacing w:val="12"/>
                <w:sz w:val="24"/>
                <w:szCs w:val="24"/>
              </w:rPr>
              <w:t xml:space="preserve"> </w:t>
            </w:r>
            <w:r w:rsidRPr="00615B60">
              <w:rPr>
                <w:rFonts w:ascii="Cambria" w:eastAsia="Cambria" w:hAnsi="Cambria" w:cs="Cambria"/>
                <w:sz w:val="24"/>
                <w:szCs w:val="24"/>
              </w:rPr>
              <w:t xml:space="preserve">Explore C# concepts using .NET framework </w:t>
            </w:r>
          </w:p>
          <w:p w14:paraId="7E9F983E" w14:textId="77777777" w:rsidR="00615B60" w:rsidRPr="00615B60" w:rsidRDefault="00615B60" w:rsidP="00615B60">
            <w:pPr>
              <w:spacing w:after="0" w:line="240" w:lineRule="auto"/>
              <w:jc w:val="both"/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</w:pPr>
            <w:r w:rsidRPr="00615B60">
              <w:rPr>
                <w:rFonts w:ascii="Cambria" w:eastAsia="Calibri" w:hAnsi="Cambria" w:cstheme="minorHAnsi"/>
                <w:bCs/>
                <w:spacing w:val="1"/>
                <w:sz w:val="24"/>
                <w:szCs w:val="24"/>
              </w:rPr>
              <w:t>C</w:t>
            </w:r>
            <w:r w:rsidRPr="00615B60">
              <w:rPr>
                <w:rFonts w:ascii="Cambria" w:eastAsia="Calibri" w:hAnsi="Cambria" w:cstheme="minorHAnsi"/>
                <w:bCs/>
                <w:spacing w:val="-1"/>
                <w:sz w:val="24"/>
                <w:szCs w:val="24"/>
              </w:rPr>
              <w:t>O2</w:t>
            </w:r>
            <w:r w:rsidRPr="00615B60">
              <w:rPr>
                <w:rFonts w:ascii="Cambria" w:eastAsia="Calibri" w:hAnsi="Cambria" w:cstheme="minorHAnsi"/>
                <w:bCs/>
                <w:sz w:val="24"/>
                <w:szCs w:val="24"/>
              </w:rPr>
              <w:t>:</w:t>
            </w:r>
            <w:r w:rsidRPr="00615B60">
              <w:rPr>
                <w:rFonts w:ascii="Cambria" w:eastAsia="Calibri" w:hAnsi="Cambria" w:cstheme="minorHAnsi"/>
                <w:bCs/>
                <w:spacing w:val="12"/>
                <w:sz w:val="24"/>
                <w:szCs w:val="24"/>
              </w:rPr>
              <w:t xml:space="preserve"> </w:t>
            </w:r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>Apply delegates, events and exception handling with ASP, Win Form and </w:t>
            </w:r>
            <w:hyperlink r:id="rId13" w:tgtFrame="_blank" w:history="1">
              <w:r w:rsidRPr="00615B60">
                <w:rPr>
                  <w:rFonts w:ascii="Cambria" w:eastAsia="Times New Roman" w:hAnsi="Cambria" w:cs="Helvetica"/>
                  <w:color w:val="000000"/>
                  <w:sz w:val="24"/>
                  <w:szCs w:val="24"/>
                </w:rPr>
                <w:t>ADO.NET</w:t>
              </w:r>
            </w:hyperlink>
          </w:p>
          <w:p w14:paraId="4BA08C17" w14:textId="77777777" w:rsidR="00615B60" w:rsidRPr="00615B60" w:rsidRDefault="00615B60" w:rsidP="00615B60">
            <w:pPr>
              <w:spacing w:after="0" w:line="240" w:lineRule="auto"/>
              <w:jc w:val="both"/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</w:pPr>
            <w:r w:rsidRPr="00615B60">
              <w:rPr>
                <w:rFonts w:ascii="Cambria" w:eastAsia="Calibri" w:hAnsi="Cambria" w:cstheme="minorHAnsi"/>
                <w:bCs/>
                <w:spacing w:val="1"/>
                <w:sz w:val="24"/>
                <w:szCs w:val="24"/>
              </w:rPr>
              <w:t>C</w:t>
            </w:r>
            <w:r w:rsidRPr="00615B60">
              <w:rPr>
                <w:rFonts w:ascii="Cambria" w:eastAsia="Calibri" w:hAnsi="Cambria" w:cstheme="minorHAnsi"/>
                <w:bCs/>
                <w:spacing w:val="-1"/>
                <w:sz w:val="24"/>
                <w:szCs w:val="24"/>
              </w:rPr>
              <w:t>O3</w:t>
            </w:r>
            <w:r w:rsidRPr="00615B60">
              <w:rPr>
                <w:rFonts w:ascii="Cambria" w:eastAsia="Calibri" w:hAnsi="Cambria" w:cstheme="minorHAnsi"/>
                <w:bCs/>
                <w:sz w:val="24"/>
                <w:szCs w:val="24"/>
              </w:rPr>
              <w:t>:</w:t>
            </w:r>
            <w:r w:rsidRPr="00615B60">
              <w:rPr>
                <w:rFonts w:ascii="Cambria" w:eastAsia="Calibri" w:hAnsi="Cambria" w:cstheme="minorHAnsi"/>
                <w:bCs/>
                <w:spacing w:val="9"/>
                <w:sz w:val="24"/>
                <w:szCs w:val="24"/>
              </w:rPr>
              <w:t xml:space="preserve"> </w:t>
            </w:r>
            <w:proofErr w:type="spellStart"/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>Analyse</w:t>
            </w:r>
            <w:proofErr w:type="spellEnd"/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 xml:space="preserve"> the usage of .NET Components for a given </w:t>
            </w:r>
            <w:proofErr w:type="spellStart"/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>usecase</w:t>
            </w:r>
            <w:proofErr w:type="spellEnd"/>
          </w:p>
          <w:p w14:paraId="692B3B13" w14:textId="77777777" w:rsidR="00615B60" w:rsidRPr="00615B60" w:rsidRDefault="00615B60" w:rsidP="00615B60">
            <w:pPr>
              <w:spacing w:after="0" w:line="240" w:lineRule="auto"/>
              <w:jc w:val="both"/>
              <w:rPr>
                <w:rFonts w:ascii="Cambria" w:eastAsia="Calibri" w:hAnsi="Cambria" w:cstheme="minorHAnsi"/>
                <w:sz w:val="24"/>
                <w:szCs w:val="24"/>
              </w:rPr>
            </w:pPr>
            <w:r w:rsidRPr="00615B60">
              <w:rPr>
                <w:rFonts w:ascii="Cambria" w:eastAsia="Times New Roman" w:hAnsi="Cambria" w:cs="Helvetica"/>
                <w:color w:val="000000"/>
                <w:sz w:val="24"/>
                <w:szCs w:val="24"/>
              </w:rPr>
              <w:t>CO4: Design Win and web based .NET applications</w:t>
            </w:r>
          </w:p>
          <w:p w14:paraId="073A8C6A" w14:textId="3A86373F" w:rsidR="00615B60" w:rsidRPr="00615B60" w:rsidRDefault="00615B60" w:rsidP="00615B60">
            <w:pPr>
              <w:pStyle w:val="TableParagraph"/>
              <w:spacing w:line="240" w:lineRule="auto"/>
              <w:ind w:left="0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615B60">
              <w:rPr>
                <w:rFonts w:ascii="Cambria" w:eastAsia="Calibri" w:hAnsi="Cambria" w:cstheme="minorHAnsi"/>
                <w:bCs/>
                <w:spacing w:val="1"/>
                <w:sz w:val="24"/>
                <w:szCs w:val="24"/>
              </w:rPr>
              <w:t>C</w:t>
            </w:r>
            <w:r w:rsidRPr="00615B60">
              <w:rPr>
                <w:rFonts w:ascii="Cambria" w:eastAsia="Calibri" w:hAnsi="Cambria" w:cstheme="minorHAnsi"/>
                <w:bCs/>
                <w:spacing w:val="-1"/>
                <w:sz w:val="24"/>
                <w:szCs w:val="24"/>
              </w:rPr>
              <w:t>O5</w:t>
            </w:r>
            <w:r w:rsidRPr="00615B60">
              <w:rPr>
                <w:rFonts w:ascii="Cambria" w:eastAsia="Calibri" w:hAnsi="Cambria" w:cstheme="minorHAnsi"/>
                <w:bCs/>
                <w:sz w:val="24"/>
                <w:szCs w:val="24"/>
              </w:rPr>
              <w:t>:</w:t>
            </w:r>
            <w:r w:rsidRPr="00615B60">
              <w:rPr>
                <w:rFonts w:ascii="Cambria" w:eastAsia="Calibri" w:hAnsi="Cambria" w:cstheme="minorHAnsi"/>
                <w:bCs/>
                <w:spacing w:val="9"/>
                <w:sz w:val="24"/>
                <w:szCs w:val="24"/>
              </w:rPr>
              <w:t xml:space="preserve"> </w:t>
            </w:r>
            <w:r w:rsidRPr="00615B60">
              <w:rPr>
                <w:rFonts w:ascii="Cambria" w:hAnsi="Cambria" w:cs="Helvetica"/>
                <w:color w:val="000000"/>
                <w:sz w:val="24"/>
                <w:szCs w:val="24"/>
              </w:rPr>
              <w:t>Build console/web application(s)</w:t>
            </w:r>
            <w:r w:rsidRPr="00615B60">
              <w:rPr>
                <w:rFonts w:ascii="Cambria" w:hAnsi="Cambria" w:cs="Helvetica"/>
                <w:color w:val="222222"/>
                <w:sz w:val="24"/>
                <w:szCs w:val="24"/>
              </w:rPr>
              <w:t xml:space="preserve"> with Database connectivity</w:t>
            </w:r>
          </w:p>
        </w:tc>
      </w:tr>
      <w:tr w:rsidR="00615B60" w:rsidRPr="00615B60" w14:paraId="3C73501A" w14:textId="77777777" w:rsidTr="008C636E">
        <w:trPr>
          <w:trHeight w:val="282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107AC" w14:textId="77777777" w:rsidR="00615B60" w:rsidRPr="00615B60" w:rsidRDefault="00615B60" w:rsidP="00615B60">
            <w:pPr>
              <w:pStyle w:val="TableParagraph"/>
              <w:spacing w:line="240" w:lineRule="auto"/>
              <w:ind w:left="0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615B60">
              <w:rPr>
                <w:rFonts w:ascii="Cambria" w:hAnsi="Cambria" w:cstheme="minorHAnsi"/>
                <w:b/>
                <w:sz w:val="24"/>
                <w:szCs w:val="24"/>
              </w:rPr>
              <w:t>CIE:</w:t>
            </w:r>
          </w:p>
          <w:p w14:paraId="2F503E82" w14:textId="77777777" w:rsidR="00615B60" w:rsidRPr="00615B60" w:rsidRDefault="00615B60" w:rsidP="00615B60">
            <w:pPr>
              <w:pStyle w:val="TableParagraph"/>
              <w:numPr>
                <w:ilvl w:val="0"/>
                <w:numId w:val="3"/>
              </w:numPr>
              <w:spacing w:line="240" w:lineRule="auto"/>
              <w:rPr>
                <w:rFonts w:ascii="Cambria" w:hAnsi="Cambria" w:cstheme="minorHAnsi"/>
                <w:bCs/>
                <w:sz w:val="24"/>
                <w:szCs w:val="24"/>
              </w:rPr>
            </w:pPr>
            <w:r w:rsidRPr="00615B60">
              <w:rPr>
                <w:rFonts w:ascii="Cambria" w:hAnsi="Cambria" w:cstheme="minorHAnsi"/>
                <w:bCs/>
                <w:sz w:val="24"/>
                <w:szCs w:val="24"/>
              </w:rPr>
              <w:t>50% of CIE is based on Internal Assessments – Average of 3 tests will be taken</w:t>
            </w:r>
          </w:p>
          <w:p w14:paraId="17A8A94B" w14:textId="347ABFB8" w:rsidR="00615B60" w:rsidRPr="00615B60" w:rsidRDefault="00615B60" w:rsidP="00615B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right="232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615B60">
              <w:rPr>
                <w:rFonts w:ascii="Cambria" w:hAnsi="Cambria" w:cstheme="minorHAnsi"/>
                <w:bCs/>
                <w:sz w:val="24"/>
                <w:szCs w:val="24"/>
              </w:rPr>
              <w:t>50% of CIE is based on Alternate Assessment Methods</w:t>
            </w:r>
          </w:p>
        </w:tc>
      </w:tr>
      <w:tr w:rsidR="00615B60" w:rsidRPr="00615B60" w14:paraId="66C2A359" w14:textId="77777777" w:rsidTr="008C636E">
        <w:trPr>
          <w:trHeight w:val="282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502021" w14:textId="77777777" w:rsidR="00615B60" w:rsidRPr="00615B60" w:rsidRDefault="00615B60" w:rsidP="00615B60">
            <w:pPr>
              <w:pStyle w:val="TableParagraph"/>
              <w:spacing w:line="240" w:lineRule="auto"/>
              <w:ind w:left="0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615B60">
              <w:rPr>
                <w:rFonts w:ascii="Cambria" w:hAnsi="Cambria" w:cstheme="minorHAnsi"/>
                <w:b/>
                <w:sz w:val="24"/>
                <w:szCs w:val="24"/>
              </w:rPr>
              <w:t>SEE:</w:t>
            </w:r>
          </w:p>
          <w:p w14:paraId="2EC56BBB" w14:textId="7EED70EB" w:rsidR="00615B60" w:rsidRPr="00615B60" w:rsidRDefault="00615B60" w:rsidP="00615B60">
            <w:pPr>
              <w:pStyle w:val="TableParagraph"/>
              <w:spacing w:line="240" w:lineRule="auto"/>
              <w:ind w:left="720" w:right="84" w:hanging="383"/>
              <w:jc w:val="both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615B60">
              <w:rPr>
                <w:rFonts w:ascii="Cambria" w:eastAsia="Cambria" w:hAnsi="Cambria" w:cs="Cambria"/>
                <w:sz w:val="24"/>
                <w:szCs w:val="24"/>
              </w:rPr>
              <w:t>SEE will be conducted for 100 marks.</w:t>
            </w:r>
          </w:p>
        </w:tc>
      </w:tr>
      <w:tr w:rsidR="00615B60" w:rsidRPr="008A1B8A" w14:paraId="7D150457" w14:textId="77777777" w:rsidTr="008C636E">
        <w:trPr>
          <w:trHeight w:val="282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48B85" w14:textId="77777777" w:rsidR="00615B60" w:rsidRPr="00615B60" w:rsidRDefault="00615B60" w:rsidP="00615B60">
            <w:pPr>
              <w:pStyle w:val="TableParagraph"/>
              <w:spacing w:line="240" w:lineRule="auto"/>
              <w:ind w:left="86" w:right="84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615B60">
              <w:rPr>
                <w:rFonts w:ascii="Cambria" w:hAnsi="Cambria" w:cstheme="minorHAnsi"/>
                <w:b/>
                <w:sz w:val="24"/>
                <w:szCs w:val="24"/>
              </w:rPr>
              <w:t>Textbooks:</w:t>
            </w:r>
          </w:p>
          <w:p w14:paraId="0879485C" w14:textId="77777777" w:rsidR="00615B60" w:rsidRPr="00615B60" w:rsidRDefault="00615B60" w:rsidP="00615B60">
            <w:pPr>
              <w:pStyle w:val="TableParagraph"/>
              <w:numPr>
                <w:ilvl w:val="0"/>
                <w:numId w:val="8"/>
              </w:numPr>
              <w:spacing w:line="240" w:lineRule="auto"/>
              <w:ind w:right="84"/>
              <w:jc w:val="both"/>
              <w:rPr>
                <w:rFonts w:ascii="Cambria" w:hAnsi="Cambria"/>
                <w:sz w:val="24"/>
                <w:szCs w:val="24"/>
              </w:rPr>
            </w:pPr>
            <w:r w:rsidRPr="00615B60">
              <w:rPr>
                <w:rFonts w:ascii="Cambria" w:hAnsi="Cambria"/>
                <w:sz w:val="24"/>
                <w:szCs w:val="24"/>
              </w:rPr>
              <w:t xml:space="preserve">Black Book, “.NET 4.0 Programming (6-in-1)”, </w:t>
            </w:r>
            <w:proofErr w:type="spellStart"/>
            <w:r w:rsidRPr="00615B60">
              <w:rPr>
                <w:rFonts w:ascii="Cambria" w:hAnsi="Cambria"/>
                <w:sz w:val="24"/>
                <w:szCs w:val="24"/>
              </w:rPr>
              <w:t>Kogent</w:t>
            </w:r>
            <w:proofErr w:type="spellEnd"/>
            <w:r w:rsidRPr="00615B60">
              <w:rPr>
                <w:rFonts w:ascii="Cambria" w:hAnsi="Cambria"/>
                <w:sz w:val="24"/>
                <w:szCs w:val="24"/>
              </w:rPr>
              <w:t xml:space="preserve"> Learning Solutions Inc., Wiley- Dream Tech Press.</w:t>
            </w:r>
          </w:p>
          <w:p w14:paraId="2FD99923" w14:textId="77777777" w:rsidR="00615B60" w:rsidRPr="00615B60" w:rsidRDefault="00615B60" w:rsidP="00615B60">
            <w:pPr>
              <w:pStyle w:val="ListParagraph"/>
              <w:numPr>
                <w:ilvl w:val="0"/>
                <w:numId w:val="8"/>
              </w:numPr>
              <w:ind w:right="84"/>
              <w:jc w:val="both"/>
              <w:rPr>
                <w:rFonts w:ascii="Times New Roman" w:eastAsia="Times New Roman" w:hAnsi="Times New Roman" w:cs="Times New Roman"/>
              </w:rPr>
            </w:pPr>
            <w:r w:rsidRPr="00615B60">
              <w:rPr>
                <w:rFonts w:ascii="Cambria" w:eastAsia="Times New Roman" w:hAnsi="Cambria" w:cs="Times New Roman"/>
                <w:szCs w:val="24"/>
              </w:rPr>
              <w:t>Paul Deitel and Harvey Deitel, “C# 2010 for Programmers”, Pearson Education, 4</w:t>
            </w:r>
            <w:r w:rsidRPr="00615B60">
              <w:rPr>
                <w:rFonts w:ascii="Cambria" w:eastAsia="Times New Roman" w:hAnsi="Cambria" w:cs="Times New Roman"/>
                <w:szCs w:val="24"/>
                <w:vertAlign w:val="superscript"/>
              </w:rPr>
              <w:t>th</w:t>
            </w:r>
            <w:r w:rsidRPr="00615B60">
              <w:rPr>
                <w:rFonts w:ascii="Cambria" w:eastAsia="Times New Roman" w:hAnsi="Cambria" w:cs="Times New Roman"/>
                <w:szCs w:val="24"/>
              </w:rPr>
              <w:t> Edition</w:t>
            </w:r>
          </w:p>
          <w:p w14:paraId="49D49188" w14:textId="77777777" w:rsidR="00615B60" w:rsidRPr="00615B60" w:rsidRDefault="00615B60" w:rsidP="00615B60">
            <w:pPr>
              <w:pStyle w:val="TableParagraph"/>
              <w:spacing w:line="240" w:lineRule="auto"/>
              <w:ind w:right="84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615B60">
              <w:rPr>
                <w:rFonts w:ascii="Cambria" w:hAnsi="Cambria" w:cstheme="minorHAnsi"/>
                <w:b/>
                <w:sz w:val="24"/>
                <w:szCs w:val="24"/>
              </w:rPr>
              <w:t>References:</w:t>
            </w:r>
          </w:p>
          <w:p w14:paraId="28B9DB0B" w14:textId="5B3C13E7" w:rsidR="00615B60" w:rsidRDefault="00615B60" w:rsidP="00615B60">
            <w:pPr>
              <w:pStyle w:val="TableParagraph"/>
              <w:numPr>
                <w:ilvl w:val="0"/>
                <w:numId w:val="9"/>
              </w:numPr>
              <w:spacing w:line="240" w:lineRule="auto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615B60">
              <w:rPr>
                <w:rFonts w:ascii="Cambria" w:hAnsi="Cambria"/>
                <w:sz w:val="24"/>
                <w:szCs w:val="24"/>
              </w:rPr>
              <w:t>Andrew Troelsen, “Pro C# 5.0 and the .NET 4.5 Framework”, Wiley-</w:t>
            </w:r>
            <w:proofErr w:type="spellStart"/>
            <w:r w:rsidRPr="00615B60">
              <w:rPr>
                <w:rFonts w:ascii="Cambria" w:hAnsi="Cambria"/>
                <w:sz w:val="24"/>
                <w:szCs w:val="24"/>
              </w:rPr>
              <w:t>Apress</w:t>
            </w:r>
            <w:proofErr w:type="spellEnd"/>
            <w:r w:rsidRPr="00615B60">
              <w:rPr>
                <w:rFonts w:ascii="Cambria" w:hAnsi="Cambria"/>
                <w:sz w:val="24"/>
                <w:szCs w:val="24"/>
              </w:rPr>
              <w:t>, 6</w:t>
            </w:r>
            <w:r w:rsidRPr="00615B60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  <w:r w:rsidRPr="00615B60">
              <w:rPr>
                <w:rFonts w:ascii="Cambria" w:hAnsi="Cambria"/>
                <w:sz w:val="24"/>
                <w:szCs w:val="24"/>
              </w:rPr>
              <w:t> Edition</w:t>
            </w:r>
            <w:r w:rsidRPr="00615B60">
              <w:rPr>
                <w:rFonts w:ascii="Cambria" w:hAnsi="Cambria" w:cstheme="minorHAnsi"/>
                <w:sz w:val="24"/>
                <w:szCs w:val="24"/>
              </w:rPr>
              <w:t>.</w:t>
            </w:r>
          </w:p>
        </w:tc>
      </w:tr>
      <w:bookmarkEnd w:id="1"/>
    </w:tbl>
    <w:p w14:paraId="540172EF" w14:textId="77777777" w:rsidR="00B54B2B" w:rsidRDefault="00B54B2B"/>
    <w:sectPr w:rsidR="00B54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8224C"/>
    <w:multiLevelType w:val="hybridMultilevel"/>
    <w:tmpl w:val="CB7617FC"/>
    <w:lvl w:ilvl="0" w:tplc="5DFA928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A0888"/>
    <w:multiLevelType w:val="multilevel"/>
    <w:tmpl w:val="CFF0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4320C"/>
    <w:multiLevelType w:val="hybridMultilevel"/>
    <w:tmpl w:val="21F6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20F1B"/>
    <w:multiLevelType w:val="hybridMultilevel"/>
    <w:tmpl w:val="128E2D0C"/>
    <w:lvl w:ilvl="0" w:tplc="41F4B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C30659"/>
    <w:multiLevelType w:val="hybridMultilevel"/>
    <w:tmpl w:val="9F74B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C7015"/>
    <w:multiLevelType w:val="hybridMultilevel"/>
    <w:tmpl w:val="26BC5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9730A"/>
    <w:multiLevelType w:val="hybridMultilevel"/>
    <w:tmpl w:val="28E8C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87CAC"/>
    <w:multiLevelType w:val="hybridMultilevel"/>
    <w:tmpl w:val="A872A42E"/>
    <w:lvl w:ilvl="0" w:tplc="F968ACE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2C1EF574">
      <w:start w:val="1"/>
      <w:numFmt w:val="decimal"/>
      <w:lvlText w:val="%4."/>
      <w:lvlJc w:val="left"/>
      <w:pPr>
        <w:ind w:left="680" w:hanging="360"/>
      </w:pPr>
      <w:rPr>
        <w:b w:val="0"/>
      </w:r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6F096966"/>
    <w:multiLevelType w:val="hybridMultilevel"/>
    <w:tmpl w:val="404E6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1487CA">
      <w:numFmt w:val="bullet"/>
      <w:lvlText w:val="•"/>
      <w:lvlJc w:val="left"/>
      <w:pPr>
        <w:ind w:left="2160" w:hanging="360"/>
      </w:pPr>
      <w:rPr>
        <w:rFonts w:ascii="Cambria" w:eastAsiaTheme="minorHAnsi" w:hAnsi="Cambria" w:cstheme="minorHAns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2B"/>
    <w:rsid w:val="00071C19"/>
    <w:rsid w:val="00076195"/>
    <w:rsid w:val="00181D99"/>
    <w:rsid w:val="003A481B"/>
    <w:rsid w:val="00432AD3"/>
    <w:rsid w:val="00615B60"/>
    <w:rsid w:val="007131E5"/>
    <w:rsid w:val="00777457"/>
    <w:rsid w:val="007A1D85"/>
    <w:rsid w:val="00995E00"/>
    <w:rsid w:val="00A6536E"/>
    <w:rsid w:val="00B54B2B"/>
    <w:rsid w:val="00E6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3D75"/>
  <w15:chartTrackingRefBased/>
  <w15:docId w15:val="{54025F13-CB22-4579-9434-B3BA85BC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B2B"/>
    <w:pPr>
      <w:spacing w:after="200" w:line="276" w:lineRule="auto"/>
    </w:pPr>
    <w:rPr>
      <w:szCs w:val="2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B2B"/>
    <w:pPr>
      <w:keepNext/>
      <w:keepLines/>
      <w:spacing w:before="40" w:after="0" w:line="240" w:lineRule="auto"/>
      <w:outlineLvl w:val="1"/>
    </w:pPr>
    <w:rPr>
      <w:rFonts w:ascii="Calibri Light" w:eastAsia="Times New Roman" w:hAnsi="Calibri Light" w:cs="Times New Roman"/>
      <w:color w:val="2E74B5"/>
      <w:sz w:val="26"/>
      <w:szCs w:val="2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4B2B"/>
    <w:rPr>
      <w:rFonts w:ascii="Calibri Light" w:eastAsia="Times New Roman" w:hAnsi="Calibri Light" w:cs="Times New Roman"/>
      <w:color w:val="2E74B5"/>
      <w:sz w:val="26"/>
      <w:szCs w:val="26"/>
      <w:lang w:eastAsia="en-IN" w:bidi="ar-SA"/>
    </w:rPr>
  </w:style>
  <w:style w:type="character" w:customStyle="1" w:styleId="ListParagraphChar">
    <w:name w:val="List Paragraph Char"/>
    <w:link w:val="ListParagraph"/>
    <w:uiPriority w:val="34"/>
    <w:locked/>
    <w:rsid w:val="00B54B2B"/>
    <w:rPr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B54B2B"/>
    <w:pPr>
      <w:spacing w:after="0" w:line="240" w:lineRule="auto"/>
      <w:ind w:left="720"/>
      <w:contextualSpacing/>
    </w:pPr>
    <w:rPr>
      <w:sz w:val="24"/>
      <w:szCs w:val="20"/>
      <w:lang w:val="en-IN" w:bidi="hi-IN"/>
    </w:rPr>
  </w:style>
  <w:style w:type="paragraph" w:customStyle="1" w:styleId="TableParagraph">
    <w:name w:val="Table Paragraph"/>
    <w:basedOn w:val="Normal"/>
    <w:uiPriority w:val="1"/>
    <w:qFormat/>
    <w:rsid w:val="00B54B2B"/>
    <w:pPr>
      <w:widowControl w:val="0"/>
      <w:autoSpaceDE w:val="0"/>
      <w:autoSpaceDN w:val="0"/>
      <w:spacing w:after="0" w:line="263" w:lineRule="exact"/>
      <w:ind w:left="107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B54B2B"/>
    <w:pPr>
      <w:spacing w:after="0" w:line="240" w:lineRule="auto"/>
    </w:pPr>
    <w:rPr>
      <w:szCs w:val="22"/>
      <w:lang w:val="en-US" w:bidi="ar-SA"/>
    </w:rPr>
  </w:style>
  <w:style w:type="paragraph" w:customStyle="1" w:styleId="Default">
    <w:name w:val="Default"/>
    <w:rsid w:val="00B54B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432A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7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o.net/" TargetMode="External"/><Relationship Id="rId13" Type="http://schemas.openxmlformats.org/officeDocument/2006/relationships/hyperlink" Target="http://ado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do.net/" TargetMode="External"/><Relationship Id="rId12" Type="http://schemas.openxmlformats.org/officeDocument/2006/relationships/hyperlink" Target="http://asp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o.net/" TargetMode="External"/><Relationship Id="rId11" Type="http://schemas.openxmlformats.org/officeDocument/2006/relationships/hyperlink" Target="http://ado.net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ado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do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Sai</cp:lastModifiedBy>
  <cp:revision>2</cp:revision>
  <dcterms:created xsi:type="dcterms:W3CDTF">2023-12-05T04:37:00Z</dcterms:created>
  <dcterms:modified xsi:type="dcterms:W3CDTF">2023-12-05T04:37:00Z</dcterms:modified>
</cp:coreProperties>
</file>