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F2B" w:rsidRDefault="00352F2B" w:rsidP="00352F2B">
      <w:pPr>
        <w:pStyle w:val="NormalWeb"/>
        <w:jc w:val="center"/>
        <w:rPr>
          <w:b/>
          <w:color w:val="000000"/>
          <w:sz w:val="27"/>
          <w:szCs w:val="27"/>
          <w:u w:val="single"/>
        </w:rPr>
      </w:pPr>
      <w:r>
        <w:rPr>
          <w:b/>
          <w:color w:val="000000"/>
          <w:sz w:val="27"/>
          <w:szCs w:val="27"/>
          <w:u w:val="single"/>
        </w:rPr>
        <w:t>DEVELOPMENT ENVIRONMENT SECURITY REVIEW</w:t>
      </w:r>
    </w:p>
    <w:p w:rsidR="00352F2B" w:rsidRPr="00F254EA" w:rsidRDefault="00352F2B" w:rsidP="00352F2B">
      <w:pPr>
        <w:pStyle w:val="NormalWeb"/>
        <w:jc w:val="center"/>
        <w:rPr>
          <w:b/>
          <w:color w:val="000000"/>
          <w:sz w:val="27"/>
          <w:szCs w:val="27"/>
          <w:u w:val="single"/>
        </w:rPr>
      </w:pPr>
      <w:r w:rsidRPr="00F254EA">
        <w:rPr>
          <w:b/>
          <w:color w:val="000000"/>
          <w:sz w:val="27"/>
          <w:szCs w:val="27"/>
          <w:u w:val="single"/>
        </w:rPr>
        <w:t>VERIFACTS SERVICES PRIVATE LIMITED</w:t>
      </w:r>
    </w:p>
    <w:p w:rsidR="00B84ACB" w:rsidRDefault="00B84ACB" w:rsidP="00B84ACB">
      <w:pPr>
        <w:shd w:val="clear" w:color="auto" w:fill="FFFFFF"/>
        <w:spacing w:after="240" w:line="240" w:lineRule="auto"/>
        <w:rPr>
          <w:rFonts w:eastAsia="Times New Roman" w:cstheme="minorHAnsi"/>
          <w:color w:val="1F2328"/>
          <w:sz w:val="20"/>
          <w:szCs w:val="20"/>
        </w:rPr>
      </w:pPr>
    </w:p>
    <w:p w:rsidR="0003599B" w:rsidRPr="00352F2B" w:rsidRDefault="0003599B" w:rsidP="00352F2B">
      <w:pPr>
        <w:pStyle w:val="Heading1"/>
        <w:rPr>
          <w:rFonts w:cstheme="minorHAnsi"/>
          <w:sz w:val="20"/>
          <w:szCs w:val="20"/>
        </w:rPr>
      </w:pPr>
      <w:r w:rsidRPr="00352F2B">
        <w:rPr>
          <w:rFonts w:cstheme="minorHAnsi"/>
          <w:sz w:val="20"/>
          <w:szCs w:val="20"/>
        </w:rPr>
        <w:t>Introduction</w:t>
      </w:r>
    </w:p>
    <w:p w:rsidR="0003599B" w:rsidRPr="0003599B" w:rsidRDefault="0003599B" w:rsidP="0003599B">
      <w:pPr>
        <w:shd w:val="clear" w:color="auto" w:fill="FFFFFF"/>
        <w:spacing w:after="240" w:line="240" w:lineRule="auto"/>
        <w:rPr>
          <w:rFonts w:eastAsia="Times New Roman" w:cstheme="minorHAnsi"/>
          <w:color w:val="1F2328"/>
          <w:sz w:val="20"/>
          <w:szCs w:val="20"/>
        </w:rPr>
      </w:pPr>
      <w:r w:rsidRPr="0003599B">
        <w:rPr>
          <w:rFonts w:eastAsia="Times New Roman" w:cstheme="minorHAnsi"/>
          <w:color w:val="1F2328"/>
          <w:sz w:val="20"/>
          <w:szCs w:val="20"/>
        </w:rPr>
        <w:t>There is sometimes a perceived conflict between security and usability. This situation is highlighted in the case of end user devices and the environments used to support software development.</w:t>
      </w:r>
    </w:p>
    <w:p w:rsidR="0003599B" w:rsidRPr="0003599B" w:rsidRDefault="0003599B" w:rsidP="0003599B">
      <w:pPr>
        <w:shd w:val="clear" w:color="auto" w:fill="FFFFFF"/>
        <w:spacing w:after="240" w:line="240" w:lineRule="auto"/>
        <w:rPr>
          <w:rFonts w:eastAsia="Times New Roman" w:cstheme="minorHAnsi"/>
          <w:color w:val="1F2328"/>
          <w:sz w:val="20"/>
          <w:szCs w:val="20"/>
        </w:rPr>
      </w:pPr>
      <w:r w:rsidRPr="0003599B">
        <w:rPr>
          <w:rFonts w:eastAsia="Times New Roman" w:cstheme="minorHAnsi"/>
          <w:color w:val="1F2328"/>
          <w:sz w:val="20"/>
          <w:szCs w:val="20"/>
        </w:rPr>
        <w:t>Traditional enterprise IT is often configured to prevent users from running arbitrary code (and for good reason). However, some developers will re</w:t>
      </w:r>
      <w:bookmarkStart w:id="0" w:name="_GoBack"/>
      <w:bookmarkEnd w:id="0"/>
      <w:r w:rsidRPr="0003599B">
        <w:rPr>
          <w:rFonts w:eastAsia="Times New Roman" w:cstheme="minorHAnsi"/>
          <w:color w:val="1F2328"/>
          <w:sz w:val="20"/>
          <w:szCs w:val="20"/>
        </w:rPr>
        <w:t>quire a less constrained environment, one which allows them to install relevant tooling and test their software effectively. Such flexibility can expose a broad attack surface to would-be attackers. This can make security professionals uncomfortable.</w:t>
      </w:r>
    </w:p>
    <w:p w:rsidR="0003599B" w:rsidRPr="0003599B" w:rsidRDefault="0003599B" w:rsidP="0003599B">
      <w:pPr>
        <w:shd w:val="clear" w:color="auto" w:fill="FFFFFF"/>
        <w:spacing w:after="240" w:line="240" w:lineRule="auto"/>
        <w:rPr>
          <w:rFonts w:eastAsia="Times New Roman" w:cstheme="minorHAnsi"/>
          <w:color w:val="1F2328"/>
          <w:sz w:val="20"/>
          <w:szCs w:val="20"/>
        </w:rPr>
      </w:pPr>
      <w:r w:rsidRPr="0003599B">
        <w:rPr>
          <w:rFonts w:eastAsia="Times New Roman" w:cstheme="minorHAnsi"/>
          <w:color w:val="1F2328"/>
          <w:sz w:val="20"/>
          <w:szCs w:val="20"/>
        </w:rPr>
        <w:t>Developers tend to be technically smart. They will find 'clever' ways to work around hindrances, if that's what it takes to get their job done. We need a situation which is both flexible and secure. This guidance outlines how you can achieve this.</w:t>
      </w:r>
    </w:p>
    <w:p w:rsidR="0003599B" w:rsidRPr="000E3AFA" w:rsidRDefault="0003599B" w:rsidP="000E3AFA">
      <w:pPr>
        <w:pStyle w:val="Heading1"/>
        <w:rPr>
          <w:rFonts w:cstheme="minorHAnsi"/>
          <w:sz w:val="20"/>
          <w:szCs w:val="20"/>
        </w:rPr>
      </w:pPr>
      <w:r w:rsidRPr="000E3AFA">
        <w:rPr>
          <w:rFonts w:cstheme="minorHAnsi"/>
          <w:sz w:val="20"/>
          <w:szCs w:val="20"/>
        </w:rPr>
        <w:t>Flexible and secure</w:t>
      </w:r>
    </w:p>
    <w:p w:rsidR="0003599B" w:rsidRPr="0003599B" w:rsidRDefault="0003599B" w:rsidP="0003599B">
      <w:pPr>
        <w:shd w:val="clear" w:color="auto" w:fill="FFFFFF"/>
        <w:spacing w:after="240" w:line="240" w:lineRule="auto"/>
        <w:rPr>
          <w:rFonts w:eastAsia="Times New Roman" w:cstheme="minorHAnsi"/>
          <w:color w:val="1F2328"/>
          <w:sz w:val="20"/>
          <w:szCs w:val="20"/>
        </w:rPr>
      </w:pPr>
      <w:r w:rsidRPr="0003599B">
        <w:rPr>
          <w:rFonts w:eastAsia="Times New Roman" w:cstheme="minorHAnsi"/>
          <w:color w:val="1F2328"/>
          <w:sz w:val="20"/>
          <w:szCs w:val="20"/>
        </w:rPr>
        <w:t>Securing your development environment is </w:t>
      </w:r>
      <w:r w:rsidRPr="00DF74AA">
        <w:rPr>
          <w:rFonts w:eastAsia="Times New Roman" w:cstheme="minorHAnsi"/>
          <w:color w:val="1F2328"/>
          <w:sz w:val="20"/>
          <w:szCs w:val="20"/>
        </w:rPr>
        <w:t>not</w:t>
      </w:r>
      <w:r w:rsidR="00DF74AA">
        <w:rPr>
          <w:rFonts w:eastAsia="Times New Roman" w:cstheme="minorHAnsi"/>
          <w:color w:val="1F2328"/>
          <w:sz w:val="20"/>
          <w:szCs w:val="20"/>
        </w:rPr>
        <w:t xml:space="preserve"> about preventing </w:t>
      </w:r>
      <w:r w:rsidRPr="0003599B">
        <w:rPr>
          <w:rFonts w:eastAsia="Times New Roman" w:cstheme="minorHAnsi"/>
          <w:color w:val="1F2328"/>
          <w:sz w:val="20"/>
          <w:szCs w:val="20"/>
        </w:rPr>
        <w:t>our developers from working. It's ab</w:t>
      </w:r>
      <w:r w:rsidR="00DF74AA">
        <w:rPr>
          <w:rFonts w:eastAsia="Times New Roman" w:cstheme="minorHAnsi"/>
          <w:color w:val="1F2328"/>
          <w:sz w:val="20"/>
          <w:szCs w:val="20"/>
        </w:rPr>
        <w:t xml:space="preserve">out understanding the risks to </w:t>
      </w:r>
      <w:r w:rsidRPr="0003599B">
        <w:rPr>
          <w:rFonts w:eastAsia="Times New Roman" w:cstheme="minorHAnsi"/>
          <w:color w:val="1F2328"/>
          <w:sz w:val="20"/>
          <w:szCs w:val="20"/>
        </w:rPr>
        <w:t>our environments, applying technical controls </w:t>
      </w:r>
      <w:r w:rsidRPr="004322F2">
        <w:rPr>
          <w:rFonts w:eastAsia="Times New Roman" w:cstheme="minorHAnsi"/>
          <w:color w:val="1F2328"/>
          <w:sz w:val="20"/>
          <w:szCs w:val="20"/>
        </w:rPr>
        <w:t>where appropriate</w:t>
      </w:r>
      <w:r w:rsidRPr="0003599B">
        <w:rPr>
          <w:rFonts w:eastAsia="Times New Roman" w:cstheme="minorHAnsi"/>
          <w:color w:val="1F2328"/>
          <w:sz w:val="20"/>
          <w:szCs w:val="20"/>
        </w:rPr>
        <w:t> and being in a position to trust and verify legitimate usage.</w:t>
      </w:r>
    </w:p>
    <w:p w:rsidR="0003599B" w:rsidRPr="0003599B" w:rsidRDefault="0003599B" w:rsidP="0003599B">
      <w:pPr>
        <w:shd w:val="clear" w:color="auto" w:fill="FFFFFF"/>
        <w:spacing w:after="240" w:line="240" w:lineRule="auto"/>
        <w:rPr>
          <w:rFonts w:eastAsia="Times New Roman" w:cstheme="minorHAnsi"/>
          <w:color w:val="1F2328"/>
          <w:sz w:val="20"/>
          <w:szCs w:val="20"/>
        </w:rPr>
      </w:pPr>
      <w:r w:rsidRPr="0003599B">
        <w:rPr>
          <w:rFonts w:eastAsia="Times New Roman" w:cstheme="minorHAnsi"/>
          <w:color w:val="1F2328"/>
          <w:sz w:val="20"/>
          <w:szCs w:val="20"/>
        </w:rPr>
        <w:t>The logical line between development and operations is becoming blurry. In environments where products and services are deployed through code, maintenance or operational activities can be carried out via configuration and software changes. The same individuals may often both develop and operate a service.</w:t>
      </w:r>
    </w:p>
    <w:p w:rsidR="0003599B" w:rsidRPr="0003599B" w:rsidRDefault="0003599B" w:rsidP="0003599B">
      <w:pPr>
        <w:shd w:val="clear" w:color="auto" w:fill="FFFFFF"/>
        <w:spacing w:after="240" w:line="240" w:lineRule="auto"/>
        <w:rPr>
          <w:rFonts w:eastAsia="Times New Roman" w:cstheme="minorHAnsi"/>
          <w:color w:val="1F2328"/>
          <w:sz w:val="20"/>
          <w:szCs w:val="20"/>
        </w:rPr>
      </w:pPr>
      <w:r w:rsidRPr="0003599B">
        <w:rPr>
          <w:rFonts w:eastAsia="Times New Roman" w:cstheme="minorHAnsi"/>
          <w:color w:val="1F2328"/>
          <w:sz w:val="20"/>
          <w:szCs w:val="20"/>
        </w:rPr>
        <w:t xml:space="preserve">Where this is the case, it's important to recognize the onward impact that a compromised device may </w:t>
      </w:r>
      <w:r w:rsidR="004322F2">
        <w:rPr>
          <w:rFonts w:eastAsia="Times New Roman" w:cstheme="minorHAnsi"/>
          <w:color w:val="1F2328"/>
          <w:sz w:val="20"/>
          <w:szCs w:val="20"/>
        </w:rPr>
        <w:t xml:space="preserve">have on </w:t>
      </w:r>
      <w:r w:rsidRPr="0003599B">
        <w:rPr>
          <w:rFonts w:eastAsia="Times New Roman" w:cstheme="minorHAnsi"/>
          <w:color w:val="1F2328"/>
          <w:sz w:val="20"/>
          <w:szCs w:val="20"/>
        </w:rPr>
        <w:t>our services, and apply controls to help limit this exposure.</w:t>
      </w:r>
    </w:p>
    <w:p w:rsidR="0003599B" w:rsidRPr="000E3AFA" w:rsidRDefault="0003599B" w:rsidP="000E3AFA">
      <w:pPr>
        <w:pStyle w:val="Heading1"/>
        <w:rPr>
          <w:rFonts w:cstheme="minorHAnsi"/>
          <w:sz w:val="20"/>
          <w:szCs w:val="20"/>
        </w:rPr>
      </w:pPr>
      <w:r w:rsidRPr="000E3AFA">
        <w:rPr>
          <w:rFonts w:cstheme="minorHAnsi"/>
          <w:sz w:val="20"/>
          <w:szCs w:val="20"/>
        </w:rPr>
        <w:t>Security gained</w:t>
      </w:r>
    </w:p>
    <w:p w:rsidR="0003599B" w:rsidRPr="0003599B" w:rsidRDefault="0003599B" w:rsidP="0003599B">
      <w:pPr>
        <w:shd w:val="clear" w:color="auto" w:fill="FFFFFF"/>
        <w:spacing w:after="240" w:line="240" w:lineRule="auto"/>
        <w:rPr>
          <w:rFonts w:eastAsia="Times New Roman" w:cstheme="minorHAnsi"/>
          <w:color w:val="1F2328"/>
          <w:sz w:val="20"/>
          <w:szCs w:val="20"/>
        </w:rPr>
      </w:pPr>
      <w:r w:rsidRPr="0003599B">
        <w:rPr>
          <w:rFonts w:eastAsia="Times New Roman" w:cstheme="minorHAnsi"/>
          <w:color w:val="1F2328"/>
          <w:sz w:val="20"/>
          <w:szCs w:val="20"/>
        </w:rPr>
        <w:t xml:space="preserve">By performing the functions outlined in subsequent sections, </w:t>
      </w:r>
      <w:r w:rsidR="004322F2">
        <w:rPr>
          <w:rFonts w:eastAsia="Times New Roman" w:cstheme="minorHAnsi"/>
          <w:color w:val="1F2328"/>
          <w:sz w:val="20"/>
          <w:szCs w:val="20"/>
        </w:rPr>
        <w:t>we</w:t>
      </w:r>
      <w:r w:rsidRPr="0003599B">
        <w:rPr>
          <w:rFonts w:eastAsia="Times New Roman" w:cstheme="minorHAnsi"/>
          <w:color w:val="1F2328"/>
          <w:sz w:val="20"/>
          <w:szCs w:val="20"/>
        </w:rPr>
        <w:t xml:space="preserve"> can help reduce the risk of an attacker:</w:t>
      </w:r>
    </w:p>
    <w:p w:rsidR="0003599B" w:rsidRPr="0003599B" w:rsidRDefault="0003599B" w:rsidP="0003599B">
      <w:pPr>
        <w:numPr>
          <w:ilvl w:val="0"/>
          <w:numId w:val="1"/>
        </w:numPr>
        <w:shd w:val="clear" w:color="auto" w:fill="FFFFFF"/>
        <w:spacing w:before="100" w:beforeAutospacing="1" w:after="100" w:afterAutospacing="1" w:line="240" w:lineRule="auto"/>
        <w:rPr>
          <w:rFonts w:eastAsia="Times New Roman" w:cstheme="minorHAnsi"/>
          <w:color w:val="1F2328"/>
          <w:sz w:val="20"/>
          <w:szCs w:val="20"/>
        </w:rPr>
      </w:pPr>
      <w:r w:rsidRPr="0003599B">
        <w:rPr>
          <w:rFonts w:eastAsia="Times New Roman" w:cstheme="minorHAnsi"/>
          <w:color w:val="1F2328"/>
          <w:sz w:val="20"/>
          <w:szCs w:val="20"/>
        </w:rPr>
        <w:t>stealing sensitive information (such as encryption and access keys, passwords or knowledge of security controls)</w:t>
      </w:r>
    </w:p>
    <w:p w:rsidR="0003599B" w:rsidRPr="0003599B" w:rsidRDefault="004322F2" w:rsidP="0003599B">
      <w:pPr>
        <w:numPr>
          <w:ilvl w:val="0"/>
          <w:numId w:val="1"/>
        </w:numPr>
        <w:shd w:val="clear" w:color="auto" w:fill="FFFFFF"/>
        <w:spacing w:before="60" w:after="100" w:afterAutospacing="1" w:line="240" w:lineRule="auto"/>
        <w:rPr>
          <w:rFonts w:eastAsia="Times New Roman" w:cstheme="minorHAnsi"/>
          <w:color w:val="1F2328"/>
          <w:sz w:val="20"/>
          <w:szCs w:val="20"/>
        </w:rPr>
      </w:pPr>
      <w:r>
        <w:rPr>
          <w:rFonts w:eastAsia="Times New Roman" w:cstheme="minorHAnsi"/>
          <w:color w:val="1F2328"/>
          <w:sz w:val="20"/>
          <w:szCs w:val="20"/>
        </w:rPr>
        <w:t xml:space="preserve">embedding malicious code in </w:t>
      </w:r>
      <w:r w:rsidR="006247DB">
        <w:rPr>
          <w:rFonts w:eastAsia="Times New Roman" w:cstheme="minorHAnsi"/>
          <w:color w:val="1F2328"/>
          <w:sz w:val="20"/>
          <w:szCs w:val="20"/>
        </w:rPr>
        <w:t xml:space="preserve">our project without </w:t>
      </w:r>
      <w:r w:rsidR="0003599B" w:rsidRPr="0003599B">
        <w:rPr>
          <w:rFonts w:eastAsia="Times New Roman" w:cstheme="minorHAnsi"/>
          <w:color w:val="1F2328"/>
          <w:sz w:val="20"/>
          <w:szCs w:val="20"/>
        </w:rPr>
        <w:t>our knowledge</w:t>
      </w:r>
    </w:p>
    <w:p w:rsidR="0003599B" w:rsidRPr="0003599B" w:rsidRDefault="0003599B" w:rsidP="0003599B">
      <w:pPr>
        <w:numPr>
          <w:ilvl w:val="0"/>
          <w:numId w:val="1"/>
        </w:numPr>
        <w:shd w:val="clear" w:color="auto" w:fill="FFFFFF"/>
        <w:spacing w:before="60" w:after="100" w:afterAutospacing="1" w:line="240" w:lineRule="auto"/>
        <w:rPr>
          <w:rFonts w:eastAsia="Times New Roman" w:cstheme="minorHAnsi"/>
          <w:color w:val="1F2328"/>
          <w:sz w:val="20"/>
          <w:szCs w:val="20"/>
        </w:rPr>
      </w:pPr>
      <w:r w:rsidRPr="0003599B">
        <w:rPr>
          <w:rFonts w:eastAsia="Times New Roman" w:cstheme="minorHAnsi"/>
          <w:color w:val="1F2328"/>
          <w:sz w:val="20"/>
          <w:szCs w:val="20"/>
        </w:rPr>
        <w:t>using a compromised development devic</w:t>
      </w:r>
      <w:r w:rsidR="006247DB">
        <w:rPr>
          <w:rFonts w:eastAsia="Times New Roman" w:cstheme="minorHAnsi"/>
          <w:color w:val="1F2328"/>
          <w:sz w:val="20"/>
          <w:szCs w:val="20"/>
        </w:rPr>
        <w:t xml:space="preserve">e as a proxy to further attack </w:t>
      </w:r>
      <w:r w:rsidRPr="0003599B">
        <w:rPr>
          <w:rFonts w:eastAsia="Times New Roman" w:cstheme="minorHAnsi"/>
          <w:color w:val="1F2328"/>
          <w:sz w:val="20"/>
          <w:szCs w:val="20"/>
        </w:rPr>
        <w:t>our build and deployment pipeline, through to production</w:t>
      </w:r>
    </w:p>
    <w:p w:rsidR="0003599B" w:rsidRPr="0003599B" w:rsidRDefault="0003599B" w:rsidP="0003599B">
      <w:pPr>
        <w:numPr>
          <w:ilvl w:val="0"/>
          <w:numId w:val="1"/>
        </w:numPr>
        <w:shd w:val="clear" w:color="auto" w:fill="FFFFFF"/>
        <w:spacing w:before="60" w:after="100" w:afterAutospacing="1" w:line="240" w:lineRule="auto"/>
        <w:rPr>
          <w:rFonts w:eastAsia="Times New Roman" w:cstheme="minorHAnsi"/>
          <w:color w:val="1F2328"/>
          <w:sz w:val="20"/>
          <w:szCs w:val="20"/>
        </w:rPr>
      </w:pPr>
      <w:r w:rsidRPr="0003599B">
        <w:rPr>
          <w:rFonts w:eastAsia="Times New Roman" w:cstheme="minorHAnsi"/>
          <w:color w:val="1F2328"/>
          <w:sz w:val="20"/>
          <w:szCs w:val="20"/>
        </w:rPr>
        <w:t>stealing code for the intellectual property it contains, or to release it publicly, causing embarrassment or degrading our security</w:t>
      </w:r>
    </w:p>
    <w:p w:rsidR="0003599B" w:rsidRPr="0003599B" w:rsidRDefault="00EA237D" w:rsidP="0003599B">
      <w:pPr>
        <w:numPr>
          <w:ilvl w:val="0"/>
          <w:numId w:val="1"/>
        </w:numPr>
        <w:shd w:val="clear" w:color="auto" w:fill="FFFFFF"/>
        <w:spacing w:before="60" w:after="100" w:afterAutospacing="1" w:line="240" w:lineRule="auto"/>
        <w:rPr>
          <w:rFonts w:eastAsia="Times New Roman" w:cstheme="minorHAnsi"/>
          <w:color w:val="1F2328"/>
          <w:sz w:val="20"/>
          <w:szCs w:val="20"/>
        </w:rPr>
      </w:pPr>
      <w:r>
        <w:rPr>
          <w:rFonts w:eastAsia="Times New Roman" w:cstheme="minorHAnsi"/>
          <w:color w:val="1F2328"/>
          <w:sz w:val="20"/>
          <w:szCs w:val="20"/>
        </w:rPr>
        <w:t xml:space="preserve">understanding how </w:t>
      </w:r>
      <w:r w:rsidR="0003599B" w:rsidRPr="0003599B">
        <w:rPr>
          <w:rFonts w:eastAsia="Times New Roman" w:cstheme="minorHAnsi"/>
          <w:color w:val="1F2328"/>
          <w:sz w:val="20"/>
          <w:szCs w:val="20"/>
        </w:rPr>
        <w:t>our sensitive applications work - a first step in the planning of an attack</w:t>
      </w:r>
    </w:p>
    <w:p w:rsidR="0003599B" w:rsidRPr="000E3AFA" w:rsidRDefault="0003599B" w:rsidP="000E3AFA">
      <w:pPr>
        <w:pStyle w:val="Heading1"/>
        <w:rPr>
          <w:rFonts w:cstheme="minorHAnsi"/>
          <w:sz w:val="20"/>
          <w:szCs w:val="20"/>
        </w:rPr>
      </w:pPr>
      <w:r w:rsidRPr="000E3AFA">
        <w:rPr>
          <w:rFonts w:cstheme="minorHAnsi"/>
          <w:sz w:val="20"/>
          <w:szCs w:val="20"/>
        </w:rPr>
        <w:t>Securing a flexible system</w:t>
      </w:r>
    </w:p>
    <w:p w:rsidR="0003599B" w:rsidRPr="0003599B" w:rsidRDefault="0003599B" w:rsidP="0003599B">
      <w:pPr>
        <w:shd w:val="clear" w:color="auto" w:fill="FFFFFF"/>
        <w:spacing w:after="240" w:line="240" w:lineRule="auto"/>
        <w:rPr>
          <w:rFonts w:eastAsia="Times New Roman" w:cstheme="minorHAnsi"/>
          <w:color w:val="1F2328"/>
          <w:sz w:val="20"/>
          <w:szCs w:val="20"/>
        </w:rPr>
      </w:pPr>
      <w:r w:rsidRPr="0003599B">
        <w:rPr>
          <w:rFonts w:eastAsia="Times New Roman" w:cstheme="minorHAnsi"/>
          <w:color w:val="1F2328"/>
          <w:sz w:val="20"/>
          <w:szCs w:val="20"/>
        </w:rPr>
        <w:t>To do their job effectively, developers often need administration or root level permissions on their working environment.</w:t>
      </w:r>
    </w:p>
    <w:p w:rsidR="0003599B" w:rsidRPr="0003599B" w:rsidRDefault="0003599B" w:rsidP="0003599B">
      <w:pPr>
        <w:shd w:val="clear" w:color="auto" w:fill="FFFFFF"/>
        <w:spacing w:after="240" w:line="240" w:lineRule="auto"/>
        <w:rPr>
          <w:rFonts w:eastAsia="Times New Roman" w:cstheme="minorHAnsi"/>
          <w:color w:val="1F2328"/>
          <w:sz w:val="20"/>
          <w:szCs w:val="20"/>
        </w:rPr>
      </w:pPr>
      <w:r w:rsidRPr="0003599B">
        <w:rPr>
          <w:rFonts w:eastAsia="Times New Roman" w:cstheme="minorHAnsi"/>
          <w:color w:val="1F2328"/>
          <w:sz w:val="20"/>
          <w:szCs w:val="20"/>
        </w:rPr>
        <w:lastRenderedPageBreak/>
        <w:t>However, providing this kind of flexibility can entail a bigger impact if malware compromises their device. There are numerous ways this can happen, including spear-phishing, drive-by downloads, or accidental malware installation.</w:t>
      </w:r>
    </w:p>
    <w:p w:rsidR="00B3355B" w:rsidRDefault="00B3355B">
      <w:pPr>
        <w:rPr>
          <w:rFonts w:eastAsia="Times New Roman" w:cstheme="minorHAnsi"/>
          <w:color w:val="1F2328"/>
          <w:sz w:val="20"/>
          <w:szCs w:val="20"/>
        </w:rPr>
      </w:pPr>
      <w:r>
        <w:rPr>
          <w:rFonts w:eastAsia="Times New Roman" w:cstheme="minorHAnsi"/>
          <w:color w:val="1F2328"/>
          <w:sz w:val="20"/>
          <w:szCs w:val="20"/>
        </w:rPr>
        <w:br w:type="page"/>
      </w:r>
    </w:p>
    <w:p w:rsidR="0003599B" w:rsidRPr="0003599B" w:rsidRDefault="0003599B" w:rsidP="0003599B">
      <w:pPr>
        <w:shd w:val="clear" w:color="auto" w:fill="FFFFFF"/>
        <w:spacing w:after="240" w:line="240" w:lineRule="auto"/>
        <w:rPr>
          <w:rFonts w:eastAsia="Times New Roman" w:cstheme="minorHAnsi"/>
          <w:color w:val="1F2328"/>
          <w:sz w:val="20"/>
          <w:szCs w:val="20"/>
        </w:rPr>
      </w:pPr>
      <w:r w:rsidRPr="0003599B">
        <w:rPr>
          <w:rFonts w:eastAsia="Times New Roman" w:cstheme="minorHAnsi"/>
          <w:color w:val="1F2328"/>
          <w:sz w:val="20"/>
          <w:szCs w:val="20"/>
        </w:rPr>
        <w:lastRenderedPageBreak/>
        <w:t xml:space="preserve">The following measures can help </w:t>
      </w:r>
      <w:r w:rsidR="009656E8">
        <w:rPr>
          <w:rFonts w:eastAsia="Times New Roman" w:cstheme="minorHAnsi"/>
          <w:color w:val="1F2328"/>
          <w:sz w:val="20"/>
          <w:szCs w:val="20"/>
        </w:rPr>
        <w:t>us</w:t>
      </w:r>
      <w:r w:rsidRPr="0003599B">
        <w:rPr>
          <w:rFonts w:eastAsia="Times New Roman" w:cstheme="minorHAnsi"/>
          <w:color w:val="1F2328"/>
          <w:sz w:val="20"/>
          <w:szCs w:val="20"/>
        </w:rPr>
        <w:t xml:space="preserve"> to understand and reduce these risks:</w:t>
      </w:r>
    </w:p>
    <w:p w:rsidR="0003599B" w:rsidRPr="000E3AFA" w:rsidRDefault="0003599B" w:rsidP="0003599B">
      <w:pPr>
        <w:numPr>
          <w:ilvl w:val="0"/>
          <w:numId w:val="2"/>
        </w:numPr>
        <w:shd w:val="clear" w:color="auto" w:fill="FFFFFF"/>
        <w:spacing w:before="240" w:after="240" w:line="240" w:lineRule="auto"/>
        <w:rPr>
          <w:rFonts w:eastAsia="Times New Roman" w:cstheme="minorHAnsi"/>
          <w:color w:val="1F2328"/>
          <w:sz w:val="20"/>
          <w:szCs w:val="20"/>
          <w:u w:val="single"/>
        </w:rPr>
      </w:pPr>
      <w:r w:rsidRPr="000E3AFA">
        <w:rPr>
          <w:rFonts w:eastAsia="Times New Roman" w:cstheme="minorHAnsi"/>
          <w:b/>
          <w:bCs/>
          <w:color w:val="1F2328"/>
          <w:sz w:val="20"/>
          <w:szCs w:val="20"/>
          <w:u w:val="single"/>
        </w:rPr>
        <w:t>Separate business and development functions</w:t>
      </w:r>
    </w:p>
    <w:p w:rsidR="0003599B" w:rsidRPr="0003599B" w:rsidRDefault="0003599B" w:rsidP="0003599B">
      <w:pPr>
        <w:shd w:val="clear" w:color="auto" w:fill="FFFFFF"/>
        <w:spacing w:before="240" w:after="240" w:line="240" w:lineRule="auto"/>
        <w:ind w:left="720"/>
        <w:rPr>
          <w:rFonts w:eastAsia="Times New Roman" w:cstheme="minorHAnsi"/>
          <w:color w:val="1F2328"/>
          <w:sz w:val="20"/>
          <w:szCs w:val="20"/>
        </w:rPr>
      </w:pPr>
      <w:r w:rsidRPr="0003599B">
        <w:rPr>
          <w:rFonts w:eastAsia="Times New Roman" w:cstheme="minorHAnsi"/>
          <w:color w:val="1F2328"/>
          <w:sz w:val="20"/>
          <w:szCs w:val="20"/>
        </w:rPr>
        <w:t>Core business services such as email and document management often contain sensitive and h</w:t>
      </w:r>
      <w:r w:rsidR="00E6313A">
        <w:rPr>
          <w:rFonts w:eastAsia="Times New Roman" w:cstheme="minorHAnsi"/>
          <w:color w:val="1F2328"/>
          <w:sz w:val="20"/>
          <w:szCs w:val="20"/>
        </w:rPr>
        <w:t xml:space="preserve">ighly prized information about </w:t>
      </w:r>
      <w:r w:rsidRPr="0003599B">
        <w:rPr>
          <w:rFonts w:eastAsia="Times New Roman" w:cstheme="minorHAnsi"/>
          <w:color w:val="1F2328"/>
          <w:sz w:val="20"/>
          <w:szCs w:val="20"/>
        </w:rPr>
        <w:t xml:space="preserve">our </w:t>
      </w:r>
      <w:proofErr w:type="spellStart"/>
      <w:r w:rsidRPr="0003599B">
        <w:rPr>
          <w:rFonts w:eastAsia="Times New Roman" w:cstheme="minorHAnsi"/>
          <w:color w:val="1F2328"/>
          <w:sz w:val="20"/>
          <w:szCs w:val="20"/>
        </w:rPr>
        <w:t>organisation</w:t>
      </w:r>
      <w:proofErr w:type="spellEnd"/>
      <w:r w:rsidRPr="0003599B">
        <w:rPr>
          <w:rFonts w:eastAsia="Times New Roman" w:cstheme="minorHAnsi"/>
          <w:color w:val="1F2328"/>
          <w:sz w:val="20"/>
          <w:szCs w:val="20"/>
        </w:rPr>
        <w:t xml:space="preserve"> and customers. If an </w:t>
      </w:r>
      <w:r w:rsidR="00E6313A">
        <w:rPr>
          <w:rFonts w:eastAsia="Times New Roman" w:cstheme="minorHAnsi"/>
          <w:color w:val="1F2328"/>
          <w:sz w:val="20"/>
          <w:szCs w:val="20"/>
        </w:rPr>
        <w:t xml:space="preserve">attacker is able to compromise </w:t>
      </w:r>
      <w:r w:rsidRPr="0003599B">
        <w:rPr>
          <w:rFonts w:eastAsia="Times New Roman" w:cstheme="minorHAnsi"/>
          <w:color w:val="1F2328"/>
          <w:sz w:val="20"/>
          <w:szCs w:val="20"/>
        </w:rPr>
        <w:t>our development environment, they may try to pivot from this position to obtain additional benefit from their attack. Log</w:t>
      </w:r>
      <w:r w:rsidR="00E6313A">
        <w:rPr>
          <w:rFonts w:eastAsia="Times New Roman" w:cstheme="minorHAnsi"/>
          <w:color w:val="1F2328"/>
          <w:sz w:val="20"/>
          <w:szCs w:val="20"/>
        </w:rPr>
        <w:t xml:space="preserve">ically separating </w:t>
      </w:r>
      <w:r w:rsidRPr="0003599B">
        <w:rPr>
          <w:rFonts w:eastAsia="Times New Roman" w:cstheme="minorHAnsi"/>
          <w:color w:val="1F2328"/>
          <w:sz w:val="20"/>
          <w:szCs w:val="20"/>
        </w:rPr>
        <w:t>our development environment from other functions makes pivoting more difficult.</w:t>
      </w:r>
    </w:p>
    <w:p w:rsidR="0003599B" w:rsidRPr="0003599B" w:rsidRDefault="0003599B" w:rsidP="0003599B">
      <w:pPr>
        <w:shd w:val="clear" w:color="auto" w:fill="FFFFFF"/>
        <w:spacing w:before="240" w:after="240" w:line="240" w:lineRule="auto"/>
        <w:ind w:left="720"/>
        <w:rPr>
          <w:rFonts w:eastAsia="Times New Roman" w:cstheme="minorHAnsi"/>
          <w:color w:val="1F2328"/>
          <w:sz w:val="20"/>
          <w:szCs w:val="20"/>
        </w:rPr>
      </w:pPr>
      <w:r w:rsidRPr="0003599B">
        <w:rPr>
          <w:rFonts w:eastAsia="Times New Roman" w:cstheme="minorHAnsi"/>
          <w:color w:val="1F2328"/>
          <w:sz w:val="20"/>
          <w:szCs w:val="20"/>
        </w:rPr>
        <w:t>Separation can be achieved without resorting to physically different devices. For example, a user may 'browse down' from a protected environment that is more locked down, into a local virtual machine or a remote environment where they can carry out development functions in a more flexible environment.</w:t>
      </w:r>
    </w:p>
    <w:p w:rsidR="0003599B" w:rsidRPr="000E3AFA" w:rsidRDefault="0003599B" w:rsidP="0003599B">
      <w:pPr>
        <w:numPr>
          <w:ilvl w:val="0"/>
          <w:numId w:val="2"/>
        </w:numPr>
        <w:shd w:val="clear" w:color="auto" w:fill="FFFFFF"/>
        <w:spacing w:before="240" w:after="240" w:line="240" w:lineRule="auto"/>
        <w:rPr>
          <w:rFonts w:eastAsia="Times New Roman" w:cstheme="minorHAnsi"/>
          <w:color w:val="1F2328"/>
          <w:sz w:val="20"/>
          <w:szCs w:val="20"/>
          <w:u w:val="single"/>
        </w:rPr>
      </w:pPr>
      <w:r w:rsidRPr="000E3AFA">
        <w:rPr>
          <w:rFonts w:eastAsia="Times New Roman" w:cstheme="minorHAnsi"/>
          <w:b/>
          <w:bCs/>
          <w:color w:val="1F2328"/>
          <w:sz w:val="20"/>
          <w:szCs w:val="20"/>
          <w:u w:val="single"/>
        </w:rPr>
        <w:t>Consider your development environment compromised</w:t>
      </w:r>
    </w:p>
    <w:p w:rsidR="0003599B" w:rsidRPr="0003599B" w:rsidRDefault="0003599B" w:rsidP="0003599B">
      <w:pPr>
        <w:shd w:val="clear" w:color="auto" w:fill="FFFFFF"/>
        <w:spacing w:before="240" w:after="240" w:line="240" w:lineRule="auto"/>
        <w:ind w:left="720"/>
        <w:rPr>
          <w:rFonts w:eastAsia="Times New Roman" w:cstheme="minorHAnsi"/>
          <w:color w:val="1F2328"/>
          <w:sz w:val="20"/>
          <w:szCs w:val="20"/>
        </w:rPr>
      </w:pPr>
      <w:r w:rsidRPr="0003599B">
        <w:rPr>
          <w:rFonts w:eastAsia="Times New Roman" w:cstheme="minorHAnsi"/>
          <w:color w:val="1F2328"/>
          <w:sz w:val="20"/>
          <w:szCs w:val="20"/>
        </w:rPr>
        <w:t>If an attacker is able to compromise a developer's environment they will inherit the same level of permissions and access as that developer. Placi</w:t>
      </w:r>
      <w:r w:rsidR="00E6313A">
        <w:rPr>
          <w:rFonts w:eastAsia="Times New Roman" w:cstheme="minorHAnsi"/>
          <w:color w:val="1F2328"/>
          <w:sz w:val="20"/>
          <w:szCs w:val="20"/>
        </w:rPr>
        <w:t xml:space="preserve">ng additional controls between </w:t>
      </w:r>
      <w:r w:rsidRPr="0003599B">
        <w:rPr>
          <w:rFonts w:eastAsia="Times New Roman" w:cstheme="minorHAnsi"/>
          <w:color w:val="1F2328"/>
          <w:sz w:val="20"/>
          <w:szCs w:val="20"/>
        </w:rPr>
        <w:t>our developer environments and critical systems will help to reduce this impact.</w:t>
      </w:r>
    </w:p>
    <w:p w:rsidR="0003599B" w:rsidRPr="0003599B" w:rsidRDefault="0003599B" w:rsidP="0003599B">
      <w:pPr>
        <w:shd w:val="clear" w:color="auto" w:fill="FFFFFF"/>
        <w:spacing w:before="240" w:after="240" w:line="240" w:lineRule="auto"/>
        <w:ind w:left="720"/>
        <w:rPr>
          <w:rFonts w:eastAsia="Times New Roman" w:cstheme="minorHAnsi"/>
          <w:color w:val="1F2328"/>
          <w:sz w:val="20"/>
          <w:szCs w:val="20"/>
        </w:rPr>
      </w:pPr>
      <w:r w:rsidRPr="0003599B">
        <w:rPr>
          <w:rFonts w:eastAsia="Times New Roman" w:cstheme="minorHAnsi"/>
          <w:color w:val="1F2328"/>
          <w:sz w:val="20"/>
          <w:szCs w:val="20"/>
        </w:rPr>
        <w:t>For example, the use of multi-factor authentication will make it harder for an attacker to leverage stolen credentials and access tokens. Automated security testing and a multi-pe</w:t>
      </w:r>
      <w:r w:rsidR="00E6313A">
        <w:rPr>
          <w:rFonts w:eastAsia="Times New Roman" w:cstheme="minorHAnsi"/>
          <w:color w:val="1F2328"/>
          <w:sz w:val="20"/>
          <w:szCs w:val="20"/>
        </w:rPr>
        <w:t xml:space="preserve">rson review process as part of </w:t>
      </w:r>
      <w:r w:rsidRPr="0003599B">
        <w:rPr>
          <w:rFonts w:eastAsia="Times New Roman" w:cstheme="minorHAnsi"/>
          <w:color w:val="1F2328"/>
          <w:sz w:val="20"/>
          <w:szCs w:val="20"/>
        </w:rPr>
        <w:t>our deployment pipeline can help catch and prevent onward impact.</w:t>
      </w:r>
    </w:p>
    <w:p w:rsidR="0003599B" w:rsidRPr="000E3AFA" w:rsidRDefault="0003599B" w:rsidP="0003599B">
      <w:pPr>
        <w:numPr>
          <w:ilvl w:val="0"/>
          <w:numId w:val="2"/>
        </w:numPr>
        <w:shd w:val="clear" w:color="auto" w:fill="FFFFFF"/>
        <w:spacing w:before="240" w:after="240" w:line="240" w:lineRule="auto"/>
        <w:rPr>
          <w:rFonts w:eastAsia="Times New Roman" w:cstheme="minorHAnsi"/>
          <w:color w:val="1F2328"/>
          <w:sz w:val="20"/>
          <w:szCs w:val="20"/>
          <w:u w:val="single"/>
        </w:rPr>
      </w:pPr>
      <w:r w:rsidRPr="000E3AFA">
        <w:rPr>
          <w:rFonts w:eastAsia="Times New Roman" w:cstheme="minorHAnsi"/>
          <w:b/>
          <w:bCs/>
          <w:color w:val="1F2328"/>
          <w:sz w:val="20"/>
          <w:szCs w:val="20"/>
          <w:u w:val="single"/>
        </w:rPr>
        <w:t>Trust your developers, verify their actions</w:t>
      </w:r>
    </w:p>
    <w:p w:rsidR="0003599B" w:rsidRPr="0003599B" w:rsidRDefault="0003599B" w:rsidP="0003599B">
      <w:pPr>
        <w:shd w:val="clear" w:color="auto" w:fill="FFFFFF"/>
        <w:spacing w:before="240" w:after="240" w:line="240" w:lineRule="auto"/>
        <w:ind w:left="720"/>
        <w:rPr>
          <w:rFonts w:eastAsia="Times New Roman" w:cstheme="minorHAnsi"/>
          <w:color w:val="1F2328"/>
          <w:sz w:val="20"/>
          <w:szCs w:val="20"/>
        </w:rPr>
      </w:pPr>
      <w:r w:rsidRPr="0003599B">
        <w:rPr>
          <w:rFonts w:eastAsia="Times New Roman" w:cstheme="minorHAnsi"/>
          <w:color w:val="1F2328"/>
          <w:sz w:val="20"/>
          <w:szCs w:val="20"/>
        </w:rPr>
        <w:t xml:space="preserve">People are not the weakest link, they are the first line of </w:t>
      </w:r>
      <w:proofErr w:type="spellStart"/>
      <w:r w:rsidRPr="0003599B">
        <w:rPr>
          <w:rFonts w:eastAsia="Times New Roman" w:cstheme="minorHAnsi"/>
          <w:color w:val="1F2328"/>
          <w:sz w:val="20"/>
          <w:szCs w:val="20"/>
        </w:rPr>
        <w:t>defence</w:t>
      </w:r>
      <w:proofErr w:type="spellEnd"/>
      <w:r w:rsidRPr="0003599B">
        <w:rPr>
          <w:rFonts w:eastAsia="Times New Roman" w:cstheme="minorHAnsi"/>
          <w:color w:val="1F2328"/>
          <w:sz w:val="20"/>
          <w:szCs w:val="20"/>
        </w:rPr>
        <w:t>. Security-savvy individuals can sometimes be better at detecting and preventing attacks than technical controls.</w:t>
      </w:r>
    </w:p>
    <w:p w:rsidR="0003599B" w:rsidRPr="0003599B" w:rsidRDefault="0003599B" w:rsidP="0003599B">
      <w:pPr>
        <w:shd w:val="clear" w:color="auto" w:fill="FFFFFF"/>
        <w:spacing w:before="240" w:after="240" w:line="240" w:lineRule="auto"/>
        <w:ind w:left="720"/>
        <w:rPr>
          <w:rFonts w:eastAsia="Times New Roman" w:cstheme="minorHAnsi"/>
          <w:color w:val="1F2328"/>
          <w:sz w:val="20"/>
          <w:szCs w:val="20"/>
        </w:rPr>
      </w:pPr>
      <w:r w:rsidRPr="0003599B">
        <w:rPr>
          <w:rFonts w:eastAsia="Times New Roman" w:cstheme="minorHAnsi"/>
          <w:color w:val="1F2328"/>
          <w:sz w:val="20"/>
          <w:szCs w:val="20"/>
        </w:rPr>
        <w:t>Trust can be placed in individuals who are security aware and strive to do the right thing. Investing in monitoring and auditing controls will help you to verify this is happening. Examples include network monitoring to detect suspicious activity, checking patch levels and verifying software that users are installing.</w:t>
      </w:r>
    </w:p>
    <w:p w:rsidR="0003599B" w:rsidRPr="000E3AFA" w:rsidRDefault="0003599B" w:rsidP="000E3AFA">
      <w:pPr>
        <w:pStyle w:val="Heading1"/>
        <w:rPr>
          <w:rFonts w:cstheme="minorHAnsi"/>
          <w:sz w:val="20"/>
          <w:szCs w:val="20"/>
        </w:rPr>
      </w:pPr>
      <w:r w:rsidRPr="000E3AFA">
        <w:rPr>
          <w:rFonts w:cstheme="minorHAnsi"/>
          <w:sz w:val="20"/>
          <w:szCs w:val="20"/>
        </w:rPr>
        <w:t>Actions</w:t>
      </w:r>
    </w:p>
    <w:p w:rsidR="0003599B" w:rsidRPr="0003599B" w:rsidRDefault="0003599B" w:rsidP="0003599B">
      <w:pPr>
        <w:numPr>
          <w:ilvl w:val="0"/>
          <w:numId w:val="3"/>
        </w:numPr>
        <w:shd w:val="clear" w:color="auto" w:fill="FFFFFF"/>
        <w:spacing w:before="240" w:after="240" w:line="240" w:lineRule="auto"/>
        <w:rPr>
          <w:rFonts w:eastAsia="Times New Roman" w:cstheme="minorHAnsi"/>
          <w:color w:val="1F2328"/>
          <w:sz w:val="20"/>
          <w:szCs w:val="20"/>
        </w:rPr>
      </w:pPr>
      <w:r w:rsidRPr="000E3AFA">
        <w:rPr>
          <w:rFonts w:eastAsia="Times New Roman" w:cstheme="minorHAnsi"/>
          <w:b/>
          <w:bCs/>
          <w:color w:val="1F2328"/>
          <w:sz w:val="20"/>
          <w:szCs w:val="20"/>
          <w:u w:val="single"/>
        </w:rPr>
        <w:t>Provide developers with the tools and environment they need</w:t>
      </w:r>
      <w:r w:rsidRPr="0003599B">
        <w:rPr>
          <w:rFonts w:eastAsia="Times New Roman" w:cstheme="minorHAnsi"/>
          <w:color w:val="1F2328"/>
          <w:sz w:val="20"/>
          <w:szCs w:val="20"/>
        </w:rPr>
        <w:br/>
        <w:t xml:space="preserve">Practical tooling is essential if </w:t>
      </w:r>
      <w:r w:rsidR="002E0F2F">
        <w:rPr>
          <w:rFonts w:eastAsia="Times New Roman" w:cstheme="minorHAnsi"/>
          <w:color w:val="1F2328"/>
          <w:sz w:val="20"/>
          <w:szCs w:val="20"/>
        </w:rPr>
        <w:t>we</w:t>
      </w:r>
      <w:r w:rsidRPr="0003599B">
        <w:rPr>
          <w:rFonts w:eastAsia="Times New Roman" w:cstheme="minorHAnsi"/>
          <w:color w:val="1F2328"/>
          <w:sz w:val="20"/>
          <w:szCs w:val="20"/>
        </w:rPr>
        <w:t xml:space="preserve"> want to avoid technically savvy developers finding insecure workarounds. This may sometimes mean being a bit more tolerant to the risks of a developer device being compromised and putting wider protections in place to account for this. If an IT department can respond </w:t>
      </w:r>
      <w:proofErr w:type="spellStart"/>
      <w:r w:rsidRPr="0003599B">
        <w:rPr>
          <w:rFonts w:eastAsia="Times New Roman" w:cstheme="minorHAnsi"/>
          <w:color w:val="1F2328"/>
          <w:sz w:val="20"/>
          <w:szCs w:val="20"/>
        </w:rPr>
        <w:t>effectivley</w:t>
      </w:r>
      <w:proofErr w:type="spellEnd"/>
      <w:r w:rsidRPr="0003599B">
        <w:rPr>
          <w:rFonts w:eastAsia="Times New Roman" w:cstheme="minorHAnsi"/>
          <w:color w:val="1F2328"/>
          <w:sz w:val="20"/>
          <w:szCs w:val="20"/>
        </w:rPr>
        <w:t xml:space="preserve"> to software requests, it may be possible to avoid giving out local administrative permissions.</w:t>
      </w:r>
    </w:p>
    <w:p w:rsidR="0003599B" w:rsidRPr="0003599B" w:rsidRDefault="0003599B" w:rsidP="0003599B">
      <w:pPr>
        <w:numPr>
          <w:ilvl w:val="0"/>
          <w:numId w:val="3"/>
        </w:numPr>
        <w:shd w:val="clear" w:color="auto" w:fill="FFFFFF"/>
        <w:spacing w:before="240" w:after="240" w:line="240" w:lineRule="auto"/>
        <w:rPr>
          <w:rFonts w:eastAsia="Times New Roman" w:cstheme="minorHAnsi"/>
          <w:color w:val="1F2328"/>
          <w:sz w:val="20"/>
          <w:szCs w:val="20"/>
        </w:rPr>
      </w:pPr>
      <w:r w:rsidRPr="000E3AFA">
        <w:rPr>
          <w:rFonts w:eastAsia="Times New Roman" w:cstheme="minorHAnsi"/>
          <w:b/>
          <w:bCs/>
          <w:color w:val="1F2328"/>
          <w:sz w:val="20"/>
          <w:szCs w:val="20"/>
          <w:u w:val="single"/>
        </w:rPr>
        <w:t>Trust your developers, verify their actions</w:t>
      </w:r>
      <w:r w:rsidRPr="000E3AFA">
        <w:rPr>
          <w:rFonts w:eastAsia="Times New Roman" w:cstheme="minorHAnsi"/>
          <w:color w:val="1F2328"/>
          <w:sz w:val="20"/>
          <w:szCs w:val="20"/>
          <w:u w:val="single"/>
        </w:rPr>
        <w:br/>
      </w:r>
      <w:r w:rsidRPr="0003599B">
        <w:rPr>
          <w:rFonts w:eastAsia="Times New Roman" w:cstheme="minorHAnsi"/>
          <w:color w:val="1F2328"/>
          <w:sz w:val="20"/>
          <w:szCs w:val="20"/>
        </w:rPr>
        <w:t>Educate users and trust them to do the right thing. Implement functions to verify their activity, and to detect suspicious activity or potential compromise.</w:t>
      </w:r>
    </w:p>
    <w:p w:rsidR="0003599B" w:rsidRPr="0003599B" w:rsidRDefault="0003599B" w:rsidP="0003599B">
      <w:pPr>
        <w:numPr>
          <w:ilvl w:val="0"/>
          <w:numId w:val="3"/>
        </w:numPr>
        <w:shd w:val="clear" w:color="auto" w:fill="FFFFFF"/>
        <w:spacing w:before="240" w:after="240" w:line="240" w:lineRule="auto"/>
        <w:rPr>
          <w:rFonts w:eastAsia="Times New Roman" w:cstheme="minorHAnsi"/>
          <w:color w:val="1F2328"/>
          <w:sz w:val="20"/>
          <w:szCs w:val="20"/>
        </w:rPr>
      </w:pPr>
      <w:r w:rsidRPr="000E3AFA">
        <w:rPr>
          <w:rFonts w:eastAsia="Times New Roman" w:cstheme="minorHAnsi"/>
          <w:b/>
          <w:bCs/>
          <w:color w:val="1F2328"/>
          <w:sz w:val="20"/>
          <w:szCs w:val="20"/>
          <w:u w:val="single"/>
        </w:rPr>
        <w:t>Reduce the attack surface of your developer environment</w:t>
      </w:r>
      <w:r w:rsidRPr="0003599B">
        <w:rPr>
          <w:rFonts w:eastAsia="Times New Roman" w:cstheme="minorHAnsi"/>
          <w:color w:val="1F2328"/>
          <w:sz w:val="20"/>
          <w:szCs w:val="20"/>
        </w:rPr>
        <w:br/>
        <w:t>Apply the </w:t>
      </w:r>
      <w:hyperlink r:id="rId5" w:history="1">
        <w:r w:rsidRPr="002E0F2F">
          <w:rPr>
            <w:rFonts w:eastAsia="Times New Roman" w:cstheme="minorHAnsi"/>
            <w:color w:val="1F2328"/>
            <w:sz w:val="20"/>
            <w:szCs w:val="20"/>
          </w:rPr>
          <w:t>NCSC end user device guidance</w:t>
        </w:r>
      </w:hyperlink>
      <w:r w:rsidR="002E0F2F">
        <w:rPr>
          <w:rFonts w:eastAsia="Times New Roman" w:cstheme="minorHAnsi"/>
          <w:color w:val="1F2328"/>
          <w:sz w:val="20"/>
          <w:szCs w:val="20"/>
        </w:rPr>
        <w:t xml:space="preserve"> to </w:t>
      </w:r>
      <w:r w:rsidRPr="0003599B">
        <w:rPr>
          <w:rFonts w:eastAsia="Times New Roman" w:cstheme="minorHAnsi"/>
          <w:color w:val="1F2328"/>
          <w:sz w:val="20"/>
          <w:szCs w:val="20"/>
        </w:rPr>
        <w:t xml:space="preserve">our development environment. Be pragmatic in the selection of our security controls so that </w:t>
      </w:r>
      <w:r w:rsidR="002E0F2F">
        <w:rPr>
          <w:rFonts w:eastAsia="Times New Roman" w:cstheme="minorHAnsi"/>
          <w:color w:val="1F2328"/>
          <w:sz w:val="20"/>
          <w:szCs w:val="20"/>
        </w:rPr>
        <w:t>we</w:t>
      </w:r>
      <w:r w:rsidRPr="0003599B">
        <w:rPr>
          <w:rFonts w:eastAsia="Times New Roman" w:cstheme="minorHAnsi"/>
          <w:color w:val="1F2328"/>
          <w:sz w:val="20"/>
          <w:szCs w:val="20"/>
        </w:rPr>
        <w:t xml:space="preserve"> don't hinder development. Consider the security mitigation technology provided by devices and op</w:t>
      </w:r>
      <w:r w:rsidR="002E0F2F">
        <w:rPr>
          <w:rFonts w:eastAsia="Times New Roman" w:cstheme="minorHAnsi"/>
          <w:color w:val="1F2328"/>
          <w:sz w:val="20"/>
          <w:szCs w:val="20"/>
        </w:rPr>
        <w:t xml:space="preserve">erating systems when selecting </w:t>
      </w:r>
      <w:r w:rsidRPr="0003599B">
        <w:rPr>
          <w:rFonts w:eastAsia="Times New Roman" w:cstheme="minorHAnsi"/>
          <w:color w:val="1F2328"/>
          <w:sz w:val="20"/>
          <w:szCs w:val="20"/>
        </w:rPr>
        <w:t>our devices and environments.</w:t>
      </w:r>
    </w:p>
    <w:p w:rsidR="0003599B" w:rsidRPr="0003599B" w:rsidRDefault="0003599B" w:rsidP="0003599B">
      <w:pPr>
        <w:numPr>
          <w:ilvl w:val="0"/>
          <w:numId w:val="3"/>
        </w:numPr>
        <w:shd w:val="clear" w:color="auto" w:fill="FFFFFF"/>
        <w:spacing w:before="240" w:after="240" w:line="240" w:lineRule="auto"/>
        <w:rPr>
          <w:rFonts w:eastAsia="Times New Roman" w:cstheme="minorHAnsi"/>
          <w:color w:val="1F2328"/>
          <w:sz w:val="20"/>
          <w:szCs w:val="20"/>
        </w:rPr>
      </w:pPr>
      <w:r w:rsidRPr="000E3AFA">
        <w:rPr>
          <w:rFonts w:eastAsia="Times New Roman" w:cstheme="minorHAnsi"/>
          <w:b/>
          <w:bCs/>
          <w:color w:val="1F2328"/>
          <w:sz w:val="20"/>
          <w:szCs w:val="20"/>
          <w:u w:val="single"/>
        </w:rPr>
        <w:t>Protect access credentials and secret keys</w:t>
      </w:r>
      <w:r w:rsidRPr="0003599B">
        <w:rPr>
          <w:rFonts w:eastAsia="Times New Roman" w:cstheme="minorHAnsi"/>
          <w:color w:val="1F2328"/>
          <w:sz w:val="20"/>
          <w:szCs w:val="20"/>
        </w:rPr>
        <w:br/>
      </w:r>
      <w:proofErr w:type="gramStart"/>
      <w:r w:rsidR="000E3AFA">
        <w:rPr>
          <w:rFonts w:eastAsia="Times New Roman" w:cstheme="minorHAnsi"/>
          <w:color w:val="1F2328"/>
          <w:sz w:val="20"/>
          <w:szCs w:val="20"/>
        </w:rPr>
        <w:t>C</w:t>
      </w:r>
      <w:r w:rsidR="000E3AFA" w:rsidRPr="0003599B">
        <w:rPr>
          <w:rFonts w:eastAsia="Times New Roman" w:cstheme="minorHAnsi"/>
          <w:color w:val="1F2328"/>
          <w:sz w:val="20"/>
          <w:szCs w:val="20"/>
        </w:rPr>
        <w:t>arefully</w:t>
      </w:r>
      <w:proofErr w:type="gramEnd"/>
      <w:r w:rsidRPr="0003599B">
        <w:rPr>
          <w:rFonts w:eastAsia="Times New Roman" w:cstheme="minorHAnsi"/>
          <w:color w:val="1F2328"/>
          <w:sz w:val="20"/>
          <w:szCs w:val="20"/>
        </w:rPr>
        <w:t xml:space="preserve"> consider how </w:t>
      </w:r>
      <w:r w:rsidR="000E3AFA">
        <w:rPr>
          <w:rFonts w:eastAsia="Times New Roman" w:cstheme="minorHAnsi"/>
          <w:color w:val="1F2328"/>
          <w:sz w:val="20"/>
          <w:szCs w:val="20"/>
        </w:rPr>
        <w:t>we</w:t>
      </w:r>
      <w:r w:rsidRPr="0003599B">
        <w:rPr>
          <w:rFonts w:eastAsia="Times New Roman" w:cstheme="minorHAnsi"/>
          <w:color w:val="1F2328"/>
          <w:sz w:val="20"/>
          <w:szCs w:val="20"/>
        </w:rPr>
        <w:t xml:space="preserve"> store and handle credentials that grant access to critical services and systems. </w:t>
      </w:r>
      <w:r w:rsidRPr="0003599B">
        <w:rPr>
          <w:rFonts w:eastAsia="Times New Roman" w:cstheme="minorHAnsi"/>
          <w:color w:val="1F2328"/>
          <w:sz w:val="20"/>
          <w:szCs w:val="20"/>
        </w:rPr>
        <w:lastRenderedPageBreak/>
        <w:t xml:space="preserve">Using multi-factor authentication will mean that stolen passwords are not sufficient on their own to gain </w:t>
      </w:r>
      <w:r w:rsidR="000E3AFA" w:rsidRPr="0003599B">
        <w:rPr>
          <w:rFonts w:eastAsia="Times New Roman" w:cstheme="minorHAnsi"/>
          <w:color w:val="1F2328"/>
          <w:sz w:val="20"/>
          <w:szCs w:val="20"/>
        </w:rPr>
        <w:t>unauthorized</w:t>
      </w:r>
      <w:r w:rsidRPr="0003599B">
        <w:rPr>
          <w:rFonts w:eastAsia="Times New Roman" w:cstheme="minorHAnsi"/>
          <w:color w:val="1F2328"/>
          <w:sz w:val="20"/>
          <w:szCs w:val="20"/>
        </w:rPr>
        <w:t xml:space="preserve"> access. Use a least privilege access model and revoke any credentials which may have been compromised, or are no longer needed.</w:t>
      </w:r>
    </w:p>
    <w:p w:rsidR="0003599B" w:rsidRPr="0003599B" w:rsidRDefault="0003599B" w:rsidP="0003599B">
      <w:pPr>
        <w:numPr>
          <w:ilvl w:val="0"/>
          <w:numId w:val="3"/>
        </w:numPr>
        <w:shd w:val="clear" w:color="auto" w:fill="FFFFFF"/>
        <w:spacing w:before="240" w:after="240" w:line="240" w:lineRule="auto"/>
        <w:rPr>
          <w:rFonts w:eastAsia="Times New Roman" w:cstheme="minorHAnsi"/>
          <w:color w:val="1F2328"/>
          <w:sz w:val="20"/>
          <w:szCs w:val="20"/>
        </w:rPr>
      </w:pPr>
      <w:r w:rsidRPr="000E3AFA">
        <w:rPr>
          <w:rFonts w:eastAsia="Times New Roman" w:cstheme="minorHAnsi"/>
          <w:b/>
          <w:bCs/>
          <w:color w:val="1F2328"/>
          <w:sz w:val="20"/>
          <w:szCs w:val="20"/>
          <w:u w:val="single"/>
        </w:rPr>
        <w:t>Assess the impact of a compromise and apply onward controls</w:t>
      </w:r>
      <w:r w:rsidRPr="0003599B">
        <w:rPr>
          <w:rFonts w:eastAsia="Times New Roman" w:cstheme="minorHAnsi"/>
          <w:color w:val="1F2328"/>
          <w:sz w:val="20"/>
          <w:szCs w:val="20"/>
        </w:rPr>
        <w:br/>
        <w:t>In the event a development environment is compromised, consider the onward technical controls that will protect the products and services you produce and publish.</w:t>
      </w:r>
    </w:p>
    <w:p w:rsidR="0003599B" w:rsidRPr="0003599B" w:rsidRDefault="0003599B" w:rsidP="0003599B">
      <w:pPr>
        <w:numPr>
          <w:ilvl w:val="0"/>
          <w:numId w:val="3"/>
        </w:numPr>
        <w:shd w:val="clear" w:color="auto" w:fill="FFFFFF"/>
        <w:spacing w:before="240" w:after="240" w:line="240" w:lineRule="auto"/>
        <w:rPr>
          <w:rFonts w:eastAsia="Times New Roman" w:cstheme="minorHAnsi"/>
          <w:color w:val="1F2328"/>
          <w:sz w:val="20"/>
          <w:szCs w:val="20"/>
        </w:rPr>
      </w:pPr>
      <w:r w:rsidRPr="000E3AFA">
        <w:rPr>
          <w:rFonts w:eastAsia="Times New Roman" w:cstheme="minorHAnsi"/>
          <w:b/>
          <w:bCs/>
          <w:color w:val="1F2328"/>
          <w:sz w:val="20"/>
          <w:szCs w:val="20"/>
          <w:u w:val="single"/>
        </w:rPr>
        <w:t>Don't operate your production systems from a development environment</w:t>
      </w:r>
      <w:r w:rsidRPr="0003599B">
        <w:rPr>
          <w:rFonts w:eastAsia="Times New Roman" w:cstheme="minorHAnsi"/>
          <w:color w:val="1F2328"/>
          <w:sz w:val="20"/>
          <w:szCs w:val="20"/>
        </w:rPr>
        <w:br/>
      </w:r>
      <w:proofErr w:type="gramStart"/>
      <w:r w:rsidRPr="0003599B">
        <w:rPr>
          <w:rFonts w:eastAsia="Times New Roman" w:cstheme="minorHAnsi"/>
          <w:color w:val="1F2328"/>
          <w:sz w:val="20"/>
          <w:szCs w:val="20"/>
        </w:rPr>
        <w:t>Managing</w:t>
      </w:r>
      <w:proofErr w:type="gramEnd"/>
      <w:r w:rsidRPr="0003599B">
        <w:rPr>
          <w:rFonts w:eastAsia="Times New Roman" w:cstheme="minorHAnsi"/>
          <w:color w:val="1F2328"/>
          <w:sz w:val="20"/>
          <w:szCs w:val="20"/>
        </w:rPr>
        <w:t xml:space="preserve"> production ('live') services from development environments can be high risk. In situations where this is required, try to limit the exposure of your production services. Consider models for </w:t>
      </w:r>
      <w:hyperlink r:id="rId6" w:history="1">
        <w:r w:rsidRPr="000E3AFA">
          <w:rPr>
            <w:rFonts w:eastAsia="Times New Roman" w:cstheme="minorHAnsi"/>
            <w:color w:val="1F2328"/>
            <w:sz w:val="20"/>
            <w:szCs w:val="20"/>
          </w:rPr>
          <w:t>least privileged</w:t>
        </w:r>
      </w:hyperlink>
      <w:r w:rsidRPr="0003599B">
        <w:rPr>
          <w:rFonts w:eastAsia="Times New Roman" w:cstheme="minorHAnsi"/>
          <w:color w:val="1F2328"/>
          <w:sz w:val="20"/>
          <w:szCs w:val="20"/>
        </w:rPr>
        <w:t> access management and temporary access credentials through a request process. System </w:t>
      </w:r>
      <w:hyperlink r:id="rId7" w:history="1">
        <w:r w:rsidR="000E3AFA" w:rsidRPr="000E3AFA">
          <w:rPr>
            <w:rFonts w:eastAsia="Times New Roman" w:cstheme="minorHAnsi"/>
            <w:color w:val="1F2328"/>
            <w:sz w:val="20"/>
            <w:szCs w:val="20"/>
          </w:rPr>
          <w:t>management</w:t>
        </w:r>
        <w:r w:rsidRPr="000E3AFA">
          <w:rPr>
            <w:rFonts w:eastAsia="Times New Roman" w:cstheme="minorHAnsi"/>
            <w:color w:val="1F2328"/>
            <w:sz w:val="20"/>
            <w:szCs w:val="20"/>
          </w:rPr>
          <w:t xml:space="preserve"> interfaces</w:t>
        </w:r>
      </w:hyperlink>
      <w:r w:rsidRPr="0003599B">
        <w:rPr>
          <w:rFonts w:eastAsia="Times New Roman" w:cstheme="minorHAnsi"/>
          <w:color w:val="1F2328"/>
          <w:sz w:val="20"/>
          <w:szCs w:val="20"/>
        </w:rPr>
        <w:t> are important to secure, but out of scope for this guidance.</w:t>
      </w:r>
    </w:p>
    <w:p w:rsidR="0003599B" w:rsidRPr="0003599B" w:rsidRDefault="0003599B" w:rsidP="0003599B">
      <w:pPr>
        <w:numPr>
          <w:ilvl w:val="0"/>
          <w:numId w:val="3"/>
        </w:numPr>
        <w:shd w:val="clear" w:color="auto" w:fill="FFFFFF"/>
        <w:spacing w:before="240" w:after="240" w:line="240" w:lineRule="auto"/>
        <w:rPr>
          <w:rFonts w:eastAsia="Times New Roman" w:cstheme="minorHAnsi"/>
          <w:color w:val="1F2328"/>
          <w:sz w:val="20"/>
          <w:szCs w:val="20"/>
        </w:rPr>
      </w:pPr>
      <w:r w:rsidRPr="000E3AFA">
        <w:rPr>
          <w:rFonts w:eastAsia="Times New Roman" w:cstheme="minorHAnsi"/>
          <w:b/>
          <w:bCs/>
          <w:color w:val="1F2328"/>
          <w:sz w:val="20"/>
          <w:szCs w:val="20"/>
          <w:u w:val="single"/>
        </w:rPr>
        <w:t>Apply network architecture controls</w:t>
      </w:r>
      <w:r w:rsidRPr="000E3AFA">
        <w:rPr>
          <w:rFonts w:eastAsia="Times New Roman" w:cstheme="minorHAnsi"/>
          <w:color w:val="1F2328"/>
          <w:sz w:val="20"/>
          <w:szCs w:val="20"/>
          <w:u w:val="single"/>
        </w:rPr>
        <w:br/>
      </w:r>
      <w:r w:rsidRPr="0003599B">
        <w:rPr>
          <w:rFonts w:eastAsia="Times New Roman" w:cstheme="minorHAnsi"/>
          <w:color w:val="1F2328"/>
          <w:sz w:val="20"/>
          <w:szCs w:val="20"/>
        </w:rPr>
        <w:t xml:space="preserve">In the event that developer devices are compromised, constrain their onward access with wider network architecture controls that supports </w:t>
      </w:r>
      <w:r w:rsidR="000E3AFA" w:rsidRPr="0003599B">
        <w:rPr>
          <w:rFonts w:eastAsia="Times New Roman" w:cstheme="minorHAnsi"/>
          <w:color w:val="1F2328"/>
          <w:sz w:val="20"/>
          <w:szCs w:val="20"/>
        </w:rPr>
        <w:t>defense</w:t>
      </w:r>
      <w:r w:rsidRPr="0003599B">
        <w:rPr>
          <w:rFonts w:eastAsia="Times New Roman" w:cstheme="minorHAnsi"/>
          <w:color w:val="1F2328"/>
          <w:sz w:val="20"/>
          <w:szCs w:val="20"/>
        </w:rPr>
        <w:t xml:space="preserve"> in depth. Examples may include firewall rule sets only permitting developer devices to communicate to intended services. Also consider the impact these services have on your developers. For example, </w:t>
      </w:r>
      <w:proofErr w:type="spellStart"/>
      <w:r w:rsidRPr="0003599B">
        <w:rPr>
          <w:rFonts w:eastAsia="Times New Roman" w:cstheme="minorHAnsi"/>
          <w:color w:val="1F2328"/>
          <w:sz w:val="20"/>
          <w:szCs w:val="20"/>
        </w:rPr>
        <w:t>non transparent</w:t>
      </w:r>
      <w:proofErr w:type="spellEnd"/>
      <w:r w:rsidRPr="0003599B">
        <w:rPr>
          <w:rFonts w:eastAsia="Times New Roman" w:cstheme="minorHAnsi"/>
          <w:color w:val="1F2328"/>
          <w:sz w:val="20"/>
          <w:szCs w:val="20"/>
        </w:rPr>
        <w:t xml:space="preserve"> proxies can hinder use of some technologies.</w:t>
      </w:r>
    </w:p>
    <w:p w:rsidR="0003599B" w:rsidRPr="0003599B" w:rsidRDefault="0003599B" w:rsidP="0003599B">
      <w:pPr>
        <w:numPr>
          <w:ilvl w:val="0"/>
          <w:numId w:val="3"/>
        </w:numPr>
        <w:shd w:val="clear" w:color="auto" w:fill="FFFFFF"/>
        <w:spacing w:before="240" w:after="240" w:line="240" w:lineRule="auto"/>
        <w:rPr>
          <w:rFonts w:eastAsia="Times New Roman" w:cstheme="minorHAnsi"/>
          <w:color w:val="1F2328"/>
          <w:sz w:val="20"/>
          <w:szCs w:val="20"/>
        </w:rPr>
      </w:pPr>
      <w:r w:rsidRPr="000E3AFA">
        <w:rPr>
          <w:rFonts w:eastAsia="Times New Roman" w:cstheme="minorHAnsi"/>
          <w:b/>
          <w:bCs/>
          <w:color w:val="1F2328"/>
          <w:sz w:val="20"/>
          <w:szCs w:val="20"/>
          <w:u w:val="single"/>
        </w:rPr>
        <w:t>Carry out protective monitoring of your development environment</w:t>
      </w:r>
      <w:r w:rsidRPr="0003599B">
        <w:rPr>
          <w:rFonts w:eastAsia="Times New Roman" w:cstheme="minorHAnsi"/>
          <w:color w:val="1F2328"/>
          <w:sz w:val="20"/>
          <w:szCs w:val="20"/>
        </w:rPr>
        <w:br/>
      </w:r>
      <w:proofErr w:type="gramStart"/>
      <w:r w:rsidR="000E3AFA">
        <w:rPr>
          <w:rFonts w:eastAsia="Times New Roman" w:cstheme="minorHAnsi"/>
          <w:color w:val="1F2328"/>
          <w:sz w:val="20"/>
          <w:szCs w:val="20"/>
        </w:rPr>
        <w:t>We</w:t>
      </w:r>
      <w:proofErr w:type="gramEnd"/>
      <w:r w:rsidRPr="0003599B">
        <w:rPr>
          <w:rFonts w:eastAsia="Times New Roman" w:cstheme="minorHAnsi"/>
          <w:color w:val="1F2328"/>
          <w:sz w:val="20"/>
          <w:szCs w:val="20"/>
        </w:rPr>
        <w:t xml:space="preserve"> should have an idea of what </w:t>
      </w:r>
      <w:r w:rsidR="000E3AFA">
        <w:rPr>
          <w:rFonts w:eastAsia="Times New Roman" w:cstheme="minorHAnsi"/>
          <w:color w:val="1F2328"/>
          <w:sz w:val="20"/>
          <w:szCs w:val="20"/>
        </w:rPr>
        <w:t xml:space="preserve">legitimate use of </w:t>
      </w:r>
      <w:r w:rsidRPr="0003599B">
        <w:rPr>
          <w:rFonts w:eastAsia="Times New Roman" w:cstheme="minorHAnsi"/>
          <w:color w:val="1F2328"/>
          <w:sz w:val="20"/>
          <w:szCs w:val="20"/>
        </w:rPr>
        <w:t xml:space="preserve">our environment looks like. Combining this knowledge with logging from your environment can help to detect illegitimate use or potentially, a compromise. For example, are strange websites being accessed and are </w:t>
      </w:r>
      <w:r w:rsidR="000E3AFA" w:rsidRPr="0003599B">
        <w:rPr>
          <w:rFonts w:eastAsia="Times New Roman" w:cstheme="minorHAnsi"/>
          <w:color w:val="1F2328"/>
          <w:sz w:val="20"/>
          <w:szCs w:val="20"/>
        </w:rPr>
        <w:t>privileged</w:t>
      </w:r>
      <w:r w:rsidRPr="0003599B">
        <w:rPr>
          <w:rFonts w:eastAsia="Times New Roman" w:cstheme="minorHAnsi"/>
          <w:color w:val="1F2328"/>
          <w:sz w:val="20"/>
          <w:szCs w:val="20"/>
        </w:rPr>
        <w:t xml:space="preserve"> actions being carried out during unusual hours of the day?</w:t>
      </w:r>
    </w:p>
    <w:p w:rsidR="003C45F1" w:rsidRPr="0003599B" w:rsidRDefault="003C45F1">
      <w:pPr>
        <w:rPr>
          <w:rFonts w:cstheme="minorHAnsi"/>
          <w:sz w:val="20"/>
          <w:szCs w:val="20"/>
        </w:rPr>
      </w:pPr>
    </w:p>
    <w:sectPr w:rsidR="003C45F1" w:rsidRPr="00035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37564C"/>
    <w:multiLevelType w:val="multilevel"/>
    <w:tmpl w:val="C8DC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9B3755"/>
    <w:multiLevelType w:val="multilevel"/>
    <w:tmpl w:val="DB80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3603D8"/>
    <w:multiLevelType w:val="multilevel"/>
    <w:tmpl w:val="2ACC2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99B"/>
    <w:rsid w:val="0003599B"/>
    <w:rsid w:val="000E3AFA"/>
    <w:rsid w:val="002E0F2F"/>
    <w:rsid w:val="00352F2B"/>
    <w:rsid w:val="003C45F1"/>
    <w:rsid w:val="004322F2"/>
    <w:rsid w:val="006247DB"/>
    <w:rsid w:val="008E7CA9"/>
    <w:rsid w:val="009656E8"/>
    <w:rsid w:val="00B3355B"/>
    <w:rsid w:val="00B84ACB"/>
    <w:rsid w:val="00BA71BB"/>
    <w:rsid w:val="00DF74AA"/>
    <w:rsid w:val="00E6313A"/>
    <w:rsid w:val="00EA2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44DE69-A206-4F22-AF3F-83B9B90B7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74AA"/>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link w:val="Heading2Char"/>
    <w:uiPriority w:val="9"/>
    <w:qFormat/>
    <w:rsid w:val="000359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59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599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599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359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3599B"/>
    <w:rPr>
      <w:color w:val="0000FF"/>
      <w:u w:val="single"/>
    </w:rPr>
  </w:style>
  <w:style w:type="character" w:styleId="Emphasis">
    <w:name w:val="Emphasis"/>
    <w:basedOn w:val="DefaultParagraphFont"/>
    <w:uiPriority w:val="20"/>
    <w:qFormat/>
    <w:rsid w:val="0003599B"/>
    <w:rPr>
      <w:i/>
      <w:iCs/>
    </w:rPr>
  </w:style>
  <w:style w:type="character" w:styleId="Strong">
    <w:name w:val="Strong"/>
    <w:basedOn w:val="DefaultParagraphFont"/>
    <w:uiPriority w:val="22"/>
    <w:qFormat/>
    <w:rsid w:val="0003599B"/>
    <w:rPr>
      <w:b/>
      <w:bCs/>
    </w:rPr>
  </w:style>
  <w:style w:type="character" w:customStyle="1" w:styleId="Heading1Char">
    <w:name w:val="Heading 1 Char"/>
    <w:basedOn w:val="DefaultParagraphFont"/>
    <w:link w:val="Heading1"/>
    <w:uiPriority w:val="9"/>
    <w:rsid w:val="00DF74AA"/>
    <w:rPr>
      <w:rFonts w:eastAsiaTheme="minorEastAsia"/>
      <w:caps/>
      <w:color w:val="FFFFFF" w:themeColor="background1"/>
      <w:spacing w:val="15"/>
      <w:shd w:val="clear" w:color="auto" w:fill="5B9BD5" w:themeFill="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98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sc.gov.uk/blog-post/protect-your-management-interfa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windows-server/identity/securing-privileged-access/securing-privileged-access-reference-material" TargetMode="External"/><Relationship Id="rId5" Type="http://schemas.openxmlformats.org/officeDocument/2006/relationships/hyperlink" Target="https://www.ncsc.gov.uk/guidance/end-user-device-securit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1181</Words>
  <Characters>6732</Characters>
  <Application>Microsoft Office Word</Application>
  <DocSecurity>0</DocSecurity>
  <Lines>56</Lines>
  <Paragraphs>15</Paragraphs>
  <ScaleCrop>false</ScaleCrop>
  <Company/>
  <LinksUpToDate>false</LinksUpToDate>
  <CharactersWithSpaces>7898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dc:creator>
  <cp:keywords/>
  <dc:description/>
  <cp:lastModifiedBy>Shashank</cp:lastModifiedBy>
  <cp:revision>14</cp:revision>
  <dcterms:created xsi:type="dcterms:W3CDTF">2024-01-02T07:17:00Z</dcterms:created>
  <dcterms:modified xsi:type="dcterms:W3CDTF">2024-01-09T06:57:00Z</dcterms:modified>
</cp:coreProperties>
</file>