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EastAsia" w:hAnsiTheme="minorEastAsia"/>
          <w:noProof w:val="0"/>
          <w:color w:val="auto"/>
          <w:sz w:val="22"/>
          <w:szCs w:val="22"/>
        </w:rPr>
        <w:id w:val="-2122294900"/>
        <w:docPartObj>
          <w:docPartGallery w:val="Cover Pages"/>
          <w:docPartUnique/>
        </w:docPartObj>
      </w:sdtPr>
      <w:sdtEndPr>
        <w:rPr>
          <w:sz w:val="20"/>
        </w:rPr>
      </w:sdtEndPr>
      <w:sdtContent>
        <w:tbl>
          <w:tblPr>
            <w:tblW w:w="8156" w:type="dxa"/>
            <w:tblLayout w:type="fixed"/>
            <w:tblCellMar>
              <w:left w:w="0" w:type="dxa"/>
              <w:right w:w="0" w:type="dxa"/>
            </w:tblCellMar>
            <w:tblLook w:val="0000" w:firstRow="0" w:lastRow="0" w:firstColumn="0" w:lastColumn="0" w:noHBand="0" w:noVBand="0"/>
          </w:tblPr>
          <w:tblGrid>
            <w:gridCol w:w="8156"/>
          </w:tblGrid>
          <w:tr w:rsidR="00DB4975" w:rsidRPr="00E52669" w14:paraId="32E4CC04" w14:textId="77777777" w:rsidTr="03D66AD6">
            <w:trPr>
              <w:cantSplit/>
              <w:trHeight w:val="2640"/>
            </w:trPr>
            <w:tc>
              <w:tcPr>
                <w:tcW w:w="8156" w:type="dxa"/>
              </w:tcPr>
              <w:p w14:paraId="3851BDA2" w14:textId="5001788D" w:rsidR="00DB4975" w:rsidRPr="00E52669" w:rsidRDefault="00DB4975" w:rsidP="006439AD">
                <w:pPr>
                  <w:pStyle w:val="zcompanyname"/>
                  <w:spacing w:line="240" w:lineRule="auto"/>
                  <w:rPr>
                    <w:rFonts w:asciiTheme="minorEastAsia" w:hAnsiTheme="minorEastAsia"/>
                  </w:rPr>
                </w:pPr>
                <w:r w:rsidRPr="00E52669">
                  <w:rPr>
                    <w:rFonts w:asciiTheme="minorEastAsia" w:hAnsiTheme="minorEastAsia" w:cstheme="majorHAnsi"/>
                    <w:sz w:val="96"/>
                    <w:szCs w:val="96"/>
                  </w:rPr>
                  <w:fldChar w:fldCharType="begin"/>
                </w:r>
                <w:r w:rsidRPr="00E52669">
                  <w:rPr>
                    <w:rFonts w:asciiTheme="minorEastAsia" w:hAnsiTheme="minorEastAsia" w:cstheme="majorHAnsi"/>
                    <w:sz w:val="96"/>
                    <w:szCs w:val="96"/>
                  </w:rPr>
                  <w:instrText xml:space="preserve"> DocProperty KISClient \* charformat </w:instrText>
                </w:r>
                <w:r w:rsidRPr="00E52669">
                  <w:rPr>
                    <w:rFonts w:asciiTheme="minorEastAsia" w:hAnsiTheme="minorEastAsia" w:cstheme="majorHAnsi"/>
                    <w:sz w:val="96"/>
                    <w:szCs w:val="96"/>
                  </w:rPr>
                  <w:fldChar w:fldCharType="end"/>
                </w:r>
              </w:p>
            </w:tc>
          </w:tr>
          <w:bookmarkStart w:id="0" w:name="ReportName1" w:colFirst="0" w:colLast="0"/>
          <w:tr w:rsidR="00DB4975" w:rsidRPr="00E52669" w14:paraId="7EF46874" w14:textId="77777777" w:rsidTr="03D66AD6">
            <w:trPr>
              <w:cantSplit/>
              <w:trHeight w:val="449"/>
            </w:trPr>
            <w:tc>
              <w:tcPr>
                <w:tcW w:w="8156" w:type="dxa"/>
              </w:tcPr>
              <w:p w14:paraId="0E7378F8" w14:textId="67369DF8" w:rsidR="00DB4975" w:rsidRPr="00E52669" w:rsidRDefault="00DB4975" w:rsidP="0518D5BA">
                <w:pPr>
                  <w:pStyle w:val="zreportname"/>
                  <w:rPr>
                    <w:rFonts w:asciiTheme="minorEastAsia" w:hAnsiTheme="minorEastAsia"/>
                    <w:b w:val="0"/>
                    <w:lang w:eastAsia="ja-JP"/>
                  </w:rPr>
                </w:pPr>
                <w:r w:rsidRPr="0518D5BA">
                  <w:rPr>
                    <w:rFonts w:asciiTheme="minorEastAsia" w:hAnsiTheme="minorEastAsia"/>
                  </w:rPr>
                  <w:fldChar w:fldCharType="begin"/>
                </w:r>
                <w:r w:rsidRPr="0518D5BA">
                  <w:rPr>
                    <w:rFonts w:asciiTheme="minorEastAsia" w:hAnsiTheme="minorEastAsia"/>
                    <w:lang w:eastAsia="ja-JP"/>
                  </w:rPr>
                  <w:instrText xml:space="preserve"> DOCPROPERTY  KISSubject  \* CHARFORMAT </w:instrText>
                </w:r>
                <w:r w:rsidRPr="0518D5BA">
                  <w:rPr>
                    <w:rFonts w:asciiTheme="minorEastAsia" w:hAnsiTheme="minorEastAsia"/>
                  </w:rPr>
                  <w:fldChar w:fldCharType="separate"/>
                </w:r>
                <w:r w:rsidR="5D15551C" w:rsidRPr="0518D5BA">
                  <w:rPr>
                    <w:rFonts w:asciiTheme="minorEastAsia" w:hAnsiTheme="minorEastAsia"/>
                    <w:lang w:eastAsia="ja-JP"/>
                  </w:rPr>
                  <w:t>Start Judgment_Project Explanation Materials</w:t>
                </w:r>
                <w:r w:rsidRPr="0518D5BA">
                  <w:rPr>
                    <w:rFonts w:asciiTheme="minorEastAsia" w:hAnsiTheme="minorEastAsia"/>
                  </w:rPr>
                  <w:fldChar w:fldCharType="end"/>
                </w:r>
              </w:p>
            </w:tc>
          </w:tr>
          <w:tr w:rsidR="00DB4975" w:rsidRPr="00E52669" w14:paraId="2E5D43B8" w14:textId="77777777" w:rsidTr="03D66AD6">
            <w:trPr>
              <w:cantSplit/>
              <w:trHeight w:val="449"/>
            </w:trPr>
            <w:tc>
              <w:tcPr>
                <w:tcW w:w="8156" w:type="dxa"/>
              </w:tcPr>
              <w:p w14:paraId="01582A59" w14:textId="3FEF1789" w:rsidR="00DB4975" w:rsidRPr="00E52669" w:rsidRDefault="1801D395" w:rsidP="00CB63ED">
                <w:pPr>
                  <w:pStyle w:val="zreportsubtitle"/>
                  <w:rPr>
                    <w:rFonts w:asciiTheme="minorEastAsia" w:hAnsiTheme="minorEastAsia"/>
                    <w:lang w:eastAsia="ja-JP"/>
                  </w:rPr>
                </w:pPr>
                <w:bookmarkStart w:id="1" w:name="Subtitle"/>
                <w:bookmarkEnd w:id="0"/>
                <w:r w:rsidRPr="03D66AD6">
                  <w:rPr>
                    <w:rFonts w:asciiTheme="minorEastAsia" w:hAnsiTheme="minorEastAsia"/>
                  </w:rPr>
                  <w:t>POC Cat KIT</w:t>
                </w:r>
                <w:r w:rsidR="00D42ADD" w:rsidRPr="03D66AD6">
                  <w:rPr>
                    <w:rFonts w:asciiTheme="minorEastAsia" w:hAnsiTheme="minorEastAsia"/>
                  </w:rPr>
                  <w:fldChar w:fldCharType="begin"/>
                </w:r>
                <w:r w:rsidR="00D42ADD" w:rsidRPr="03D66AD6">
                  <w:rPr>
                    <w:rFonts w:asciiTheme="minorEastAsia" w:hAnsiTheme="minorEastAsia"/>
                  </w:rPr>
                  <w:instrText xml:space="preserve"> DocProperty KISRepSubTitle  \* CHARFORMAT </w:instrText>
                </w:r>
                <w:r w:rsidR="00D42ADD" w:rsidRPr="03D66AD6">
                  <w:rPr>
                    <w:rFonts w:asciiTheme="minorEastAsia" w:hAnsiTheme="minorEastAsia"/>
                  </w:rPr>
                  <w:fldChar w:fldCharType="end"/>
                </w:r>
              </w:p>
            </w:tc>
          </w:tr>
          <w:bookmarkEnd w:id="1"/>
        </w:tbl>
        <w:p w14:paraId="4AFBA3D7" w14:textId="77777777" w:rsidR="00DB4975" w:rsidRPr="00E52669" w:rsidRDefault="00DB4975">
          <w:pPr>
            <w:rPr>
              <w:rFonts w:asciiTheme="minorEastAsia" w:hAnsiTheme="minorEastAsia"/>
              <w:lang w:eastAsia="ja-JP"/>
            </w:rPr>
          </w:pPr>
        </w:p>
        <w:tbl>
          <w:tblPr>
            <w:tblW w:w="0" w:type="auto"/>
            <w:tblLayout w:type="fixed"/>
            <w:tblCellMar>
              <w:left w:w="80" w:type="dxa"/>
              <w:right w:w="80" w:type="dxa"/>
            </w:tblCellMar>
            <w:tblLook w:val="0000" w:firstRow="0" w:lastRow="0" w:firstColumn="0" w:lastColumn="0" w:noHBand="0" w:noVBand="0"/>
          </w:tblPr>
          <w:tblGrid>
            <w:gridCol w:w="7371"/>
          </w:tblGrid>
          <w:tr w:rsidR="00E33CDD" w:rsidRPr="00E52669" w14:paraId="63E02180" w14:textId="77777777" w:rsidTr="03D66AD6">
            <w:trPr>
              <w:cantSplit/>
            </w:trPr>
            <w:tc>
              <w:tcPr>
                <w:tcW w:w="7371" w:type="dxa"/>
              </w:tcPr>
              <w:p w14:paraId="62CA5813" w14:textId="0134467A" w:rsidR="00E33CDD" w:rsidRPr="00E52669" w:rsidRDefault="6173FEDC" w:rsidP="00502E59">
                <w:pPr>
                  <w:pStyle w:val="zreportaddinfo"/>
                  <w:framePr w:wrap="around"/>
                  <w:rPr>
                    <w:rFonts w:asciiTheme="minorEastAsia" w:hAnsiTheme="minorEastAsia"/>
                    <w:lang w:eastAsia="ja-JP"/>
                  </w:rPr>
                </w:pPr>
                <w:bookmarkStart w:id="2" w:name="CoreService1"/>
                <w:r w:rsidRPr="03D66AD6">
                  <w:rPr>
                    <w:rFonts w:asciiTheme="minorEastAsia" w:hAnsiTheme="minorEastAsia"/>
                  </w:rPr>
                  <w:t>株式会社 KPMG Ignition Tokyo</w:t>
                </w:r>
                <w:r w:rsidR="00E33CDD" w:rsidRPr="03D66AD6">
                  <w:rPr>
                    <w:rFonts w:asciiTheme="minorEastAsia" w:hAnsiTheme="minorEastAsia"/>
                  </w:rPr>
                  <w:fldChar w:fldCharType="begin"/>
                </w:r>
                <w:r w:rsidR="00E33CDD" w:rsidRPr="03D66AD6">
                  <w:rPr>
                    <w:rFonts w:asciiTheme="minorEastAsia" w:hAnsiTheme="minorEastAsia"/>
                  </w:rPr>
                  <w:instrText xml:space="preserve"> DOCPROPERTY  KISFirmPrtName </w:instrText>
                </w:r>
                <w:r w:rsidR="00FC04CE">
                  <w:rPr>
                    <w:rFonts w:asciiTheme="minorEastAsia" w:hAnsiTheme="minorEastAsia"/>
                  </w:rPr>
                  <w:fldChar w:fldCharType="separate"/>
                </w:r>
                <w:r w:rsidR="00E33CDD" w:rsidRPr="03D66AD6">
                  <w:rPr>
                    <w:rFonts w:asciiTheme="minorEastAsia" w:hAnsiTheme="minorEastAsia"/>
                  </w:rPr>
                  <w:fldChar w:fldCharType="end"/>
                </w:r>
              </w:p>
              <w:p w14:paraId="07A1C3C5" w14:textId="77777777" w:rsidR="00E33CDD" w:rsidRPr="00E52669" w:rsidRDefault="00E33CDD" w:rsidP="00502E59">
                <w:pPr>
                  <w:pStyle w:val="zreportaddinfo"/>
                  <w:framePr w:wrap="around"/>
                  <w:rPr>
                    <w:rFonts w:asciiTheme="minorEastAsia" w:hAnsiTheme="minorEastAsia"/>
                  </w:rPr>
                </w:pPr>
                <w:r>
                  <w:rPr>
                    <w:rFonts w:asciiTheme="minorEastAsia" w:hAnsiTheme="minorEastAsia"/>
                  </w:rPr>
                  <w:t xml:space="preserve">August </w:t>
                </w:r>
                <w:r w:rsidRPr="00E52669">
                  <w:rPr>
                    <w:rFonts w:asciiTheme="minorEastAsia" w:hAnsiTheme="minorEastAsia"/>
                  </w:rPr>
                  <w:fldChar w:fldCharType="begin"/>
                </w:r>
                <w:r w:rsidRPr="00E52669">
                  <w:rPr>
                    <w:rFonts w:asciiTheme="minorEastAsia" w:hAnsiTheme="minorEastAsia"/>
                  </w:rPr>
                  <w:instrText xml:space="preserve"> DocProperty KISHdrInfo \* charformat </w:instrText>
                </w:r>
                <w:r w:rsidRPr="00E52669">
                  <w:rPr>
                    <w:rFonts w:asciiTheme="minorEastAsia" w:hAnsiTheme="minorEastAsia"/>
                  </w:rPr>
                  <w:fldChar w:fldCharType="separate"/>
                </w:r>
                <w:r w:rsidRPr="00E52669">
                  <w:rPr>
                    <w:rFonts w:asciiTheme="minorEastAsia" w:hAnsiTheme="minorEastAsia"/>
                  </w:rPr>
                  <w:t>2023</w:t>
                </w:r>
                <w:r w:rsidRPr="00E52669">
                  <w:rPr>
                    <w:rFonts w:asciiTheme="minorEastAsia" w:hAnsiTheme="minorEastAsia"/>
                  </w:rPr>
                  <w:fldChar w:fldCharType="end"/>
                </w:r>
              </w:p>
            </w:tc>
          </w:tr>
          <w:bookmarkEnd w:id="2"/>
          <w:tr w:rsidR="00E33CDD" w:rsidRPr="00E52669" w14:paraId="39E4A509" w14:textId="77777777" w:rsidTr="03D66AD6">
            <w:trPr>
              <w:cantSplit/>
            </w:trPr>
            <w:tc>
              <w:tcPr>
                <w:tcW w:w="7371" w:type="dxa"/>
              </w:tcPr>
              <w:p w14:paraId="28720989" w14:textId="77777777" w:rsidR="00E33CDD" w:rsidRPr="00E52669" w:rsidRDefault="00E33CDD" w:rsidP="00502E59">
                <w:pPr>
                  <w:pStyle w:val="zreportaddinfo"/>
                  <w:framePr w:wrap="around"/>
                  <w:rPr>
                    <w:rFonts w:asciiTheme="minorEastAsia" w:hAnsiTheme="minorEastAsia"/>
                  </w:rPr>
                </w:pPr>
                <w:r w:rsidRPr="00E52669">
                  <w:rPr>
                    <w:rFonts w:asciiTheme="minorEastAsia" w:hAnsiTheme="minorEastAsia"/>
                  </w:rPr>
                  <w:t xml:space="preserve">This report contains </w:t>
                </w:r>
                <w:r w:rsidRPr="00E52669">
                  <w:rPr>
                    <w:rFonts w:asciiTheme="minorEastAsia" w:hAnsiTheme="minorEastAsia"/>
                  </w:rPr>
                  <w:fldChar w:fldCharType="begin"/>
                </w:r>
                <w:r w:rsidRPr="00E52669">
                  <w:rPr>
                    <w:rFonts w:asciiTheme="minorEastAsia" w:hAnsiTheme="minorEastAsia"/>
                  </w:rPr>
                  <w:instrText xml:space="preserve"> NUMPAGES \* Arabic \* MERGEFORMAT </w:instrText>
                </w:r>
                <w:r w:rsidRPr="00E52669">
                  <w:rPr>
                    <w:rFonts w:asciiTheme="minorEastAsia" w:hAnsiTheme="minorEastAsia"/>
                  </w:rPr>
                  <w:fldChar w:fldCharType="separate"/>
                </w:r>
                <w:r w:rsidRPr="00E52669">
                  <w:rPr>
                    <w:rFonts w:asciiTheme="minorEastAsia" w:hAnsiTheme="minorEastAsia"/>
                  </w:rPr>
                  <w:t>10</w:t>
                </w:r>
                <w:r w:rsidRPr="00E52669">
                  <w:rPr>
                    <w:rFonts w:asciiTheme="minorEastAsia" w:hAnsiTheme="minorEastAsia"/>
                  </w:rPr>
                  <w:fldChar w:fldCharType="end"/>
                </w:r>
                <w:r w:rsidRPr="00E52669">
                  <w:rPr>
                    <w:rFonts w:asciiTheme="minorEastAsia" w:hAnsiTheme="minorEastAsia"/>
                  </w:rPr>
                  <w:t xml:space="preserve"> pages</w:t>
                </w:r>
              </w:p>
            </w:tc>
          </w:tr>
          <w:tr w:rsidR="00E33CDD" w:rsidRPr="00E52669" w14:paraId="67F9D9A7" w14:textId="77777777" w:rsidTr="03D66AD6">
            <w:trPr>
              <w:cantSplit/>
              <w:trHeight w:hRule="exact" w:val="20"/>
            </w:trPr>
            <w:tc>
              <w:tcPr>
                <w:tcW w:w="7371" w:type="dxa"/>
              </w:tcPr>
              <w:p w14:paraId="139C2310" w14:textId="77777777" w:rsidR="00E33CDD" w:rsidRPr="00E52669" w:rsidRDefault="00E33CDD" w:rsidP="00502E59">
                <w:pPr>
                  <w:pStyle w:val="zreportaddinfo"/>
                  <w:framePr w:wrap="around"/>
                  <w:rPr>
                    <w:rFonts w:asciiTheme="minorEastAsia" w:hAnsiTheme="minorEastAsia"/>
                  </w:rPr>
                </w:pPr>
                <w:bookmarkStart w:id="3" w:name="AppendPages" w:colFirst="0" w:colLast="0"/>
              </w:p>
            </w:tc>
          </w:tr>
          <w:tr w:rsidR="00E33CDD" w:rsidRPr="00E52669" w14:paraId="19576D50" w14:textId="77777777" w:rsidTr="03D66AD6">
            <w:trPr>
              <w:cantSplit/>
            </w:trPr>
            <w:tc>
              <w:tcPr>
                <w:tcW w:w="7371" w:type="dxa"/>
              </w:tcPr>
              <w:p w14:paraId="771FC863" w14:textId="13C6DCA4" w:rsidR="00E33CDD" w:rsidRPr="00E52669" w:rsidRDefault="359C1DA8" w:rsidP="0518D5BA">
                <w:pPr>
                  <w:pStyle w:val="zreportaddinfo"/>
                  <w:framePr w:wrap="around"/>
                  <w:rPr>
                    <w:rFonts w:asciiTheme="minorEastAsia" w:hAnsiTheme="minorEastAsia"/>
                    <w:lang w:eastAsia="ja-JP"/>
                  </w:rPr>
                </w:pPr>
                <w:bookmarkStart w:id="4" w:name="DocRef1"/>
                <w:bookmarkEnd w:id="3"/>
                <w:r w:rsidRPr="03D66AD6">
                  <w:rPr>
                    <w:rFonts w:asciiTheme="minorEastAsia" w:hAnsiTheme="minorEastAsia"/>
                    <w:lang w:eastAsia="ja-JP"/>
                  </w:rPr>
                  <w:t xml:space="preserve">POC Cat KIT </w:t>
                </w:r>
                <w:r w:rsidR="69AF8046" w:rsidRPr="03D66AD6">
                  <w:rPr>
                    <w:rFonts w:asciiTheme="minorEastAsia" w:hAnsiTheme="minorEastAsia"/>
                  </w:rPr>
                  <w:fldChar w:fldCharType="begin"/>
                </w:r>
                <w:r w:rsidR="69AF8046" w:rsidRPr="03D66AD6">
                  <w:rPr>
                    <w:rFonts w:asciiTheme="minorEastAsia" w:hAnsiTheme="minorEastAsia"/>
                    <w:lang w:eastAsia="ja-JP"/>
                  </w:rPr>
                  <w:instrText xml:space="preserve"> FILENAME  \* MERGEFORMAT </w:instrText>
                </w:r>
                <w:r w:rsidR="69AF8046" w:rsidRPr="03D66AD6">
                  <w:rPr>
                    <w:rFonts w:asciiTheme="minorEastAsia" w:hAnsiTheme="minorEastAsia"/>
                  </w:rPr>
                  <w:fldChar w:fldCharType="separate"/>
                </w:r>
                <w:r w:rsidRPr="03D66AD6">
                  <w:rPr>
                    <w:rFonts w:asciiTheme="minorEastAsia" w:hAnsiTheme="minorEastAsia"/>
                    <w:lang w:eastAsia="ja-JP"/>
                  </w:rPr>
                  <w:t>Start Decision Plan Template .docx</w:t>
                </w:r>
                <w:r w:rsidR="69AF8046" w:rsidRPr="03D66AD6">
                  <w:rPr>
                    <w:rFonts w:asciiTheme="minorEastAsia" w:hAnsiTheme="minorEastAsia"/>
                  </w:rPr>
                  <w:fldChar w:fldCharType="end"/>
                </w:r>
              </w:p>
            </w:tc>
          </w:tr>
        </w:tbl>
        <w:bookmarkEnd w:id="4"/>
        <w:p w14:paraId="14DD3509" w14:textId="77777777" w:rsidR="00DB4975" w:rsidRPr="00E52669" w:rsidRDefault="00DB4975">
          <w:pPr>
            <w:rPr>
              <w:rFonts w:asciiTheme="minorEastAsia" w:hAnsiTheme="minorEastAsia"/>
              <w:lang w:eastAsia="ja-JP"/>
            </w:rPr>
          </w:pPr>
          <w:r w:rsidRPr="00E52669">
            <w:rPr>
              <w:rFonts w:asciiTheme="minorEastAsia" w:hAnsiTheme="minorEastAsia"/>
              <w:noProof/>
              <w:lang w:eastAsia="ja-JP"/>
            </w:rPr>
            <mc:AlternateContent>
              <mc:Choice Requires="wps">
                <w:drawing>
                  <wp:anchor distT="0" distB="0" distL="114300" distR="114300" simplePos="0" relativeHeight="251658240" behindDoc="0" locked="0" layoutInCell="1" allowOverlap="1" wp14:anchorId="3A7EC370" wp14:editId="2C1C7016">
                    <wp:simplePos x="0" y="0"/>
                    <wp:positionH relativeFrom="margin">
                      <wp:posOffset>54187</wp:posOffset>
                    </wp:positionH>
                    <wp:positionV relativeFrom="page">
                      <wp:posOffset>9795934</wp:posOffset>
                    </wp:positionV>
                    <wp:extent cx="5305945" cy="753534"/>
                    <wp:effectExtent l="0" t="0" r="0" b="889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945" cy="753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E886B" w14:textId="356055F3" w:rsidR="00835F4F" w:rsidRPr="002E0312" w:rsidRDefault="00835F4F">
                                <w:pPr>
                                  <w:jc w:val="center"/>
                                  <w:rPr>
                                    <w:rFonts w:cs="Arial"/>
                                    <w:sz w:val="12"/>
                                  </w:rPr>
                                </w:pPr>
                                <w:r w:rsidRPr="002E0312">
                                  <w:rPr>
                                    <w:rFonts w:cs="Arial"/>
                                    <w:sz w:val="12"/>
                                  </w:rPr>
                                  <w:fldChar w:fldCharType="begin"/>
                                </w:r>
                                <w:r w:rsidRPr="002E0312">
                                  <w:rPr>
                                    <w:rFonts w:cs="Arial"/>
                                    <w:sz w:val="12"/>
                                  </w:rPr>
                                  <w:instrText xml:space="preserve"> DOCPROPERTY  KISFirmCopyright </w:instrText>
                                </w:r>
                                <w:r w:rsidRPr="002E0312">
                                  <w:rPr>
                                    <w:rFonts w:cs="Arial"/>
                                    <w:sz w:val="12"/>
                                  </w:rPr>
                                  <w:fldChar w:fldCharType="separate"/>
                                </w:r>
                                <w:r>
                                  <w:rPr>
                                    <w:rFonts w:cs="Arial"/>
                                    <w:sz w:val="12"/>
                                  </w:rPr>
                                  <w:t xml:space="preserve">©  KPMG AZSA LLC, a limited liability audit corporation incorporated under the Japanese Certified Public Accountants Law and a member firm of the KPMG global organization of independent member firms affiliated with KPMG International Limited, a </w:t>
                                </w:r>
                                <w:r w:rsidRPr="002E0312">
                                  <w:rPr>
                                    <w:rFonts w:cs="Arial"/>
                                    <w:sz w:val="12"/>
                                  </w:rPr>
                                  <w:fldChar w:fldCharType="end"/>
                                </w:r>
                                <w:r w:rsidRPr="002E0312">
                                  <w:rPr>
                                    <w:rFonts w:cs="Arial"/>
                                    <w:sz w:val="12"/>
                                  </w:rPr>
                                  <w:fldChar w:fldCharType="begin"/>
                                </w:r>
                                <w:r w:rsidRPr="002E0312">
                                  <w:rPr>
                                    <w:rFonts w:cs="Arial"/>
                                    <w:sz w:val="12"/>
                                  </w:rPr>
                                  <w:instrText xml:space="preserve"> DOCPROPERTY  KISFirmCopyright2 </w:instrText>
                                </w:r>
                                <w:r w:rsidRPr="002E0312">
                                  <w:rPr>
                                    <w:rFonts w:cs="Arial"/>
                                    <w:sz w:val="12"/>
                                  </w:rPr>
                                  <w:fldChar w:fldCharType="separate"/>
                                </w:r>
                                <w:r>
                                  <w:rPr>
                                    <w:rFonts w:cs="Arial"/>
                                    <w:sz w:val="12"/>
                                  </w:rPr>
                                  <w:t>private English company limited by guarantee. All rights reserved.</w:t>
                                </w:r>
                                <w:r w:rsidRPr="002E0312">
                                  <w:rPr>
                                    <w:rFonts w:cs="Arial"/>
                                    <w:sz w:val="12"/>
                                  </w:rPr>
                                  <w:fldChar w:fldCharType="end"/>
                                </w:r>
                              </w:p>
                              <w:p w14:paraId="28243C53" w14:textId="77777777" w:rsidR="00835F4F" w:rsidRPr="002E0312" w:rsidRDefault="00835F4F">
                                <w:pPr>
                                  <w:jc w:val="center"/>
                                  <w:rPr>
                                    <w:rFonts w:cs="Arial"/>
                                    <w:sz w:val="12"/>
                                  </w:rPr>
                                </w:pPr>
                              </w:p>
                              <w:p w14:paraId="112B129F" w14:textId="77777777" w:rsidR="00835F4F" w:rsidRPr="002E0312" w:rsidRDefault="00835F4F">
                                <w:pPr>
                                  <w:jc w:val="center"/>
                                  <w:rPr>
                                    <w:rFonts w:cs="Arial"/>
                                    <w:b/>
                                    <w:bCs/>
                                    <w:sz w:val="12"/>
                                  </w:rPr>
                                </w:pPr>
                              </w:p>
                              <w:p w14:paraId="3C7628C4" w14:textId="5A94C09A" w:rsidR="00835F4F" w:rsidRPr="002E0312" w:rsidRDefault="00835F4F">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2116859420"/>
                                    <w:placeholder>
                                      <w:docPart w:val="5E8E80C0BCF747649623FD1B5553E010"/>
                                    </w:placeholder>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EC370" id="_x0000_t202" coordsize="21600,21600" o:spt="202" path="m,l,21600r21600,l21600,xe">
                    <v:stroke joinstyle="miter"/>
                    <v:path gradientshapeok="t" o:connecttype="rect"/>
                  </v:shapetype>
                  <v:shape id="Text Box 7" o:spid="_x0000_s1026" type="#_x0000_t202" style="position:absolute;margin-left:4.25pt;margin-top:771.35pt;width:417.8pt;height:59.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" filled="f" stroked="f">
                    <v:textbox>
                      <w:txbxContent>
                        <w:p w14:paraId="44DE886B" w14:textId="356055F3" w:rsidR="00835F4F" w:rsidRPr="002E0312" w:rsidRDefault="00835F4F">
                          <w:pPr>
                            <w:jc w:val="center"/>
                            <w:rPr>
                              <w:rFonts w:cs="Arial"/>
                              <w:sz w:val="12"/>
                            </w:rPr>
                          </w:pPr>
                          <w:r w:rsidRPr="002E0312">
                            <w:rPr>
                              <w:rFonts w:cs="Arial"/>
                              <w:sz w:val="12"/>
                            </w:rPr>
                            <w:fldChar w:fldCharType="begin"/>
                          </w:r>
                          <w:r w:rsidRPr="002E0312">
                            <w:rPr>
                              <w:rFonts w:cs="Arial"/>
                              <w:sz w:val="12"/>
                            </w:rPr>
                            <w:instrText xml:space="preserve"> DOCPROPERTY  KISFirmCopyright </w:instrText>
                          </w:r>
                          <w:r w:rsidRPr="002E0312">
                            <w:rPr>
                              <w:rFonts w:cs="Arial"/>
                              <w:sz w:val="12"/>
                            </w:rPr>
                            <w:fldChar w:fldCharType="separate"/>
                          </w:r>
                          <w:r>
                            <w:rPr>
                              <w:rFonts w:cs="Arial"/>
                              <w:sz w:val="12"/>
                            </w:rPr>
                            <w:t xml:space="preserve">©  KPMG AZSA LLC, a limited liability audit corporation incorporated under the Japanese Certified Public Accountants Law and a member firm of the KPMG global organization of independent member firms affiliated with KPMG International Limited, a </w:t>
                          </w:r>
                          <w:r w:rsidRPr="002E0312">
                            <w:rPr>
                              <w:rFonts w:cs="Arial"/>
                              <w:sz w:val="12"/>
                            </w:rPr>
                            <w:fldChar w:fldCharType="end"/>
                          </w:r>
                          <w:r w:rsidRPr="002E0312">
                            <w:rPr>
                              <w:rFonts w:cs="Arial"/>
                              <w:sz w:val="12"/>
                            </w:rPr>
                            <w:fldChar w:fldCharType="begin"/>
                          </w:r>
                          <w:r w:rsidRPr="002E0312">
                            <w:rPr>
                              <w:rFonts w:cs="Arial"/>
                              <w:sz w:val="12"/>
                            </w:rPr>
                            <w:instrText xml:space="preserve"> DOCPROPERTY  KISFirmCopyright2 </w:instrText>
                          </w:r>
                          <w:r w:rsidRPr="002E0312">
                            <w:rPr>
                              <w:rFonts w:cs="Arial"/>
                              <w:sz w:val="12"/>
                            </w:rPr>
                            <w:fldChar w:fldCharType="separate"/>
                          </w:r>
                          <w:r>
                            <w:rPr>
                              <w:rFonts w:cs="Arial"/>
                              <w:sz w:val="12"/>
                            </w:rPr>
                            <w:t>private English company limited by guarantee. All rights reserved.</w:t>
                          </w:r>
                          <w:r w:rsidRPr="002E0312">
                            <w:rPr>
                              <w:rFonts w:cs="Arial"/>
                              <w:sz w:val="12"/>
                            </w:rPr>
                            <w:fldChar w:fldCharType="end"/>
                          </w:r>
                        </w:p>
                        <w:p w14:paraId="28243C53" w14:textId="77777777" w:rsidR="00835F4F" w:rsidRPr="002E0312" w:rsidRDefault="00835F4F">
                          <w:pPr>
                            <w:jc w:val="center"/>
                            <w:rPr>
                              <w:rFonts w:cs="Arial"/>
                              <w:sz w:val="12"/>
                            </w:rPr>
                          </w:pPr>
                        </w:p>
                        <w:p w14:paraId="112B129F" w14:textId="77777777" w:rsidR="00835F4F" w:rsidRPr="002E0312" w:rsidRDefault="00835F4F">
                          <w:pPr>
                            <w:jc w:val="center"/>
                            <w:rPr>
                              <w:rFonts w:cs="Arial"/>
                              <w:b/>
                              <w:bCs/>
                              <w:sz w:val="12"/>
                            </w:rPr>
                          </w:pPr>
                        </w:p>
                        <w:p w14:paraId="3C7628C4" w14:textId="5A94C09A" w:rsidR="00835F4F" w:rsidRPr="002E0312" w:rsidRDefault="00835F4F">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2116859420"/>
                              <w:placeholder>
                                <w:docPart w:val="5E8E80C0BCF747649623FD1B5553E010"/>
                              </w:placeholder>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v:textbox>
                    <w10:wrap anchorx="margin" anchory="page"/>
                  </v:shape>
                </w:pict>
              </mc:Fallback>
            </mc:AlternateContent>
          </w:r>
        </w:p>
        <w:p w14:paraId="05485A69" w14:textId="77777777" w:rsidR="00DB4975" w:rsidRPr="00E52669" w:rsidRDefault="00FC04CE">
          <w:pPr>
            <w:rPr>
              <w:rFonts w:asciiTheme="minorEastAsia" w:hAnsiTheme="minorEastAsia"/>
            </w:rPr>
            <w:sectPr w:rsidR="00DB4975" w:rsidRPr="00E52669" w:rsidSect="007E490E">
              <w:headerReference w:type="even" r:id="rId11"/>
              <w:headerReference w:type="default" r:id="rId12"/>
              <w:footerReference w:type="even" r:id="rId13"/>
              <w:pgSz w:w="11907" w:h="16840" w:code="9"/>
              <w:pgMar w:top="2591" w:right="1474" w:bottom="1588" w:left="1474" w:header="737" w:footer="737" w:gutter="454"/>
              <w:pgNumType w:start="0"/>
              <w:cols w:space="720"/>
              <w:docGrid w:linePitch="299"/>
            </w:sectPr>
          </w:pPr>
        </w:p>
      </w:sdtContent>
    </w:sdt>
    <w:p w14:paraId="43C13434" w14:textId="77777777" w:rsidR="001C49E5" w:rsidRPr="00E52669" w:rsidRDefault="00283233" w:rsidP="00BB0AD2">
      <w:pPr>
        <w:pStyle w:val="zDocRevwH1"/>
        <w:rPr>
          <w:rFonts w:asciiTheme="minorEastAsia" w:hAnsiTheme="minorEastAsia"/>
        </w:rPr>
      </w:pPr>
      <w:r w:rsidRPr="03D66AD6">
        <w:rPr>
          <w:rFonts w:asciiTheme="minorEastAsia" w:hAnsiTheme="minorEastAsia"/>
        </w:rPr>
        <w:t>Document review and approval</w:t>
      </w:r>
    </w:p>
    <w:p w14:paraId="65FC825C" w14:textId="77777777" w:rsidR="001C49E5" w:rsidRPr="00E52669" w:rsidRDefault="00283233">
      <w:pPr>
        <w:pStyle w:val="zDocRevwH2"/>
        <w:rPr>
          <w:rFonts w:asciiTheme="minorEastAsia" w:hAnsiTheme="minorEastAsia"/>
        </w:rPr>
      </w:pPr>
      <w:r w:rsidRPr="00E52669">
        <w:rPr>
          <w:rFonts w:asciiTheme="minorEastAsia" w:hAnsiTheme="minorEastAsia"/>
        </w:rPr>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3"/>
        <w:gridCol w:w="1988"/>
        <w:gridCol w:w="1845"/>
        <w:gridCol w:w="3799"/>
      </w:tblGrid>
      <w:tr w:rsidR="002C2A41" w:rsidRPr="00E52669" w14:paraId="1CB5A73B" w14:textId="77777777" w:rsidTr="002C2A41">
        <w:tc>
          <w:tcPr>
            <w:tcW w:w="817" w:type="dxa"/>
            <w:tcBorders>
              <w:top w:val="nil"/>
              <w:left w:val="nil"/>
              <w:bottom w:val="nil"/>
              <w:right w:val="nil"/>
            </w:tcBorders>
            <w:shd w:val="pct10" w:color="auto" w:fill="00338D"/>
          </w:tcPr>
          <w:p w14:paraId="2321EA9A"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Version</w:t>
            </w:r>
          </w:p>
        </w:tc>
        <w:tc>
          <w:tcPr>
            <w:tcW w:w="1985" w:type="dxa"/>
            <w:tcBorders>
              <w:top w:val="nil"/>
              <w:left w:val="nil"/>
              <w:bottom w:val="nil"/>
              <w:right w:val="nil"/>
            </w:tcBorders>
            <w:shd w:val="pct10" w:color="auto" w:fill="00338D"/>
          </w:tcPr>
          <w:p w14:paraId="6731CDFD"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Author</w:t>
            </w:r>
          </w:p>
        </w:tc>
        <w:tc>
          <w:tcPr>
            <w:tcW w:w="1842" w:type="dxa"/>
            <w:tcBorders>
              <w:top w:val="nil"/>
              <w:left w:val="nil"/>
              <w:bottom w:val="nil"/>
              <w:right w:val="nil"/>
            </w:tcBorders>
            <w:shd w:val="pct10" w:color="auto" w:fill="00338D"/>
          </w:tcPr>
          <w:p w14:paraId="7CB85E04"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Date</w:t>
            </w:r>
          </w:p>
        </w:tc>
        <w:tc>
          <w:tcPr>
            <w:tcW w:w="3793" w:type="dxa"/>
            <w:tcBorders>
              <w:top w:val="nil"/>
              <w:left w:val="nil"/>
              <w:bottom w:val="nil"/>
              <w:right w:val="nil"/>
            </w:tcBorders>
            <w:shd w:val="pct10" w:color="auto" w:fill="00338D"/>
          </w:tcPr>
          <w:p w14:paraId="47FBAA00"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Revision</w:t>
            </w:r>
          </w:p>
        </w:tc>
      </w:tr>
      <w:tr w:rsidR="001C49E5" w:rsidRPr="00E52669" w14:paraId="3E0F42B8" w14:textId="77777777">
        <w:tc>
          <w:tcPr>
            <w:tcW w:w="817" w:type="dxa"/>
            <w:tcBorders>
              <w:top w:val="nil"/>
              <w:left w:val="nil"/>
              <w:bottom w:val="single" w:sz="4" w:space="0" w:color="999999"/>
              <w:right w:val="nil"/>
            </w:tcBorders>
          </w:tcPr>
          <w:p w14:paraId="7FDD451E" w14:textId="13F42689" w:rsidR="001C49E5" w:rsidRPr="00E52669" w:rsidRDefault="00A5508C">
            <w:pPr>
              <w:pStyle w:val="BodyText3"/>
              <w:rPr>
                <w:rFonts w:asciiTheme="minorEastAsia" w:hAnsiTheme="minorEastAsia"/>
              </w:rPr>
            </w:pPr>
            <w:r>
              <w:rPr>
                <w:rFonts w:asciiTheme="minorEastAsia" w:hAnsiTheme="minorEastAsia"/>
              </w:rPr>
              <w:t>1.0</w:t>
            </w:r>
          </w:p>
        </w:tc>
        <w:tc>
          <w:tcPr>
            <w:tcW w:w="1985" w:type="dxa"/>
            <w:tcBorders>
              <w:top w:val="nil"/>
              <w:left w:val="nil"/>
              <w:bottom w:val="single" w:sz="4" w:space="0" w:color="999999"/>
              <w:right w:val="nil"/>
            </w:tcBorders>
          </w:tcPr>
          <w:p w14:paraId="66B18310" w14:textId="28C922EC" w:rsidR="001C49E5" w:rsidRPr="00E52669" w:rsidRDefault="00A5508C">
            <w:pPr>
              <w:pStyle w:val="BodyText3"/>
              <w:rPr>
                <w:rFonts w:asciiTheme="minorEastAsia" w:hAnsiTheme="minorEastAsia"/>
              </w:rPr>
            </w:pPr>
            <w:r>
              <w:rPr>
                <w:rFonts w:asciiTheme="minorEastAsia" w:hAnsiTheme="minorEastAsia"/>
              </w:rPr>
              <w:t>Ken Izumi</w:t>
            </w:r>
          </w:p>
        </w:tc>
        <w:tc>
          <w:tcPr>
            <w:tcW w:w="1842" w:type="dxa"/>
            <w:tcBorders>
              <w:top w:val="nil"/>
              <w:left w:val="nil"/>
              <w:bottom w:val="single" w:sz="4" w:space="0" w:color="999999"/>
              <w:right w:val="nil"/>
            </w:tcBorders>
          </w:tcPr>
          <w:p w14:paraId="42FDDDB2" w14:textId="6C64C849" w:rsidR="001C49E5" w:rsidRPr="00E52669" w:rsidRDefault="00A5508C">
            <w:pPr>
              <w:pStyle w:val="BodyText3"/>
              <w:rPr>
                <w:rFonts w:asciiTheme="minorEastAsia" w:hAnsiTheme="minorEastAsia"/>
              </w:rPr>
            </w:pPr>
            <w:r>
              <w:rPr>
                <w:rFonts w:asciiTheme="minorEastAsia" w:hAnsiTheme="minorEastAsia"/>
              </w:rPr>
              <w:t>2023/08/03</w:t>
            </w:r>
          </w:p>
        </w:tc>
        <w:tc>
          <w:tcPr>
            <w:tcW w:w="3793" w:type="dxa"/>
            <w:tcBorders>
              <w:top w:val="nil"/>
              <w:left w:val="nil"/>
              <w:bottom w:val="single" w:sz="4" w:space="0" w:color="999999"/>
              <w:right w:val="nil"/>
            </w:tcBorders>
          </w:tcPr>
          <w:p w14:paraId="202ECA2F" w14:textId="655AD821" w:rsidR="001C49E5" w:rsidRPr="00E52669" w:rsidRDefault="00A5508C">
            <w:pPr>
              <w:pStyle w:val="BodyText3"/>
              <w:rPr>
                <w:rFonts w:asciiTheme="minorEastAsia" w:hAnsiTheme="minorEastAsia"/>
                <w:lang w:eastAsia="ja-JP"/>
              </w:rPr>
            </w:pPr>
            <w:r>
              <w:rPr>
                <w:rFonts w:asciiTheme="minorEastAsia" w:hAnsiTheme="minorEastAsia" w:hint="eastAsia"/>
                <w:lang w:eastAsia="ja-JP"/>
              </w:rPr>
              <w:t>first edition</w:t>
            </w:r>
          </w:p>
        </w:tc>
      </w:tr>
      <w:tr w:rsidR="001C49E5" w:rsidRPr="00E52669" w14:paraId="5041D0E0" w14:textId="77777777">
        <w:tc>
          <w:tcPr>
            <w:tcW w:w="817" w:type="dxa"/>
            <w:tcBorders>
              <w:top w:val="single" w:sz="4" w:space="0" w:color="999999"/>
              <w:left w:val="nil"/>
              <w:bottom w:val="single" w:sz="4" w:space="0" w:color="999999"/>
              <w:right w:val="nil"/>
            </w:tcBorders>
          </w:tcPr>
          <w:p w14:paraId="6A7F57EB" w14:textId="77777777" w:rsidR="001C49E5" w:rsidRPr="00E52669" w:rsidRDefault="001C49E5">
            <w:pPr>
              <w:pStyle w:val="BodyText3"/>
              <w:rPr>
                <w:rFonts w:asciiTheme="minorEastAsia" w:hAnsiTheme="minorEastAsia"/>
              </w:rPr>
            </w:pPr>
          </w:p>
        </w:tc>
        <w:tc>
          <w:tcPr>
            <w:tcW w:w="1985" w:type="dxa"/>
            <w:tcBorders>
              <w:top w:val="single" w:sz="4" w:space="0" w:color="999999"/>
              <w:left w:val="nil"/>
              <w:bottom w:val="single" w:sz="4" w:space="0" w:color="999999"/>
              <w:right w:val="nil"/>
            </w:tcBorders>
          </w:tcPr>
          <w:p w14:paraId="325CD2B9" w14:textId="77777777" w:rsidR="001C49E5" w:rsidRPr="00E52669" w:rsidRDefault="001C49E5">
            <w:pPr>
              <w:pStyle w:val="BodyText3"/>
              <w:rPr>
                <w:rFonts w:asciiTheme="minorEastAsia" w:hAnsiTheme="minorEastAsia"/>
              </w:rPr>
            </w:pPr>
          </w:p>
        </w:tc>
        <w:tc>
          <w:tcPr>
            <w:tcW w:w="1842" w:type="dxa"/>
            <w:tcBorders>
              <w:top w:val="single" w:sz="4" w:space="0" w:color="999999"/>
              <w:left w:val="nil"/>
              <w:bottom w:val="single" w:sz="4" w:space="0" w:color="999999"/>
              <w:right w:val="nil"/>
            </w:tcBorders>
          </w:tcPr>
          <w:p w14:paraId="2E0CE2D1" w14:textId="77777777" w:rsidR="001C49E5" w:rsidRPr="00E52669" w:rsidRDefault="001C49E5">
            <w:pPr>
              <w:pStyle w:val="BodyText3"/>
              <w:rPr>
                <w:rFonts w:asciiTheme="minorEastAsia" w:hAnsiTheme="minorEastAsia"/>
              </w:rPr>
            </w:pPr>
          </w:p>
        </w:tc>
        <w:tc>
          <w:tcPr>
            <w:tcW w:w="3793" w:type="dxa"/>
            <w:tcBorders>
              <w:top w:val="single" w:sz="4" w:space="0" w:color="999999"/>
              <w:left w:val="nil"/>
              <w:bottom w:val="single" w:sz="4" w:space="0" w:color="999999"/>
              <w:right w:val="nil"/>
            </w:tcBorders>
          </w:tcPr>
          <w:p w14:paraId="3F663D13" w14:textId="77777777" w:rsidR="001C49E5" w:rsidRPr="00E52669" w:rsidRDefault="001C49E5">
            <w:pPr>
              <w:pStyle w:val="BodyText3"/>
              <w:rPr>
                <w:rFonts w:asciiTheme="minorEastAsia" w:hAnsiTheme="minorEastAsia"/>
              </w:rPr>
            </w:pPr>
          </w:p>
        </w:tc>
      </w:tr>
      <w:tr w:rsidR="001C49E5" w:rsidRPr="00E52669" w14:paraId="1EEC0679" w14:textId="77777777">
        <w:tc>
          <w:tcPr>
            <w:tcW w:w="817" w:type="dxa"/>
            <w:tcBorders>
              <w:top w:val="single" w:sz="4" w:space="0" w:color="999999"/>
              <w:left w:val="nil"/>
              <w:bottom w:val="single" w:sz="4" w:space="0" w:color="999999"/>
              <w:right w:val="nil"/>
            </w:tcBorders>
          </w:tcPr>
          <w:p w14:paraId="07F70C74" w14:textId="77777777" w:rsidR="001C49E5" w:rsidRPr="00E52669" w:rsidRDefault="001C49E5">
            <w:pPr>
              <w:pStyle w:val="BodyText3"/>
              <w:rPr>
                <w:rFonts w:asciiTheme="minorEastAsia" w:hAnsiTheme="minorEastAsia"/>
              </w:rPr>
            </w:pPr>
          </w:p>
        </w:tc>
        <w:tc>
          <w:tcPr>
            <w:tcW w:w="1985" w:type="dxa"/>
            <w:tcBorders>
              <w:top w:val="single" w:sz="4" w:space="0" w:color="999999"/>
              <w:left w:val="nil"/>
              <w:bottom w:val="single" w:sz="4" w:space="0" w:color="999999"/>
              <w:right w:val="nil"/>
            </w:tcBorders>
          </w:tcPr>
          <w:p w14:paraId="2BA560E9" w14:textId="77777777" w:rsidR="001C49E5" w:rsidRPr="00E52669" w:rsidRDefault="001C49E5">
            <w:pPr>
              <w:pStyle w:val="BodyText3"/>
              <w:rPr>
                <w:rFonts w:asciiTheme="minorEastAsia" w:hAnsiTheme="minorEastAsia"/>
              </w:rPr>
            </w:pPr>
          </w:p>
        </w:tc>
        <w:tc>
          <w:tcPr>
            <w:tcW w:w="1842" w:type="dxa"/>
            <w:tcBorders>
              <w:top w:val="single" w:sz="4" w:space="0" w:color="999999"/>
              <w:left w:val="nil"/>
              <w:bottom w:val="single" w:sz="4" w:space="0" w:color="999999"/>
              <w:right w:val="nil"/>
            </w:tcBorders>
          </w:tcPr>
          <w:p w14:paraId="028388EA" w14:textId="77777777" w:rsidR="001C49E5" w:rsidRPr="00E52669" w:rsidRDefault="001C49E5">
            <w:pPr>
              <w:pStyle w:val="BodyText3"/>
              <w:rPr>
                <w:rFonts w:asciiTheme="minorEastAsia" w:hAnsiTheme="minorEastAsia"/>
              </w:rPr>
            </w:pPr>
          </w:p>
        </w:tc>
        <w:tc>
          <w:tcPr>
            <w:tcW w:w="3793" w:type="dxa"/>
            <w:tcBorders>
              <w:top w:val="single" w:sz="4" w:space="0" w:color="999999"/>
              <w:left w:val="nil"/>
              <w:bottom w:val="single" w:sz="4" w:space="0" w:color="999999"/>
              <w:right w:val="nil"/>
            </w:tcBorders>
          </w:tcPr>
          <w:p w14:paraId="0B282A50" w14:textId="77777777" w:rsidR="001C49E5" w:rsidRPr="00E52669" w:rsidRDefault="001C49E5">
            <w:pPr>
              <w:pStyle w:val="BodyText3"/>
              <w:rPr>
                <w:rFonts w:asciiTheme="minorEastAsia" w:hAnsiTheme="minorEastAsia"/>
              </w:rPr>
            </w:pPr>
          </w:p>
        </w:tc>
      </w:tr>
      <w:tr w:rsidR="001C49E5" w:rsidRPr="00E52669" w14:paraId="7B914634" w14:textId="77777777">
        <w:tc>
          <w:tcPr>
            <w:tcW w:w="817" w:type="dxa"/>
            <w:tcBorders>
              <w:top w:val="single" w:sz="4" w:space="0" w:color="999999"/>
              <w:left w:val="nil"/>
              <w:bottom w:val="single" w:sz="4" w:space="0" w:color="999999"/>
              <w:right w:val="nil"/>
            </w:tcBorders>
          </w:tcPr>
          <w:p w14:paraId="5FC11E65" w14:textId="77777777" w:rsidR="001C49E5" w:rsidRPr="00E52669" w:rsidRDefault="001C49E5">
            <w:pPr>
              <w:pStyle w:val="BodyText3"/>
              <w:rPr>
                <w:rFonts w:asciiTheme="minorEastAsia" w:hAnsiTheme="minorEastAsia"/>
              </w:rPr>
            </w:pPr>
          </w:p>
        </w:tc>
        <w:tc>
          <w:tcPr>
            <w:tcW w:w="1985" w:type="dxa"/>
            <w:tcBorders>
              <w:top w:val="single" w:sz="4" w:space="0" w:color="999999"/>
              <w:left w:val="nil"/>
              <w:bottom w:val="single" w:sz="4" w:space="0" w:color="999999"/>
              <w:right w:val="nil"/>
            </w:tcBorders>
          </w:tcPr>
          <w:p w14:paraId="0EB80078" w14:textId="77777777" w:rsidR="001C49E5" w:rsidRPr="00E52669" w:rsidRDefault="001C49E5">
            <w:pPr>
              <w:pStyle w:val="BodyText3"/>
              <w:rPr>
                <w:rFonts w:asciiTheme="minorEastAsia" w:hAnsiTheme="minorEastAsia"/>
              </w:rPr>
            </w:pPr>
          </w:p>
        </w:tc>
        <w:tc>
          <w:tcPr>
            <w:tcW w:w="1842" w:type="dxa"/>
            <w:tcBorders>
              <w:top w:val="single" w:sz="4" w:space="0" w:color="999999"/>
              <w:left w:val="nil"/>
              <w:bottom w:val="single" w:sz="4" w:space="0" w:color="999999"/>
              <w:right w:val="nil"/>
            </w:tcBorders>
          </w:tcPr>
          <w:p w14:paraId="43F6A973" w14:textId="77777777" w:rsidR="001C49E5" w:rsidRPr="00E52669" w:rsidRDefault="001C49E5">
            <w:pPr>
              <w:pStyle w:val="BodyText3"/>
              <w:rPr>
                <w:rFonts w:asciiTheme="minorEastAsia" w:hAnsiTheme="minorEastAsia"/>
              </w:rPr>
            </w:pPr>
          </w:p>
        </w:tc>
        <w:tc>
          <w:tcPr>
            <w:tcW w:w="3793" w:type="dxa"/>
            <w:tcBorders>
              <w:top w:val="single" w:sz="4" w:space="0" w:color="999999"/>
              <w:left w:val="nil"/>
              <w:bottom w:val="single" w:sz="4" w:space="0" w:color="999999"/>
              <w:right w:val="nil"/>
            </w:tcBorders>
          </w:tcPr>
          <w:p w14:paraId="68CF80E8" w14:textId="77777777" w:rsidR="001C49E5" w:rsidRPr="00E52669" w:rsidRDefault="001C49E5">
            <w:pPr>
              <w:pStyle w:val="BodyText3"/>
              <w:rPr>
                <w:rFonts w:asciiTheme="minorEastAsia" w:hAnsiTheme="minorEastAsia"/>
              </w:rPr>
            </w:pPr>
          </w:p>
        </w:tc>
      </w:tr>
      <w:tr w:rsidR="001C49E5" w:rsidRPr="00E52669" w14:paraId="7DE7BED9" w14:textId="77777777">
        <w:tc>
          <w:tcPr>
            <w:tcW w:w="817" w:type="dxa"/>
            <w:tcBorders>
              <w:top w:val="single" w:sz="4" w:space="0" w:color="999999"/>
              <w:left w:val="nil"/>
              <w:bottom w:val="single" w:sz="4" w:space="0" w:color="999999"/>
              <w:right w:val="nil"/>
            </w:tcBorders>
          </w:tcPr>
          <w:p w14:paraId="0F3F37BF" w14:textId="77777777" w:rsidR="001C49E5" w:rsidRPr="00E52669" w:rsidRDefault="001C49E5">
            <w:pPr>
              <w:pStyle w:val="BodyText3"/>
              <w:rPr>
                <w:rFonts w:asciiTheme="minorEastAsia" w:hAnsiTheme="minorEastAsia"/>
              </w:rPr>
            </w:pPr>
          </w:p>
        </w:tc>
        <w:tc>
          <w:tcPr>
            <w:tcW w:w="1985" w:type="dxa"/>
            <w:tcBorders>
              <w:top w:val="single" w:sz="4" w:space="0" w:color="999999"/>
              <w:left w:val="nil"/>
              <w:bottom w:val="single" w:sz="4" w:space="0" w:color="999999"/>
              <w:right w:val="nil"/>
            </w:tcBorders>
          </w:tcPr>
          <w:p w14:paraId="074A61CC" w14:textId="77777777" w:rsidR="001C49E5" w:rsidRPr="00E52669" w:rsidRDefault="001C49E5">
            <w:pPr>
              <w:pStyle w:val="BodyText3"/>
              <w:rPr>
                <w:rFonts w:asciiTheme="minorEastAsia" w:hAnsiTheme="minorEastAsia"/>
              </w:rPr>
            </w:pPr>
          </w:p>
        </w:tc>
        <w:tc>
          <w:tcPr>
            <w:tcW w:w="1842" w:type="dxa"/>
            <w:tcBorders>
              <w:top w:val="single" w:sz="4" w:space="0" w:color="999999"/>
              <w:left w:val="nil"/>
              <w:bottom w:val="single" w:sz="4" w:space="0" w:color="999999"/>
              <w:right w:val="nil"/>
            </w:tcBorders>
          </w:tcPr>
          <w:p w14:paraId="4B96868E" w14:textId="77777777" w:rsidR="001C49E5" w:rsidRPr="00E52669" w:rsidRDefault="001C49E5">
            <w:pPr>
              <w:pStyle w:val="BodyText3"/>
              <w:rPr>
                <w:rFonts w:asciiTheme="minorEastAsia" w:hAnsiTheme="minorEastAsia"/>
              </w:rPr>
            </w:pPr>
          </w:p>
        </w:tc>
        <w:tc>
          <w:tcPr>
            <w:tcW w:w="3793" w:type="dxa"/>
            <w:tcBorders>
              <w:top w:val="single" w:sz="4" w:space="0" w:color="999999"/>
              <w:left w:val="nil"/>
              <w:bottom w:val="single" w:sz="4" w:space="0" w:color="999999"/>
              <w:right w:val="nil"/>
            </w:tcBorders>
          </w:tcPr>
          <w:p w14:paraId="68B4DF4F" w14:textId="77777777" w:rsidR="001C49E5" w:rsidRPr="00E52669" w:rsidRDefault="001C49E5">
            <w:pPr>
              <w:pStyle w:val="BodyText3"/>
              <w:rPr>
                <w:rFonts w:asciiTheme="minorEastAsia" w:hAnsiTheme="minorEastAsia"/>
              </w:rPr>
            </w:pPr>
          </w:p>
        </w:tc>
      </w:tr>
    </w:tbl>
    <w:p w14:paraId="3E919347" w14:textId="77777777" w:rsidR="001C49E5" w:rsidRPr="00E52669" w:rsidRDefault="00283233">
      <w:pPr>
        <w:pStyle w:val="zDocRevwH2"/>
        <w:rPr>
          <w:rFonts w:asciiTheme="minorEastAsia" w:hAnsiTheme="minorEastAsia"/>
        </w:rPr>
      </w:pPr>
      <w:r w:rsidRPr="00E52669">
        <w:rPr>
          <w:rFonts w:asciiTheme="minorEastAsia" w:hAnsiTheme="minorEastAsia"/>
        </w:rPr>
        <w:t>This document has been reviewed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1"/>
        <w:gridCol w:w="5749"/>
        <w:gridCol w:w="2075"/>
      </w:tblGrid>
      <w:tr w:rsidR="002C2A41" w:rsidRPr="00E52669" w14:paraId="5E204AD6" w14:textId="77777777" w:rsidTr="03D66AD6">
        <w:tc>
          <w:tcPr>
            <w:tcW w:w="400" w:type="pct"/>
            <w:tcBorders>
              <w:top w:val="nil"/>
              <w:left w:val="nil"/>
              <w:bottom w:val="nil"/>
              <w:right w:val="nil"/>
            </w:tcBorders>
            <w:shd w:val="clear" w:color="auto" w:fill="00338D" w:themeFill="text2"/>
          </w:tcPr>
          <w:p w14:paraId="71CBDBCA" w14:textId="77777777" w:rsidR="001C49E5" w:rsidRPr="00E52669" w:rsidRDefault="001C49E5">
            <w:pPr>
              <w:pStyle w:val="BodyText3"/>
              <w:rPr>
                <w:rFonts w:asciiTheme="minorEastAsia" w:hAnsiTheme="minorEastAsia"/>
                <w:color w:val="FFFFFF" w:themeColor="background1"/>
              </w:rPr>
            </w:pPr>
          </w:p>
        </w:tc>
        <w:tc>
          <w:tcPr>
            <w:tcW w:w="3380" w:type="pct"/>
            <w:tcBorders>
              <w:top w:val="nil"/>
              <w:left w:val="nil"/>
              <w:bottom w:val="nil"/>
              <w:right w:val="nil"/>
            </w:tcBorders>
            <w:shd w:val="clear" w:color="auto" w:fill="00338D" w:themeFill="text2"/>
          </w:tcPr>
          <w:p w14:paraId="34BBBBC9"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Reviewer</w:t>
            </w:r>
          </w:p>
        </w:tc>
        <w:tc>
          <w:tcPr>
            <w:tcW w:w="1220" w:type="pct"/>
            <w:tcBorders>
              <w:top w:val="nil"/>
              <w:left w:val="nil"/>
              <w:bottom w:val="nil"/>
              <w:right w:val="nil"/>
            </w:tcBorders>
            <w:shd w:val="clear" w:color="auto" w:fill="00338D" w:themeFill="text2"/>
          </w:tcPr>
          <w:p w14:paraId="211FDAF9"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Date reviewed</w:t>
            </w:r>
          </w:p>
        </w:tc>
      </w:tr>
      <w:tr w:rsidR="001C49E5" w:rsidRPr="00E52669" w14:paraId="44FE37C5" w14:textId="77777777" w:rsidTr="03D66AD6">
        <w:tc>
          <w:tcPr>
            <w:tcW w:w="400" w:type="pct"/>
            <w:tcBorders>
              <w:top w:val="nil"/>
              <w:left w:val="nil"/>
              <w:bottom w:val="single" w:sz="4" w:space="0" w:color="999999"/>
              <w:right w:val="nil"/>
            </w:tcBorders>
          </w:tcPr>
          <w:p w14:paraId="17E3DF6B" w14:textId="77777777" w:rsidR="001C49E5" w:rsidRPr="00E52669" w:rsidRDefault="001C49E5" w:rsidP="00C90022">
            <w:pPr>
              <w:pStyle w:val="BodyText3"/>
              <w:numPr>
                <w:ilvl w:val="0"/>
                <w:numId w:val="1"/>
              </w:numPr>
              <w:rPr>
                <w:rFonts w:asciiTheme="minorEastAsia" w:hAnsiTheme="minorEastAsia"/>
              </w:rPr>
            </w:pPr>
          </w:p>
        </w:tc>
        <w:tc>
          <w:tcPr>
            <w:tcW w:w="3380" w:type="pct"/>
            <w:tcBorders>
              <w:top w:val="nil"/>
              <w:left w:val="nil"/>
              <w:bottom w:val="single" w:sz="4" w:space="0" w:color="999999"/>
              <w:right w:val="nil"/>
            </w:tcBorders>
          </w:tcPr>
          <w:p w14:paraId="1BFEC006" w14:textId="095281DE" w:rsidR="001C49E5" w:rsidRPr="00E52669" w:rsidRDefault="00A5508C">
            <w:pPr>
              <w:pStyle w:val="BodyText3"/>
              <w:rPr>
                <w:rFonts w:asciiTheme="minorEastAsia" w:hAnsiTheme="minorEastAsia"/>
              </w:rPr>
            </w:pPr>
            <w:r>
              <w:rPr>
                <w:rFonts w:asciiTheme="minorEastAsia" w:hAnsiTheme="minorEastAsia" w:hint="eastAsia"/>
              </w:rPr>
              <w:t>Naoko Iwamoto</w:t>
            </w:r>
          </w:p>
        </w:tc>
        <w:tc>
          <w:tcPr>
            <w:tcW w:w="1220" w:type="pct"/>
            <w:tcBorders>
              <w:top w:val="nil"/>
              <w:left w:val="nil"/>
              <w:bottom w:val="single" w:sz="4" w:space="0" w:color="999999"/>
              <w:right w:val="nil"/>
            </w:tcBorders>
          </w:tcPr>
          <w:p w14:paraId="171969D8" w14:textId="070DBD35" w:rsidR="001C49E5" w:rsidRPr="00E52669" w:rsidRDefault="42A9BE51" w:rsidP="03D66AD6">
            <w:pPr>
              <w:pStyle w:val="BodyText3"/>
              <w:rPr>
                <w:rFonts w:asciiTheme="minorEastAsia" w:hAnsiTheme="minorEastAsia"/>
              </w:rPr>
            </w:pPr>
            <w:r w:rsidRPr="03D66AD6">
              <w:rPr>
                <w:rFonts w:asciiTheme="minorEastAsia" w:hAnsiTheme="minorEastAsia"/>
              </w:rPr>
              <w:t>2023/08/03</w:t>
            </w:r>
          </w:p>
        </w:tc>
      </w:tr>
      <w:tr w:rsidR="001C49E5" w:rsidRPr="00E52669" w14:paraId="0C23C955" w14:textId="77777777" w:rsidTr="03D66AD6">
        <w:tc>
          <w:tcPr>
            <w:tcW w:w="400" w:type="pct"/>
            <w:tcBorders>
              <w:top w:val="single" w:sz="4" w:space="0" w:color="999999"/>
              <w:left w:val="nil"/>
              <w:bottom w:val="single" w:sz="4" w:space="0" w:color="999999"/>
              <w:right w:val="nil"/>
            </w:tcBorders>
          </w:tcPr>
          <w:p w14:paraId="67AE5229" w14:textId="77777777" w:rsidR="001C49E5" w:rsidRPr="00E52669" w:rsidRDefault="001C49E5" w:rsidP="00C90022">
            <w:pPr>
              <w:pStyle w:val="BodyText3"/>
              <w:numPr>
                <w:ilvl w:val="0"/>
                <w:numId w:val="1"/>
              </w:numPr>
              <w:rPr>
                <w:rFonts w:asciiTheme="minorEastAsia" w:hAnsiTheme="minorEastAsia"/>
              </w:rPr>
            </w:pPr>
          </w:p>
        </w:tc>
        <w:tc>
          <w:tcPr>
            <w:tcW w:w="3380" w:type="pct"/>
            <w:tcBorders>
              <w:top w:val="single" w:sz="4" w:space="0" w:color="999999"/>
              <w:left w:val="nil"/>
              <w:bottom w:val="single" w:sz="4" w:space="0" w:color="999999"/>
              <w:right w:val="nil"/>
            </w:tcBorders>
          </w:tcPr>
          <w:p w14:paraId="2592E7AE" w14:textId="61742221"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0FCED08F" w14:textId="77777777" w:rsidR="001C49E5" w:rsidRPr="00E52669" w:rsidRDefault="001C49E5">
            <w:pPr>
              <w:pStyle w:val="BodyText3"/>
              <w:rPr>
                <w:rFonts w:asciiTheme="minorEastAsia" w:hAnsiTheme="minorEastAsia"/>
              </w:rPr>
            </w:pPr>
          </w:p>
        </w:tc>
      </w:tr>
      <w:tr w:rsidR="001C49E5" w:rsidRPr="00E52669" w14:paraId="44676265" w14:textId="77777777" w:rsidTr="03D66AD6">
        <w:tc>
          <w:tcPr>
            <w:tcW w:w="400" w:type="pct"/>
            <w:tcBorders>
              <w:top w:val="single" w:sz="4" w:space="0" w:color="999999"/>
              <w:left w:val="nil"/>
              <w:bottom w:val="single" w:sz="4" w:space="0" w:color="999999"/>
              <w:right w:val="nil"/>
            </w:tcBorders>
          </w:tcPr>
          <w:p w14:paraId="53EF6B03" w14:textId="77777777" w:rsidR="001C49E5" w:rsidRPr="00E52669" w:rsidRDefault="001C49E5" w:rsidP="00C90022">
            <w:pPr>
              <w:pStyle w:val="BodyText3"/>
              <w:numPr>
                <w:ilvl w:val="0"/>
                <w:numId w:val="1"/>
              </w:numPr>
              <w:rPr>
                <w:rFonts w:asciiTheme="minorEastAsia" w:hAnsiTheme="minorEastAsia"/>
              </w:rPr>
            </w:pPr>
          </w:p>
        </w:tc>
        <w:tc>
          <w:tcPr>
            <w:tcW w:w="3380" w:type="pct"/>
            <w:tcBorders>
              <w:top w:val="single" w:sz="4" w:space="0" w:color="999999"/>
              <w:left w:val="nil"/>
              <w:bottom w:val="single" w:sz="4" w:space="0" w:color="999999"/>
              <w:right w:val="nil"/>
            </w:tcBorders>
          </w:tcPr>
          <w:p w14:paraId="22E94794"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6A6BCB69" w14:textId="77777777" w:rsidR="001C49E5" w:rsidRPr="00E52669" w:rsidRDefault="001C49E5">
            <w:pPr>
              <w:pStyle w:val="BodyText3"/>
              <w:rPr>
                <w:rFonts w:asciiTheme="minorEastAsia" w:hAnsiTheme="minorEastAsia"/>
              </w:rPr>
            </w:pPr>
          </w:p>
        </w:tc>
      </w:tr>
      <w:tr w:rsidR="001C49E5" w:rsidRPr="00E52669" w14:paraId="6BD8AB7B" w14:textId="77777777" w:rsidTr="03D66AD6">
        <w:tc>
          <w:tcPr>
            <w:tcW w:w="400" w:type="pct"/>
            <w:tcBorders>
              <w:top w:val="single" w:sz="4" w:space="0" w:color="999999"/>
              <w:left w:val="nil"/>
              <w:bottom w:val="single" w:sz="4" w:space="0" w:color="999999"/>
              <w:right w:val="nil"/>
            </w:tcBorders>
          </w:tcPr>
          <w:p w14:paraId="4D36A212" w14:textId="77777777" w:rsidR="001C49E5" w:rsidRPr="00E52669" w:rsidRDefault="001C49E5" w:rsidP="00C90022">
            <w:pPr>
              <w:pStyle w:val="BodyText3"/>
              <w:numPr>
                <w:ilvl w:val="0"/>
                <w:numId w:val="1"/>
              </w:numPr>
              <w:rPr>
                <w:rFonts w:asciiTheme="minorEastAsia" w:hAnsiTheme="minorEastAsia"/>
              </w:rPr>
            </w:pPr>
          </w:p>
        </w:tc>
        <w:tc>
          <w:tcPr>
            <w:tcW w:w="3380" w:type="pct"/>
            <w:tcBorders>
              <w:top w:val="single" w:sz="4" w:space="0" w:color="999999"/>
              <w:left w:val="nil"/>
              <w:bottom w:val="single" w:sz="4" w:space="0" w:color="999999"/>
              <w:right w:val="nil"/>
            </w:tcBorders>
          </w:tcPr>
          <w:p w14:paraId="43F45D29"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10A6D8D2" w14:textId="77777777" w:rsidR="001C49E5" w:rsidRPr="00E52669" w:rsidRDefault="001C49E5">
            <w:pPr>
              <w:pStyle w:val="BodyText3"/>
              <w:rPr>
                <w:rFonts w:asciiTheme="minorEastAsia" w:hAnsiTheme="minorEastAsia"/>
              </w:rPr>
            </w:pPr>
          </w:p>
        </w:tc>
      </w:tr>
      <w:tr w:rsidR="001C49E5" w:rsidRPr="00E52669" w14:paraId="2995CE7C" w14:textId="77777777" w:rsidTr="03D66AD6">
        <w:tc>
          <w:tcPr>
            <w:tcW w:w="400" w:type="pct"/>
            <w:tcBorders>
              <w:top w:val="single" w:sz="4" w:space="0" w:color="999999"/>
              <w:left w:val="nil"/>
              <w:bottom w:val="single" w:sz="4" w:space="0" w:color="999999"/>
              <w:right w:val="nil"/>
            </w:tcBorders>
          </w:tcPr>
          <w:p w14:paraId="72377A8D" w14:textId="77777777" w:rsidR="001C49E5" w:rsidRPr="00E52669" w:rsidRDefault="001C49E5" w:rsidP="00C90022">
            <w:pPr>
              <w:pStyle w:val="BodyText3"/>
              <w:numPr>
                <w:ilvl w:val="0"/>
                <w:numId w:val="1"/>
              </w:numPr>
              <w:rPr>
                <w:rFonts w:asciiTheme="minorEastAsia" w:hAnsiTheme="minorEastAsia"/>
              </w:rPr>
            </w:pPr>
          </w:p>
        </w:tc>
        <w:tc>
          <w:tcPr>
            <w:tcW w:w="3380" w:type="pct"/>
            <w:tcBorders>
              <w:top w:val="single" w:sz="4" w:space="0" w:color="999999"/>
              <w:left w:val="nil"/>
              <w:bottom w:val="single" w:sz="4" w:space="0" w:color="999999"/>
              <w:right w:val="nil"/>
            </w:tcBorders>
          </w:tcPr>
          <w:p w14:paraId="55657094"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2F9CB343" w14:textId="77777777" w:rsidR="001C49E5" w:rsidRPr="00E52669" w:rsidRDefault="001C49E5">
            <w:pPr>
              <w:pStyle w:val="BodyText3"/>
              <w:rPr>
                <w:rFonts w:asciiTheme="minorEastAsia" w:hAnsiTheme="minorEastAsia"/>
              </w:rPr>
            </w:pPr>
          </w:p>
        </w:tc>
      </w:tr>
    </w:tbl>
    <w:p w14:paraId="731F26E9" w14:textId="77777777" w:rsidR="001C49E5" w:rsidRPr="00E52669" w:rsidRDefault="00283233">
      <w:pPr>
        <w:pStyle w:val="zDocRevwH2"/>
        <w:rPr>
          <w:rFonts w:asciiTheme="minorEastAsia" w:hAnsiTheme="minorEastAsia"/>
        </w:rPr>
      </w:pPr>
      <w:r w:rsidRPr="00E52669">
        <w:rPr>
          <w:rFonts w:asciiTheme="minorEastAsia" w:hAnsiTheme="minorEastAsia"/>
        </w:rPr>
        <w:t>This document has been approved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2875"/>
        <w:gridCol w:w="2875"/>
        <w:gridCol w:w="2075"/>
      </w:tblGrid>
      <w:tr w:rsidR="002C2A41" w:rsidRPr="00E52669" w14:paraId="08AF3135" w14:textId="77777777" w:rsidTr="03D66AD6">
        <w:tc>
          <w:tcPr>
            <w:tcW w:w="400" w:type="pct"/>
            <w:tcBorders>
              <w:top w:val="nil"/>
              <w:left w:val="nil"/>
              <w:bottom w:val="nil"/>
              <w:right w:val="nil"/>
            </w:tcBorders>
            <w:shd w:val="clear" w:color="auto" w:fill="00338D" w:themeFill="text2"/>
          </w:tcPr>
          <w:p w14:paraId="0D24BDDF" w14:textId="77777777" w:rsidR="001C49E5" w:rsidRPr="00E52669" w:rsidRDefault="001C49E5">
            <w:pPr>
              <w:pStyle w:val="BodyText3"/>
              <w:rPr>
                <w:rFonts w:asciiTheme="minorEastAsia" w:hAnsiTheme="minorEastAsia"/>
                <w:color w:val="FFFFFF" w:themeColor="background1"/>
              </w:rPr>
            </w:pPr>
          </w:p>
        </w:tc>
        <w:tc>
          <w:tcPr>
            <w:tcW w:w="3380" w:type="pct"/>
            <w:gridSpan w:val="2"/>
            <w:tcBorders>
              <w:top w:val="nil"/>
              <w:left w:val="nil"/>
              <w:bottom w:val="nil"/>
              <w:right w:val="nil"/>
            </w:tcBorders>
            <w:shd w:val="clear" w:color="auto" w:fill="00338D" w:themeFill="text2"/>
          </w:tcPr>
          <w:p w14:paraId="5594C5FD"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Subject matter experts</w:t>
            </w:r>
          </w:p>
        </w:tc>
        <w:tc>
          <w:tcPr>
            <w:tcW w:w="1220" w:type="pct"/>
            <w:tcBorders>
              <w:top w:val="nil"/>
              <w:left w:val="nil"/>
              <w:bottom w:val="nil"/>
              <w:right w:val="nil"/>
            </w:tcBorders>
            <w:shd w:val="clear" w:color="auto" w:fill="00338D" w:themeFill="text2"/>
          </w:tcPr>
          <w:p w14:paraId="477C5AAB" w14:textId="77777777" w:rsidR="001C49E5" w:rsidRPr="00E52669" w:rsidRDefault="001C49E5">
            <w:pPr>
              <w:pStyle w:val="BodyText3"/>
              <w:rPr>
                <w:rFonts w:asciiTheme="minorEastAsia" w:hAnsiTheme="minorEastAsia"/>
                <w:color w:val="FFFFFF" w:themeColor="background1"/>
              </w:rPr>
            </w:pPr>
          </w:p>
        </w:tc>
      </w:tr>
      <w:tr w:rsidR="002C2A41" w:rsidRPr="00E52669" w14:paraId="2EFA9B33" w14:textId="77777777" w:rsidTr="03D66AD6">
        <w:tc>
          <w:tcPr>
            <w:tcW w:w="400" w:type="pct"/>
            <w:tcBorders>
              <w:top w:val="nil"/>
              <w:left w:val="nil"/>
              <w:bottom w:val="nil"/>
              <w:right w:val="nil"/>
            </w:tcBorders>
            <w:shd w:val="clear" w:color="auto" w:fill="00338D" w:themeFill="text2"/>
          </w:tcPr>
          <w:p w14:paraId="43FF84FC" w14:textId="77777777" w:rsidR="001C49E5" w:rsidRPr="00E52669" w:rsidRDefault="001C49E5">
            <w:pPr>
              <w:pStyle w:val="BodyText3"/>
              <w:rPr>
                <w:rFonts w:asciiTheme="minorEastAsia" w:hAnsiTheme="minorEastAsia"/>
                <w:color w:val="FFFFFF" w:themeColor="background1"/>
              </w:rPr>
            </w:pPr>
          </w:p>
        </w:tc>
        <w:tc>
          <w:tcPr>
            <w:tcW w:w="1690" w:type="pct"/>
            <w:tcBorders>
              <w:top w:val="nil"/>
              <w:left w:val="nil"/>
              <w:bottom w:val="nil"/>
              <w:right w:val="nil"/>
            </w:tcBorders>
            <w:shd w:val="clear" w:color="auto" w:fill="00338D" w:themeFill="text2"/>
          </w:tcPr>
          <w:p w14:paraId="3C9DA35F"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Name</w:t>
            </w:r>
          </w:p>
        </w:tc>
        <w:tc>
          <w:tcPr>
            <w:tcW w:w="1690" w:type="pct"/>
            <w:tcBorders>
              <w:top w:val="nil"/>
              <w:left w:val="nil"/>
              <w:bottom w:val="nil"/>
              <w:right w:val="nil"/>
            </w:tcBorders>
            <w:shd w:val="clear" w:color="auto" w:fill="00338D" w:themeFill="text2"/>
          </w:tcPr>
          <w:p w14:paraId="0691359A"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Signature</w:t>
            </w:r>
          </w:p>
        </w:tc>
        <w:tc>
          <w:tcPr>
            <w:tcW w:w="1220" w:type="pct"/>
            <w:tcBorders>
              <w:top w:val="nil"/>
              <w:left w:val="nil"/>
              <w:bottom w:val="nil"/>
              <w:right w:val="nil"/>
            </w:tcBorders>
            <w:shd w:val="clear" w:color="auto" w:fill="00338D" w:themeFill="text2"/>
          </w:tcPr>
          <w:p w14:paraId="0BC2105E" w14:textId="77777777" w:rsidR="001C49E5" w:rsidRPr="00E52669" w:rsidRDefault="00283233">
            <w:pPr>
              <w:pStyle w:val="BodyText3"/>
              <w:rPr>
                <w:rFonts w:asciiTheme="minorEastAsia" w:hAnsiTheme="minorEastAsia"/>
                <w:color w:val="FFFFFF" w:themeColor="background1"/>
              </w:rPr>
            </w:pPr>
            <w:r w:rsidRPr="00E52669">
              <w:rPr>
                <w:rFonts w:asciiTheme="minorEastAsia" w:hAnsiTheme="minorEastAsia"/>
                <w:color w:val="FFFFFF" w:themeColor="background1"/>
              </w:rPr>
              <w:t>Date reviewed</w:t>
            </w:r>
          </w:p>
        </w:tc>
      </w:tr>
      <w:tr w:rsidR="001C49E5" w:rsidRPr="00E52669" w14:paraId="5F512B2A" w14:textId="77777777" w:rsidTr="03D66AD6">
        <w:trPr>
          <w:cantSplit/>
        </w:trPr>
        <w:tc>
          <w:tcPr>
            <w:tcW w:w="400" w:type="pct"/>
            <w:tcBorders>
              <w:top w:val="nil"/>
              <w:left w:val="nil"/>
              <w:bottom w:val="single" w:sz="4" w:space="0" w:color="999999"/>
              <w:right w:val="nil"/>
            </w:tcBorders>
          </w:tcPr>
          <w:p w14:paraId="5F20BE14" w14:textId="77777777" w:rsidR="001C49E5" w:rsidRPr="00E52669" w:rsidRDefault="001C49E5" w:rsidP="00C90022">
            <w:pPr>
              <w:pStyle w:val="BodyText3"/>
              <w:numPr>
                <w:ilvl w:val="0"/>
                <w:numId w:val="2"/>
              </w:numPr>
              <w:rPr>
                <w:rFonts w:asciiTheme="minorEastAsia" w:hAnsiTheme="minorEastAsia"/>
              </w:rPr>
            </w:pPr>
          </w:p>
        </w:tc>
        <w:tc>
          <w:tcPr>
            <w:tcW w:w="1690" w:type="pct"/>
            <w:tcBorders>
              <w:top w:val="nil"/>
              <w:left w:val="nil"/>
              <w:bottom w:val="single" w:sz="4" w:space="0" w:color="999999"/>
              <w:right w:val="nil"/>
            </w:tcBorders>
          </w:tcPr>
          <w:p w14:paraId="0628FB35" w14:textId="037ADEED" w:rsidR="001C49E5" w:rsidRPr="00E52669" w:rsidRDefault="00AE2000">
            <w:pPr>
              <w:pStyle w:val="BodyText3"/>
              <w:rPr>
                <w:rFonts w:asciiTheme="minorEastAsia" w:hAnsiTheme="minorEastAsia"/>
              </w:rPr>
            </w:pPr>
            <w:r>
              <w:rPr>
                <w:rFonts w:asciiTheme="minorEastAsia" w:hAnsiTheme="minorEastAsia"/>
                <w:lang w:eastAsia="ja-JP"/>
              </w:rPr>
              <w:t xml:space="preserve">Tsuyoshi </w:t>
            </w:r>
            <w:r w:rsidR="00A5508C">
              <w:rPr>
                <w:rFonts w:asciiTheme="minorEastAsia" w:hAnsiTheme="minorEastAsia" w:hint="eastAsia"/>
                <w:lang w:eastAsia="ja-JP"/>
              </w:rPr>
              <w:t>Moriya</w:t>
            </w:r>
          </w:p>
        </w:tc>
        <w:tc>
          <w:tcPr>
            <w:tcW w:w="1690" w:type="pct"/>
            <w:tcBorders>
              <w:top w:val="nil"/>
              <w:left w:val="nil"/>
              <w:bottom w:val="single" w:sz="4" w:space="0" w:color="999999"/>
              <w:right w:val="nil"/>
            </w:tcBorders>
          </w:tcPr>
          <w:p w14:paraId="6D39CFFB" w14:textId="77777777" w:rsidR="001C49E5" w:rsidRPr="00E52669" w:rsidRDefault="001C49E5">
            <w:pPr>
              <w:pStyle w:val="BodyText3"/>
              <w:rPr>
                <w:rFonts w:asciiTheme="minorEastAsia" w:hAnsiTheme="minorEastAsia"/>
                <w:lang w:eastAsia="ja-JP"/>
              </w:rPr>
            </w:pPr>
          </w:p>
        </w:tc>
        <w:tc>
          <w:tcPr>
            <w:tcW w:w="1220" w:type="pct"/>
            <w:tcBorders>
              <w:top w:val="nil"/>
              <w:left w:val="nil"/>
              <w:bottom w:val="single" w:sz="4" w:space="0" w:color="999999"/>
              <w:right w:val="nil"/>
            </w:tcBorders>
          </w:tcPr>
          <w:p w14:paraId="5DECC512" w14:textId="03A1DC8A" w:rsidR="001C49E5" w:rsidRPr="00E52669" w:rsidRDefault="00F56488" w:rsidP="03D66AD6">
            <w:pPr>
              <w:pStyle w:val="BodyText3"/>
              <w:rPr>
                <w:rFonts w:asciiTheme="minorEastAsia" w:hAnsiTheme="minorEastAsia"/>
              </w:rPr>
            </w:pPr>
            <w:r>
              <w:rPr>
                <w:rFonts w:asciiTheme="minorEastAsia" w:hAnsiTheme="minorEastAsia"/>
              </w:rPr>
              <w:t>2023/08/04</w:t>
            </w:r>
          </w:p>
        </w:tc>
      </w:tr>
      <w:tr w:rsidR="001C49E5" w:rsidRPr="00E52669" w14:paraId="4F757A97" w14:textId="77777777" w:rsidTr="03D66AD6">
        <w:trPr>
          <w:cantSplit/>
        </w:trPr>
        <w:tc>
          <w:tcPr>
            <w:tcW w:w="400" w:type="pct"/>
            <w:tcBorders>
              <w:top w:val="single" w:sz="4" w:space="0" w:color="999999"/>
              <w:left w:val="nil"/>
              <w:bottom w:val="single" w:sz="4" w:space="0" w:color="999999"/>
              <w:right w:val="nil"/>
            </w:tcBorders>
          </w:tcPr>
          <w:p w14:paraId="47F1CC1D" w14:textId="77777777" w:rsidR="001C49E5" w:rsidRPr="00E52669" w:rsidRDefault="001C49E5" w:rsidP="00C90022">
            <w:pPr>
              <w:pStyle w:val="BodyText3"/>
              <w:numPr>
                <w:ilvl w:val="0"/>
                <w:numId w:val="2"/>
              </w:numPr>
              <w:rPr>
                <w:rFonts w:asciiTheme="minorEastAsia" w:hAnsiTheme="minorEastAsia"/>
              </w:rPr>
            </w:pPr>
          </w:p>
        </w:tc>
        <w:tc>
          <w:tcPr>
            <w:tcW w:w="1690" w:type="pct"/>
            <w:tcBorders>
              <w:top w:val="single" w:sz="4" w:space="0" w:color="999999"/>
              <w:left w:val="nil"/>
              <w:bottom w:val="single" w:sz="4" w:space="0" w:color="999999"/>
              <w:right w:val="nil"/>
            </w:tcBorders>
          </w:tcPr>
          <w:p w14:paraId="223056EB" w14:textId="77777777" w:rsidR="001C49E5" w:rsidRPr="00E52669" w:rsidRDefault="001C49E5">
            <w:pPr>
              <w:pStyle w:val="BodyText3"/>
              <w:rPr>
                <w:rFonts w:asciiTheme="minorEastAsia" w:hAnsiTheme="minorEastAsia"/>
              </w:rPr>
            </w:pPr>
          </w:p>
        </w:tc>
        <w:tc>
          <w:tcPr>
            <w:tcW w:w="1690" w:type="pct"/>
            <w:tcBorders>
              <w:top w:val="single" w:sz="4" w:space="0" w:color="999999"/>
              <w:left w:val="nil"/>
              <w:bottom w:val="single" w:sz="4" w:space="0" w:color="999999"/>
              <w:right w:val="nil"/>
            </w:tcBorders>
          </w:tcPr>
          <w:p w14:paraId="33833BCE"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4C9A1DC9" w14:textId="77777777" w:rsidR="001C49E5" w:rsidRPr="00E52669" w:rsidRDefault="001C49E5">
            <w:pPr>
              <w:pStyle w:val="BodyText3"/>
              <w:rPr>
                <w:rFonts w:asciiTheme="minorEastAsia" w:hAnsiTheme="minorEastAsia"/>
              </w:rPr>
            </w:pPr>
          </w:p>
        </w:tc>
      </w:tr>
      <w:tr w:rsidR="001C49E5" w:rsidRPr="00E52669" w14:paraId="694B63C0" w14:textId="77777777" w:rsidTr="03D66AD6">
        <w:trPr>
          <w:cantSplit/>
        </w:trPr>
        <w:tc>
          <w:tcPr>
            <w:tcW w:w="400" w:type="pct"/>
            <w:tcBorders>
              <w:top w:val="single" w:sz="4" w:space="0" w:color="999999"/>
              <w:left w:val="nil"/>
              <w:bottom w:val="single" w:sz="4" w:space="0" w:color="999999"/>
              <w:right w:val="nil"/>
            </w:tcBorders>
          </w:tcPr>
          <w:p w14:paraId="68ECD323" w14:textId="77777777" w:rsidR="001C49E5" w:rsidRPr="00E52669" w:rsidRDefault="001C49E5" w:rsidP="00C90022">
            <w:pPr>
              <w:pStyle w:val="BodyText3"/>
              <w:numPr>
                <w:ilvl w:val="0"/>
                <w:numId w:val="2"/>
              </w:numPr>
              <w:rPr>
                <w:rFonts w:asciiTheme="minorEastAsia" w:hAnsiTheme="minorEastAsia"/>
              </w:rPr>
            </w:pPr>
          </w:p>
        </w:tc>
        <w:tc>
          <w:tcPr>
            <w:tcW w:w="1690" w:type="pct"/>
            <w:tcBorders>
              <w:top w:val="single" w:sz="4" w:space="0" w:color="999999"/>
              <w:left w:val="nil"/>
              <w:bottom w:val="single" w:sz="4" w:space="0" w:color="999999"/>
              <w:right w:val="nil"/>
            </w:tcBorders>
          </w:tcPr>
          <w:p w14:paraId="606CCF36" w14:textId="77777777" w:rsidR="001C49E5" w:rsidRPr="00E52669" w:rsidRDefault="001C49E5">
            <w:pPr>
              <w:pStyle w:val="BodyText3"/>
              <w:rPr>
                <w:rFonts w:asciiTheme="minorEastAsia" w:hAnsiTheme="minorEastAsia"/>
              </w:rPr>
            </w:pPr>
          </w:p>
        </w:tc>
        <w:tc>
          <w:tcPr>
            <w:tcW w:w="1690" w:type="pct"/>
            <w:tcBorders>
              <w:top w:val="single" w:sz="4" w:space="0" w:color="999999"/>
              <w:left w:val="nil"/>
              <w:bottom w:val="single" w:sz="4" w:space="0" w:color="999999"/>
              <w:right w:val="nil"/>
            </w:tcBorders>
          </w:tcPr>
          <w:p w14:paraId="4956413A"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0D113C85" w14:textId="77777777" w:rsidR="001C49E5" w:rsidRPr="00E52669" w:rsidRDefault="001C49E5">
            <w:pPr>
              <w:pStyle w:val="BodyText3"/>
              <w:rPr>
                <w:rFonts w:asciiTheme="minorEastAsia" w:hAnsiTheme="minorEastAsia"/>
              </w:rPr>
            </w:pPr>
          </w:p>
        </w:tc>
      </w:tr>
      <w:tr w:rsidR="001C49E5" w:rsidRPr="00E52669" w14:paraId="0244A87B" w14:textId="77777777" w:rsidTr="03D66AD6">
        <w:trPr>
          <w:cantSplit/>
        </w:trPr>
        <w:tc>
          <w:tcPr>
            <w:tcW w:w="400" w:type="pct"/>
            <w:tcBorders>
              <w:top w:val="single" w:sz="4" w:space="0" w:color="999999"/>
              <w:left w:val="nil"/>
              <w:bottom w:val="single" w:sz="4" w:space="0" w:color="999999"/>
              <w:right w:val="nil"/>
            </w:tcBorders>
          </w:tcPr>
          <w:p w14:paraId="0C3EA7C0" w14:textId="77777777" w:rsidR="001C49E5" w:rsidRPr="00E52669" w:rsidRDefault="001C49E5" w:rsidP="00C90022">
            <w:pPr>
              <w:pStyle w:val="BodyText3"/>
              <w:numPr>
                <w:ilvl w:val="0"/>
                <w:numId w:val="2"/>
              </w:numPr>
              <w:rPr>
                <w:rFonts w:asciiTheme="minorEastAsia" w:hAnsiTheme="minorEastAsia"/>
              </w:rPr>
            </w:pPr>
          </w:p>
        </w:tc>
        <w:tc>
          <w:tcPr>
            <w:tcW w:w="1690" w:type="pct"/>
            <w:tcBorders>
              <w:top w:val="single" w:sz="4" w:space="0" w:color="999999"/>
              <w:left w:val="nil"/>
              <w:bottom w:val="single" w:sz="4" w:space="0" w:color="999999"/>
              <w:right w:val="nil"/>
            </w:tcBorders>
          </w:tcPr>
          <w:p w14:paraId="5AB632E9" w14:textId="77777777" w:rsidR="001C49E5" w:rsidRPr="00E52669" w:rsidRDefault="001C49E5">
            <w:pPr>
              <w:pStyle w:val="BodyText3"/>
              <w:rPr>
                <w:rFonts w:asciiTheme="minorEastAsia" w:hAnsiTheme="minorEastAsia"/>
              </w:rPr>
            </w:pPr>
          </w:p>
        </w:tc>
        <w:tc>
          <w:tcPr>
            <w:tcW w:w="1690" w:type="pct"/>
            <w:tcBorders>
              <w:top w:val="single" w:sz="4" w:space="0" w:color="999999"/>
              <w:left w:val="nil"/>
              <w:bottom w:val="single" w:sz="4" w:space="0" w:color="999999"/>
              <w:right w:val="nil"/>
            </w:tcBorders>
          </w:tcPr>
          <w:p w14:paraId="1ACBFD66"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1EC4E2FC" w14:textId="77777777" w:rsidR="001C49E5" w:rsidRPr="00E52669" w:rsidRDefault="001C49E5">
            <w:pPr>
              <w:pStyle w:val="BodyText3"/>
              <w:rPr>
                <w:rFonts w:asciiTheme="minorEastAsia" w:hAnsiTheme="minorEastAsia"/>
              </w:rPr>
            </w:pPr>
          </w:p>
        </w:tc>
      </w:tr>
      <w:tr w:rsidR="001C49E5" w:rsidRPr="00E52669" w14:paraId="2CE369B6" w14:textId="77777777" w:rsidTr="03D66AD6">
        <w:trPr>
          <w:cantSplit/>
        </w:trPr>
        <w:tc>
          <w:tcPr>
            <w:tcW w:w="400" w:type="pct"/>
            <w:tcBorders>
              <w:top w:val="single" w:sz="4" w:space="0" w:color="999999"/>
              <w:left w:val="nil"/>
              <w:bottom w:val="single" w:sz="4" w:space="0" w:color="999999"/>
              <w:right w:val="nil"/>
            </w:tcBorders>
          </w:tcPr>
          <w:p w14:paraId="1F001C60" w14:textId="77777777" w:rsidR="001C49E5" w:rsidRPr="00E52669" w:rsidRDefault="001C49E5" w:rsidP="00C90022">
            <w:pPr>
              <w:pStyle w:val="BodyText3"/>
              <w:numPr>
                <w:ilvl w:val="0"/>
                <w:numId w:val="2"/>
              </w:numPr>
              <w:rPr>
                <w:rFonts w:asciiTheme="minorEastAsia" w:hAnsiTheme="minorEastAsia"/>
              </w:rPr>
            </w:pPr>
          </w:p>
        </w:tc>
        <w:tc>
          <w:tcPr>
            <w:tcW w:w="1690" w:type="pct"/>
            <w:tcBorders>
              <w:top w:val="single" w:sz="4" w:space="0" w:color="999999"/>
              <w:left w:val="nil"/>
              <w:bottom w:val="single" w:sz="4" w:space="0" w:color="999999"/>
              <w:right w:val="nil"/>
            </w:tcBorders>
          </w:tcPr>
          <w:p w14:paraId="624D505D" w14:textId="77777777" w:rsidR="001C49E5" w:rsidRPr="00E52669" w:rsidRDefault="001C49E5">
            <w:pPr>
              <w:pStyle w:val="BodyText3"/>
              <w:rPr>
                <w:rFonts w:asciiTheme="minorEastAsia" w:hAnsiTheme="minorEastAsia"/>
              </w:rPr>
            </w:pPr>
          </w:p>
        </w:tc>
        <w:tc>
          <w:tcPr>
            <w:tcW w:w="1690" w:type="pct"/>
            <w:tcBorders>
              <w:top w:val="single" w:sz="4" w:space="0" w:color="999999"/>
              <w:left w:val="nil"/>
              <w:bottom w:val="single" w:sz="4" w:space="0" w:color="999999"/>
              <w:right w:val="nil"/>
            </w:tcBorders>
          </w:tcPr>
          <w:p w14:paraId="4B10E730" w14:textId="77777777" w:rsidR="001C49E5" w:rsidRPr="00E52669" w:rsidRDefault="001C49E5">
            <w:pPr>
              <w:pStyle w:val="BodyText3"/>
              <w:rPr>
                <w:rFonts w:asciiTheme="minorEastAsia" w:hAnsiTheme="minorEastAsia"/>
              </w:rPr>
            </w:pPr>
          </w:p>
        </w:tc>
        <w:tc>
          <w:tcPr>
            <w:tcW w:w="1220" w:type="pct"/>
            <w:tcBorders>
              <w:top w:val="single" w:sz="4" w:space="0" w:color="999999"/>
              <w:left w:val="nil"/>
              <w:bottom w:val="single" w:sz="4" w:space="0" w:color="999999"/>
              <w:right w:val="nil"/>
            </w:tcBorders>
          </w:tcPr>
          <w:p w14:paraId="6281E963" w14:textId="77777777" w:rsidR="001C49E5" w:rsidRPr="00E52669" w:rsidRDefault="001C49E5">
            <w:pPr>
              <w:pStyle w:val="BodyText3"/>
              <w:rPr>
                <w:rFonts w:asciiTheme="minorEastAsia" w:hAnsiTheme="minorEastAsia"/>
              </w:rPr>
            </w:pPr>
          </w:p>
        </w:tc>
      </w:tr>
    </w:tbl>
    <w:p w14:paraId="2B5B306D" w14:textId="77777777" w:rsidR="001C49E5" w:rsidRPr="00E52669" w:rsidRDefault="001C49E5">
      <w:pPr>
        <w:rPr>
          <w:rFonts w:asciiTheme="minorEastAsia" w:hAnsiTheme="minorEastAsia"/>
        </w:rPr>
      </w:pPr>
    </w:p>
    <w:p w14:paraId="57CFD019" w14:textId="5FE94D6F" w:rsidR="00515EBD" w:rsidRPr="00E52669" w:rsidRDefault="00283233" w:rsidP="004F3799">
      <w:pPr>
        <w:pStyle w:val="zcontents"/>
        <w:rPr>
          <w:rFonts w:asciiTheme="minorEastAsia" w:hAnsiTheme="minorEastAsia"/>
          <w:lang w:eastAsia="ja-JP"/>
        </w:rPr>
      </w:pPr>
      <w:r w:rsidRPr="00E52669">
        <w:rPr>
          <w:rFonts w:asciiTheme="minorEastAsia" w:hAnsiTheme="minorEastAsia"/>
        </w:rPr>
        <w:br w:type="page"/>
      </w:r>
    </w:p>
    <w:p w14:paraId="5A6F22DA" w14:textId="77777777" w:rsidR="001C49E5" w:rsidRPr="00E52669" w:rsidRDefault="00283233">
      <w:pPr>
        <w:pStyle w:val="zcontents"/>
        <w:rPr>
          <w:rFonts w:asciiTheme="minorEastAsia" w:hAnsiTheme="minorEastAsia"/>
          <w:lang w:eastAsia="ja-JP"/>
        </w:rPr>
      </w:pPr>
      <w:r w:rsidRPr="00E52669">
        <w:rPr>
          <w:rFonts w:asciiTheme="minorEastAsia" w:hAnsiTheme="minorEastAsia"/>
          <w:lang w:eastAsia="ja-JP"/>
        </w:rPr>
        <w:t>Contents</w:t>
      </w:r>
    </w:p>
    <w:p w14:paraId="3AAFA299" w14:textId="29A6F044" w:rsidR="00863D8E" w:rsidRDefault="006B6C01">
      <w:pPr>
        <w:pStyle w:val="TOC1"/>
        <w:rPr>
          <w:rFonts w:cstheme="minorBidi"/>
          <w:noProof/>
          <w:kern w:val="2"/>
          <w:sz w:val="21"/>
          <w:lang w:eastAsia="ja-JP"/>
        </w:rPr>
      </w:pPr>
      <w:r w:rsidRPr="00E52669">
        <w:rPr>
          <w:rFonts w:asciiTheme="minorEastAsia" w:hAnsiTheme="minorEastAsia"/>
        </w:rPr>
        <w:fldChar w:fldCharType="begin"/>
      </w:r>
      <w:r w:rsidR="00283233" w:rsidRPr="00E52669">
        <w:rPr>
          <w:rFonts w:asciiTheme="minorEastAsia" w:hAnsiTheme="minorEastAsia"/>
          <w:lang w:eastAsia="ja-JP"/>
        </w:rPr>
        <w:instrText xml:space="preserve"> TOC \o “1-3” \t “Appendix Heading,1,Appendix Heading 2,2” </w:instrText>
      </w:r>
      <w:r w:rsidRPr="00E52669">
        <w:rPr>
          <w:rFonts w:asciiTheme="minorEastAsia" w:hAnsiTheme="minorEastAsia"/>
        </w:rPr>
        <w:fldChar w:fldCharType="separate"/>
      </w:r>
      <w:r w:rsidR="00863D8E" w:rsidRPr="00CA085F">
        <w:rPr>
          <w:rFonts w:asciiTheme="minorEastAsia" w:hAnsiTheme="minorEastAsia"/>
          <w:noProof/>
        </w:rPr>
        <w:t>1</w:t>
      </w:r>
      <w:r w:rsidR="00863D8E">
        <w:rPr>
          <w:rFonts w:cstheme="minorBidi"/>
          <w:noProof/>
          <w:kern w:val="2"/>
          <w:sz w:val="21"/>
          <w:lang w:eastAsia="ja-JP"/>
        </w:rPr>
        <w:tab/>
      </w:r>
      <w:r w:rsidR="00863D8E" w:rsidRPr="00CA085F">
        <w:rPr>
          <w:rFonts w:asciiTheme="minorEastAsia" w:hAnsiTheme="minorEastAsia"/>
          <w:noProof/>
          <w:lang w:eastAsia="ja-JP"/>
        </w:rPr>
        <w:t>Outline of the project</w:t>
      </w:r>
      <w:r w:rsidR="00863D8E">
        <w:rPr>
          <w:noProof/>
        </w:rPr>
        <w:tab/>
      </w:r>
      <w:r w:rsidR="00863D8E">
        <w:rPr>
          <w:noProof/>
        </w:rPr>
        <w:fldChar w:fldCharType="begin"/>
      </w:r>
      <w:r w:rsidR="00863D8E">
        <w:rPr>
          <w:noProof/>
        </w:rPr>
        <w:instrText xml:space="preserve"> PAGEREF _Toc140147144 \h </w:instrText>
      </w:r>
      <w:r w:rsidR="00863D8E">
        <w:rPr>
          <w:noProof/>
        </w:rPr>
      </w:r>
      <w:r w:rsidR="00863D8E">
        <w:rPr>
          <w:noProof/>
        </w:rPr>
        <w:fldChar w:fldCharType="separate"/>
      </w:r>
      <w:r w:rsidR="00863D8E">
        <w:rPr>
          <w:noProof/>
        </w:rPr>
        <w:t>1</w:t>
      </w:r>
      <w:r w:rsidR="00863D8E">
        <w:rPr>
          <w:noProof/>
        </w:rPr>
        <w:fldChar w:fldCharType="end"/>
      </w:r>
    </w:p>
    <w:p w14:paraId="7EFDA9D0" w14:textId="5E4DFB87" w:rsidR="00863D8E" w:rsidRDefault="00863D8E">
      <w:pPr>
        <w:pStyle w:val="TOC2"/>
        <w:rPr>
          <w:rFonts w:cstheme="minorBidi"/>
          <w:noProof/>
          <w:kern w:val="2"/>
          <w:sz w:val="21"/>
          <w:lang w:eastAsia="ja-JP"/>
        </w:rPr>
      </w:pPr>
      <w:r w:rsidRPr="00CA085F">
        <w:rPr>
          <w:rFonts w:asciiTheme="minorEastAsia" w:hAnsiTheme="minorEastAsia"/>
          <w:noProof/>
          <w:lang w:eastAsia="ja-JP"/>
        </w:rPr>
        <w:t>1.1</w:t>
      </w:r>
      <w:r>
        <w:rPr>
          <w:rFonts w:cstheme="minorBidi"/>
          <w:noProof/>
          <w:kern w:val="2"/>
          <w:sz w:val="21"/>
          <w:lang w:eastAsia="ja-JP"/>
        </w:rPr>
        <w:tab/>
      </w:r>
      <w:r w:rsidRPr="00CA085F">
        <w:rPr>
          <w:rFonts w:asciiTheme="minorEastAsia" w:hAnsiTheme="minorEastAsia"/>
          <w:noProof/>
          <w:lang w:eastAsia="ja-JP"/>
        </w:rPr>
        <w:t>Background &amp; Purpose [ST1]</w:t>
      </w:r>
      <w:r>
        <w:rPr>
          <w:noProof/>
        </w:rPr>
        <w:tab/>
      </w:r>
      <w:r>
        <w:rPr>
          <w:noProof/>
        </w:rPr>
        <w:fldChar w:fldCharType="begin"/>
      </w:r>
      <w:r>
        <w:rPr>
          <w:noProof/>
        </w:rPr>
        <w:instrText xml:space="preserve"> PAGEREF _Toc140147145 \h </w:instrText>
      </w:r>
      <w:r>
        <w:rPr>
          <w:noProof/>
        </w:rPr>
      </w:r>
      <w:r>
        <w:rPr>
          <w:noProof/>
        </w:rPr>
        <w:fldChar w:fldCharType="separate"/>
      </w:r>
      <w:r>
        <w:rPr>
          <w:noProof/>
        </w:rPr>
        <w:t>1</w:t>
      </w:r>
      <w:r>
        <w:rPr>
          <w:noProof/>
        </w:rPr>
        <w:fldChar w:fldCharType="end"/>
      </w:r>
    </w:p>
    <w:p w14:paraId="6468866C" w14:textId="41CAF103" w:rsidR="00863D8E" w:rsidRDefault="00863D8E">
      <w:pPr>
        <w:pStyle w:val="TOC2"/>
        <w:rPr>
          <w:rFonts w:cstheme="minorBidi"/>
          <w:noProof/>
          <w:kern w:val="2"/>
          <w:sz w:val="21"/>
          <w:lang w:eastAsia="ja-JP"/>
        </w:rPr>
      </w:pPr>
      <w:r w:rsidRPr="00CA085F">
        <w:rPr>
          <w:rFonts w:asciiTheme="minorEastAsia" w:hAnsiTheme="minorEastAsia"/>
          <w:noProof/>
          <w:lang w:eastAsia="ja-JP"/>
        </w:rPr>
        <w:t>1.2</w:t>
      </w:r>
      <w:r>
        <w:rPr>
          <w:rFonts w:cstheme="minorBidi"/>
          <w:noProof/>
          <w:kern w:val="2"/>
          <w:sz w:val="21"/>
          <w:lang w:eastAsia="ja-JP"/>
        </w:rPr>
        <w:tab/>
      </w:r>
      <w:r w:rsidRPr="00CA085F">
        <w:rPr>
          <w:rFonts w:asciiTheme="minorEastAsia" w:hAnsiTheme="minorEastAsia"/>
          <w:noProof/>
          <w:lang w:eastAsia="ja-JP"/>
        </w:rPr>
        <w:t>Service User [ST1]</w:t>
      </w:r>
      <w:r>
        <w:rPr>
          <w:noProof/>
          <w:lang w:eastAsia="ja-JP"/>
        </w:rPr>
        <w:tab/>
      </w:r>
      <w:r>
        <w:rPr>
          <w:noProof/>
        </w:rPr>
        <w:fldChar w:fldCharType="begin"/>
      </w:r>
      <w:r>
        <w:rPr>
          <w:noProof/>
          <w:lang w:eastAsia="ja-JP"/>
        </w:rPr>
        <w:instrText xml:space="preserve"> PAGEREF _Toc140147146 \h </w:instrText>
      </w:r>
      <w:r>
        <w:rPr>
          <w:noProof/>
        </w:rPr>
      </w:r>
      <w:r>
        <w:rPr>
          <w:noProof/>
        </w:rPr>
        <w:fldChar w:fldCharType="separate"/>
      </w:r>
      <w:r>
        <w:rPr>
          <w:noProof/>
          <w:lang w:eastAsia="ja-JP"/>
        </w:rPr>
        <w:t>1</w:t>
      </w:r>
      <w:r>
        <w:rPr>
          <w:noProof/>
        </w:rPr>
        <w:fldChar w:fldCharType="end"/>
      </w:r>
    </w:p>
    <w:p w14:paraId="18F9D2CD" w14:textId="66DC5D91" w:rsidR="00863D8E" w:rsidRDefault="00863D8E">
      <w:pPr>
        <w:pStyle w:val="TOC2"/>
        <w:rPr>
          <w:rFonts w:cstheme="minorBidi"/>
          <w:noProof/>
          <w:kern w:val="2"/>
          <w:sz w:val="21"/>
          <w:lang w:eastAsia="ja-JP"/>
        </w:rPr>
      </w:pPr>
      <w:r w:rsidRPr="00CA085F">
        <w:rPr>
          <w:rFonts w:asciiTheme="minorEastAsia" w:hAnsiTheme="minorEastAsia"/>
          <w:noProof/>
          <w:lang w:eastAsia="ja-JP"/>
        </w:rPr>
        <w:t>1.3</w:t>
      </w:r>
      <w:r>
        <w:rPr>
          <w:rFonts w:cstheme="minorBidi"/>
          <w:noProof/>
          <w:kern w:val="2"/>
          <w:sz w:val="21"/>
          <w:lang w:eastAsia="ja-JP"/>
        </w:rPr>
        <w:tab/>
      </w:r>
      <w:r w:rsidRPr="00CA085F">
        <w:rPr>
          <w:rFonts w:asciiTheme="minorEastAsia" w:hAnsiTheme="minorEastAsia"/>
          <w:noProof/>
          <w:lang w:eastAsia="ja-JP"/>
        </w:rPr>
        <w:t>Structure [ST1]</w:t>
      </w:r>
      <w:r>
        <w:rPr>
          <w:noProof/>
          <w:lang w:eastAsia="ja-JP"/>
        </w:rPr>
        <w:tab/>
      </w:r>
      <w:r>
        <w:rPr>
          <w:noProof/>
        </w:rPr>
        <w:fldChar w:fldCharType="begin"/>
      </w:r>
      <w:r>
        <w:rPr>
          <w:noProof/>
          <w:lang w:eastAsia="ja-JP"/>
        </w:rPr>
        <w:instrText xml:space="preserve"> PAGEREF _Toc140147147 \h </w:instrText>
      </w:r>
      <w:r>
        <w:rPr>
          <w:noProof/>
        </w:rPr>
      </w:r>
      <w:r>
        <w:rPr>
          <w:noProof/>
        </w:rPr>
        <w:fldChar w:fldCharType="separate"/>
      </w:r>
      <w:r>
        <w:rPr>
          <w:noProof/>
          <w:lang w:eastAsia="ja-JP"/>
        </w:rPr>
        <w:t>1</w:t>
      </w:r>
      <w:r>
        <w:rPr>
          <w:noProof/>
        </w:rPr>
        <w:fldChar w:fldCharType="end"/>
      </w:r>
    </w:p>
    <w:p w14:paraId="4318B5B9" w14:textId="1E2612A1" w:rsidR="00863D8E" w:rsidRDefault="00863D8E">
      <w:pPr>
        <w:pStyle w:val="TOC2"/>
        <w:rPr>
          <w:rFonts w:cstheme="minorBidi"/>
          <w:noProof/>
          <w:kern w:val="2"/>
          <w:sz w:val="21"/>
          <w:lang w:eastAsia="ja-JP"/>
        </w:rPr>
      </w:pPr>
      <w:r w:rsidRPr="00CA085F">
        <w:rPr>
          <w:rFonts w:asciiTheme="minorEastAsia" w:hAnsiTheme="minorEastAsia"/>
          <w:noProof/>
          <w:lang w:eastAsia="ja-JP"/>
        </w:rPr>
        <w:t>1.4</w:t>
      </w:r>
      <w:r>
        <w:rPr>
          <w:rFonts w:cstheme="minorBidi"/>
          <w:noProof/>
          <w:kern w:val="2"/>
          <w:sz w:val="21"/>
          <w:lang w:eastAsia="ja-JP"/>
        </w:rPr>
        <w:tab/>
      </w:r>
      <w:r w:rsidRPr="00CA085F">
        <w:rPr>
          <w:rFonts w:asciiTheme="minorEastAsia" w:hAnsiTheme="minorEastAsia"/>
          <w:noProof/>
          <w:lang w:eastAsia="ja-JP"/>
        </w:rPr>
        <w:t>schedule</w:t>
      </w:r>
      <w:r>
        <w:rPr>
          <w:noProof/>
          <w:lang w:eastAsia="ja-JP"/>
        </w:rPr>
        <w:tab/>
      </w:r>
      <w:r>
        <w:rPr>
          <w:noProof/>
        </w:rPr>
        <w:fldChar w:fldCharType="begin"/>
      </w:r>
      <w:r>
        <w:rPr>
          <w:noProof/>
          <w:lang w:eastAsia="ja-JP"/>
        </w:rPr>
        <w:instrText xml:space="preserve"> PAGEREF _Toc140147148 \h </w:instrText>
      </w:r>
      <w:r>
        <w:rPr>
          <w:noProof/>
        </w:rPr>
      </w:r>
      <w:r>
        <w:rPr>
          <w:noProof/>
        </w:rPr>
        <w:fldChar w:fldCharType="separate"/>
      </w:r>
      <w:r>
        <w:rPr>
          <w:noProof/>
          <w:lang w:eastAsia="ja-JP"/>
        </w:rPr>
        <w:t>1</w:t>
      </w:r>
      <w:r>
        <w:rPr>
          <w:noProof/>
        </w:rPr>
        <w:fldChar w:fldCharType="end"/>
      </w:r>
    </w:p>
    <w:p w14:paraId="26005D57" w14:textId="260B1522" w:rsidR="00863D8E" w:rsidRDefault="00863D8E">
      <w:pPr>
        <w:pStyle w:val="TOC3"/>
        <w:rPr>
          <w:rFonts w:cstheme="minorBidi"/>
          <w:noProof/>
          <w:kern w:val="2"/>
          <w:sz w:val="21"/>
          <w:lang w:eastAsia="ja-JP"/>
        </w:rPr>
      </w:pPr>
      <w:r w:rsidRPr="00CA085F">
        <w:rPr>
          <w:rFonts w:asciiTheme="minorEastAsia" w:hAnsiTheme="minorEastAsia"/>
          <w:noProof/>
          <w:lang w:eastAsia="ja-JP"/>
        </w:rPr>
        <w:t>1.4.1</w:t>
      </w:r>
      <w:r>
        <w:rPr>
          <w:rFonts w:cstheme="minorBidi"/>
          <w:noProof/>
          <w:kern w:val="2"/>
          <w:sz w:val="21"/>
          <w:lang w:eastAsia="ja-JP"/>
        </w:rPr>
        <w:tab/>
      </w:r>
      <w:r w:rsidRPr="00CA085F">
        <w:rPr>
          <w:rFonts w:asciiTheme="minorEastAsia" w:hAnsiTheme="minorEastAsia"/>
          <w:noProof/>
          <w:lang w:eastAsia="ja-JP"/>
        </w:rPr>
        <w:t>Hope for a period [ST1]</w:t>
      </w:r>
      <w:r>
        <w:rPr>
          <w:noProof/>
          <w:lang w:eastAsia="ja-JP"/>
        </w:rPr>
        <w:tab/>
      </w:r>
      <w:r>
        <w:rPr>
          <w:noProof/>
        </w:rPr>
        <w:fldChar w:fldCharType="begin"/>
      </w:r>
      <w:r>
        <w:rPr>
          <w:noProof/>
          <w:lang w:eastAsia="ja-JP"/>
        </w:rPr>
        <w:instrText xml:space="preserve"> PAGEREF _Toc140147149 \h </w:instrText>
      </w:r>
      <w:r>
        <w:rPr>
          <w:noProof/>
        </w:rPr>
      </w:r>
      <w:r>
        <w:rPr>
          <w:noProof/>
        </w:rPr>
        <w:fldChar w:fldCharType="separate"/>
      </w:r>
      <w:r>
        <w:rPr>
          <w:noProof/>
          <w:lang w:eastAsia="ja-JP"/>
        </w:rPr>
        <w:t>1</w:t>
      </w:r>
      <w:r>
        <w:rPr>
          <w:noProof/>
        </w:rPr>
        <w:fldChar w:fldCharType="end"/>
      </w:r>
    </w:p>
    <w:p w14:paraId="770991FE" w14:textId="285FD5DC" w:rsidR="00863D8E" w:rsidRDefault="00863D8E">
      <w:pPr>
        <w:pStyle w:val="TOC3"/>
        <w:rPr>
          <w:rFonts w:cstheme="minorBidi"/>
          <w:noProof/>
          <w:kern w:val="2"/>
          <w:sz w:val="21"/>
          <w:lang w:eastAsia="ja-JP"/>
        </w:rPr>
      </w:pPr>
      <w:r w:rsidRPr="00CA085F">
        <w:rPr>
          <w:rFonts w:asciiTheme="minorEastAsia" w:hAnsiTheme="minorEastAsia"/>
          <w:noProof/>
          <w:lang w:eastAsia="ja-JP"/>
        </w:rPr>
        <w:t>1.4.2</w:t>
      </w:r>
      <w:r>
        <w:rPr>
          <w:rFonts w:cstheme="minorBidi"/>
          <w:noProof/>
          <w:kern w:val="2"/>
          <w:sz w:val="21"/>
          <w:lang w:eastAsia="ja-JP"/>
        </w:rPr>
        <w:tab/>
      </w:r>
      <w:r w:rsidRPr="00CA085F">
        <w:rPr>
          <w:rFonts w:asciiTheme="minorEastAsia" w:hAnsiTheme="minorEastAsia"/>
          <w:noProof/>
          <w:lang w:eastAsia="ja-JP"/>
        </w:rPr>
        <w:t>Deployment Schedule [ST2]</w:t>
      </w:r>
      <w:r>
        <w:rPr>
          <w:noProof/>
          <w:lang w:eastAsia="ja-JP"/>
        </w:rPr>
        <w:tab/>
      </w:r>
      <w:r>
        <w:rPr>
          <w:noProof/>
        </w:rPr>
        <w:fldChar w:fldCharType="begin"/>
      </w:r>
      <w:r>
        <w:rPr>
          <w:noProof/>
          <w:lang w:eastAsia="ja-JP"/>
        </w:rPr>
        <w:instrText xml:space="preserve"> PAGEREF _Toc140147150 \h </w:instrText>
      </w:r>
      <w:r>
        <w:rPr>
          <w:noProof/>
        </w:rPr>
      </w:r>
      <w:r>
        <w:rPr>
          <w:noProof/>
        </w:rPr>
        <w:fldChar w:fldCharType="separate"/>
      </w:r>
      <w:r>
        <w:rPr>
          <w:noProof/>
          <w:lang w:eastAsia="ja-JP"/>
        </w:rPr>
        <w:t>1</w:t>
      </w:r>
      <w:r>
        <w:rPr>
          <w:noProof/>
        </w:rPr>
        <w:fldChar w:fldCharType="end"/>
      </w:r>
    </w:p>
    <w:p w14:paraId="4532B0BD" w14:textId="15F6BE80" w:rsidR="00863D8E" w:rsidRDefault="00863D8E">
      <w:pPr>
        <w:pStyle w:val="TOC1"/>
        <w:rPr>
          <w:rFonts w:cstheme="minorBidi"/>
          <w:noProof/>
          <w:kern w:val="2"/>
          <w:sz w:val="21"/>
          <w:lang w:eastAsia="ja-JP"/>
        </w:rPr>
      </w:pPr>
      <w:r w:rsidRPr="00CA085F">
        <w:rPr>
          <w:rFonts w:asciiTheme="minorEastAsia" w:hAnsiTheme="minorEastAsia"/>
          <w:noProof/>
          <w:lang w:eastAsia="ja-JP"/>
        </w:rPr>
        <w:t>2</w:t>
      </w:r>
      <w:r>
        <w:rPr>
          <w:rFonts w:cstheme="minorBidi"/>
          <w:noProof/>
          <w:kern w:val="2"/>
          <w:sz w:val="21"/>
          <w:lang w:eastAsia="ja-JP"/>
        </w:rPr>
        <w:tab/>
      </w:r>
      <w:r w:rsidRPr="00CA085F">
        <w:rPr>
          <w:rFonts w:asciiTheme="minorEastAsia" w:hAnsiTheme="minorEastAsia"/>
          <w:noProof/>
          <w:lang w:eastAsia="ja-JP"/>
        </w:rPr>
        <w:t>Technology Overview</w:t>
      </w:r>
      <w:r>
        <w:rPr>
          <w:noProof/>
          <w:lang w:eastAsia="ja-JP"/>
        </w:rPr>
        <w:tab/>
      </w:r>
      <w:r>
        <w:rPr>
          <w:noProof/>
        </w:rPr>
        <w:fldChar w:fldCharType="begin"/>
      </w:r>
      <w:r>
        <w:rPr>
          <w:noProof/>
          <w:lang w:eastAsia="ja-JP"/>
        </w:rPr>
        <w:instrText xml:space="preserve"> PAGEREF _Toc140147151 \h </w:instrText>
      </w:r>
      <w:r>
        <w:rPr>
          <w:noProof/>
        </w:rPr>
      </w:r>
      <w:r>
        <w:rPr>
          <w:noProof/>
        </w:rPr>
        <w:fldChar w:fldCharType="separate"/>
      </w:r>
      <w:r>
        <w:rPr>
          <w:noProof/>
          <w:lang w:eastAsia="ja-JP"/>
        </w:rPr>
        <w:t>2</w:t>
      </w:r>
      <w:r>
        <w:rPr>
          <w:noProof/>
        </w:rPr>
        <w:fldChar w:fldCharType="end"/>
      </w:r>
    </w:p>
    <w:p w14:paraId="44B3190D" w14:textId="2ACC22C5" w:rsidR="00863D8E" w:rsidRDefault="00863D8E">
      <w:pPr>
        <w:pStyle w:val="TOC2"/>
        <w:rPr>
          <w:rFonts w:cstheme="minorBidi"/>
          <w:noProof/>
          <w:kern w:val="2"/>
          <w:sz w:val="21"/>
          <w:lang w:eastAsia="ja-JP"/>
        </w:rPr>
      </w:pPr>
      <w:r w:rsidRPr="00CA085F">
        <w:rPr>
          <w:rFonts w:asciiTheme="minorEastAsia" w:hAnsiTheme="minorEastAsia"/>
          <w:noProof/>
          <w:lang w:eastAsia="ja-JP"/>
        </w:rPr>
        <w:t>2.1</w:t>
      </w:r>
      <w:r>
        <w:rPr>
          <w:rFonts w:cstheme="minorBidi"/>
          <w:noProof/>
          <w:kern w:val="2"/>
          <w:sz w:val="21"/>
          <w:lang w:eastAsia="ja-JP"/>
        </w:rPr>
        <w:tab/>
      </w:r>
      <w:r w:rsidRPr="00CA085F">
        <w:rPr>
          <w:rFonts w:asciiTheme="minorEastAsia" w:hAnsiTheme="minorEastAsia"/>
          <w:noProof/>
          <w:lang w:eastAsia="ja-JP"/>
        </w:rPr>
        <w:t>Technology &amp; Functional Overview [ST2]</w:t>
      </w:r>
      <w:r>
        <w:rPr>
          <w:noProof/>
          <w:lang w:eastAsia="ja-JP"/>
        </w:rPr>
        <w:tab/>
      </w:r>
      <w:r>
        <w:rPr>
          <w:noProof/>
        </w:rPr>
        <w:fldChar w:fldCharType="begin"/>
      </w:r>
      <w:r>
        <w:rPr>
          <w:noProof/>
          <w:lang w:eastAsia="ja-JP"/>
        </w:rPr>
        <w:instrText xml:space="preserve"> PAGEREF _Toc140147152 \h </w:instrText>
      </w:r>
      <w:r>
        <w:rPr>
          <w:noProof/>
        </w:rPr>
      </w:r>
      <w:r>
        <w:rPr>
          <w:noProof/>
        </w:rPr>
        <w:fldChar w:fldCharType="separate"/>
      </w:r>
      <w:r>
        <w:rPr>
          <w:noProof/>
          <w:lang w:eastAsia="ja-JP"/>
        </w:rPr>
        <w:t>2</w:t>
      </w:r>
      <w:r>
        <w:rPr>
          <w:noProof/>
        </w:rPr>
        <w:fldChar w:fldCharType="end"/>
      </w:r>
    </w:p>
    <w:p w14:paraId="25D4F21F" w14:textId="5C78F5AC" w:rsidR="00863D8E" w:rsidRDefault="00863D8E">
      <w:pPr>
        <w:pStyle w:val="TOC2"/>
        <w:rPr>
          <w:rFonts w:cstheme="minorBidi"/>
          <w:noProof/>
          <w:kern w:val="2"/>
          <w:sz w:val="21"/>
          <w:lang w:eastAsia="ja-JP"/>
        </w:rPr>
      </w:pPr>
      <w:r w:rsidRPr="00CA085F">
        <w:rPr>
          <w:rFonts w:asciiTheme="minorEastAsia" w:hAnsiTheme="minorEastAsia"/>
          <w:noProof/>
          <w:lang w:eastAsia="ja-JP"/>
        </w:rPr>
        <w:t>2.2</w:t>
      </w:r>
      <w:r>
        <w:rPr>
          <w:rFonts w:cstheme="minorBidi"/>
          <w:noProof/>
          <w:kern w:val="2"/>
          <w:sz w:val="21"/>
          <w:lang w:eastAsia="ja-JP"/>
        </w:rPr>
        <w:tab/>
      </w:r>
      <w:r w:rsidRPr="00CA085F">
        <w:rPr>
          <w:rFonts w:asciiTheme="minorEastAsia" w:hAnsiTheme="minorEastAsia"/>
          <w:noProof/>
          <w:lang w:eastAsia="ja-JP"/>
        </w:rPr>
        <w:t>System Overview Diagram [ST2]</w:t>
      </w:r>
      <w:r>
        <w:rPr>
          <w:noProof/>
          <w:lang w:eastAsia="ja-JP"/>
        </w:rPr>
        <w:tab/>
      </w:r>
      <w:r>
        <w:rPr>
          <w:noProof/>
        </w:rPr>
        <w:fldChar w:fldCharType="begin"/>
      </w:r>
      <w:r>
        <w:rPr>
          <w:noProof/>
          <w:lang w:eastAsia="ja-JP"/>
        </w:rPr>
        <w:instrText xml:space="preserve"> PAGEREF _Toc140147153 \h </w:instrText>
      </w:r>
      <w:r>
        <w:rPr>
          <w:noProof/>
        </w:rPr>
      </w:r>
      <w:r>
        <w:rPr>
          <w:noProof/>
        </w:rPr>
        <w:fldChar w:fldCharType="separate"/>
      </w:r>
      <w:r>
        <w:rPr>
          <w:noProof/>
          <w:lang w:eastAsia="ja-JP"/>
        </w:rPr>
        <w:t>2</w:t>
      </w:r>
      <w:r>
        <w:rPr>
          <w:noProof/>
        </w:rPr>
        <w:fldChar w:fldCharType="end"/>
      </w:r>
    </w:p>
    <w:p w14:paraId="75596667" w14:textId="57A3908E" w:rsidR="00863D8E" w:rsidRDefault="00863D8E">
      <w:pPr>
        <w:pStyle w:val="TOC2"/>
        <w:rPr>
          <w:rFonts w:cstheme="minorBidi"/>
          <w:noProof/>
          <w:kern w:val="2"/>
          <w:sz w:val="21"/>
          <w:lang w:eastAsia="ja-JP"/>
        </w:rPr>
      </w:pPr>
      <w:r w:rsidRPr="00CA085F">
        <w:rPr>
          <w:rFonts w:asciiTheme="minorEastAsia" w:hAnsiTheme="minorEastAsia"/>
          <w:noProof/>
          <w:lang w:eastAsia="ja-JP"/>
        </w:rPr>
        <w:t>2.3</w:t>
      </w:r>
      <w:r>
        <w:rPr>
          <w:rFonts w:cstheme="minorBidi"/>
          <w:noProof/>
          <w:kern w:val="2"/>
          <w:sz w:val="21"/>
          <w:lang w:eastAsia="ja-JP"/>
        </w:rPr>
        <w:tab/>
      </w:r>
      <w:r w:rsidRPr="00CA085F">
        <w:rPr>
          <w:rFonts w:asciiTheme="minorEastAsia" w:hAnsiTheme="minorEastAsia"/>
          <w:noProof/>
          <w:lang w:eastAsia="ja-JP"/>
        </w:rPr>
        <w:t>Hosting Environment [ST2]</w:t>
      </w:r>
      <w:r>
        <w:rPr>
          <w:noProof/>
          <w:lang w:eastAsia="ja-JP"/>
        </w:rPr>
        <w:tab/>
      </w:r>
      <w:r>
        <w:rPr>
          <w:noProof/>
        </w:rPr>
        <w:fldChar w:fldCharType="begin"/>
      </w:r>
      <w:r>
        <w:rPr>
          <w:noProof/>
          <w:lang w:eastAsia="ja-JP"/>
        </w:rPr>
        <w:instrText xml:space="preserve"> PAGEREF _Toc140147154 \h </w:instrText>
      </w:r>
      <w:r>
        <w:rPr>
          <w:noProof/>
        </w:rPr>
      </w:r>
      <w:r>
        <w:rPr>
          <w:noProof/>
        </w:rPr>
        <w:fldChar w:fldCharType="separate"/>
      </w:r>
      <w:r>
        <w:rPr>
          <w:noProof/>
          <w:lang w:eastAsia="ja-JP"/>
        </w:rPr>
        <w:t>2</w:t>
      </w:r>
      <w:r>
        <w:rPr>
          <w:noProof/>
        </w:rPr>
        <w:fldChar w:fldCharType="end"/>
      </w:r>
    </w:p>
    <w:p w14:paraId="01BA60C7" w14:textId="159865D1" w:rsidR="00863D8E" w:rsidRDefault="00863D8E">
      <w:pPr>
        <w:pStyle w:val="TOC1"/>
        <w:rPr>
          <w:rFonts w:cstheme="minorBidi"/>
          <w:noProof/>
          <w:kern w:val="2"/>
          <w:sz w:val="21"/>
          <w:lang w:eastAsia="ja-JP"/>
        </w:rPr>
      </w:pPr>
      <w:r w:rsidRPr="00CA085F">
        <w:rPr>
          <w:rFonts w:asciiTheme="minorEastAsia" w:hAnsiTheme="minorEastAsia"/>
          <w:noProof/>
          <w:lang w:eastAsia="ja-JP"/>
        </w:rPr>
        <w:t>3</w:t>
      </w:r>
      <w:r>
        <w:rPr>
          <w:rFonts w:cstheme="minorBidi"/>
          <w:noProof/>
          <w:kern w:val="2"/>
          <w:sz w:val="21"/>
          <w:lang w:eastAsia="ja-JP"/>
        </w:rPr>
        <w:tab/>
      </w:r>
      <w:r w:rsidRPr="00CA085F">
        <w:rPr>
          <w:rFonts w:asciiTheme="minorEastAsia" w:hAnsiTheme="minorEastAsia"/>
          <w:noProof/>
          <w:lang w:eastAsia="ja-JP"/>
        </w:rPr>
        <w:t>Type of information</w:t>
      </w:r>
      <w:r>
        <w:rPr>
          <w:noProof/>
          <w:lang w:eastAsia="ja-JP"/>
        </w:rPr>
        <w:tab/>
      </w:r>
      <w:r>
        <w:rPr>
          <w:noProof/>
        </w:rPr>
        <w:fldChar w:fldCharType="begin"/>
      </w:r>
      <w:r>
        <w:rPr>
          <w:noProof/>
          <w:lang w:eastAsia="ja-JP"/>
        </w:rPr>
        <w:instrText xml:space="preserve"> PAGEREF _Toc140147155 \h </w:instrText>
      </w:r>
      <w:r>
        <w:rPr>
          <w:noProof/>
        </w:rPr>
      </w:r>
      <w:r>
        <w:rPr>
          <w:noProof/>
        </w:rPr>
        <w:fldChar w:fldCharType="separate"/>
      </w:r>
      <w:r>
        <w:rPr>
          <w:noProof/>
          <w:lang w:eastAsia="ja-JP"/>
        </w:rPr>
        <w:t>3</w:t>
      </w:r>
      <w:r>
        <w:rPr>
          <w:noProof/>
        </w:rPr>
        <w:fldChar w:fldCharType="end"/>
      </w:r>
    </w:p>
    <w:p w14:paraId="661F605F" w14:textId="0159F06E" w:rsidR="00863D8E" w:rsidRDefault="00863D8E">
      <w:pPr>
        <w:pStyle w:val="TOC2"/>
        <w:rPr>
          <w:rFonts w:cstheme="minorBidi"/>
          <w:noProof/>
          <w:kern w:val="2"/>
          <w:sz w:val="21"/>
          <w:lang w:eastAsia="ja-JP"/>
        </w:rPr>
      </w:pPr>
      <w:r w:rsidRPr="00CA085F">
        <w:rPr>
          <w:rFonts w:asciiTheme="minorEastAsia" w:hAnsiTheme="minorEastAsia"/>
          <w:noProof/>
          <w:lang w:eastAsia="ja-JP"/>
        </w:rPr>
        <w:t>3.1</w:t>
      </w:r>
      <w:r>
        <w:rPr>
          <w:rFonts w:cstheme="minorBidi"/>
          <w:noProof/>
          <w:kern w:val="2"/>
          <w:sz w:val="21"/>
          <w:lang w:eastAsia="ja-JP"/>
        </w:rPr>
        <w:tab/>
      </w:r>
      <w:r w:rsidRPr="00CA085F">
        <w:rPr>
          <w:rFonts w:asciiTheme="minorEastAsia" w:hAnsiTheme="minorEastAsia"/>
          <w:noProof/>
          <w:lang w:eastAsia="ja-JP"/>
        </w:rPr>
        <w:t>Information - System Confidentiality, Integrity, and Availability [ST1]</w:t>
      </w:r>
      <w:r>
        <w:rPr>
          <w:noProof/>
          <w:lang w:eastAsia="ja-JP"/>
        </w:rPr>
        <w:tab/>
      </w:r>
      <w:r>
        <w:rPr>
          <w:noProof/>
        </w:rPr>
        <w:fldChar w:fldCharType="begin"/>
      </w:r>
      <w:r>
        <w:rPr>
          <w:noProof/>
          <w:lang w:eastAsia="ja-JP"/>
        </w:rPr>
        <w:instrText xml:space="preserve"> PAGEREF _Toc140147156 \h </w:instrText>
      </w:r>
      <w:r>
        <w:rPr>
          <w:noProof/>
        </w:rPr>
      </w:r>
      <w:r>
        <w:rPr>
          <w:noProof/>
        </w:rPr>
        <w:fldChar w:fldCharType="separate"/>
      </w:r>
      <w:r>
        <w:rPr>
          <w:noProof/>
          <w:lang w:eastAsia="ja-JP"/>
        </w:rPr>
        <w:t>3</w:t>
      </w:r>
      <w:r>
        <w:rPr>
          <w:noProof/>
        </w:rPr>
        <w:fldChar w:fldCharType="end"/>
      </w:r>
    </w:p>
    <w:p w14:paraId="5CC1118D" w14:textId="527E32AB" w:rsidR="00863D8E" w:rsidRDefault="00863D8E">
      <w:pPr>
        <w:pStyle w:val="TOC3"/>
        <w:rPr>
          <w:rFonts w:cstheme="minorBidi"/>
          <w:noProof/>
          <w:kern w:val="2"/>
          <w:sz w:val="21"/>
          <w:lang w:eastAsia="ja-JP"/>
        </w:rPr>
      </w:pPr>
      <w:r>
        <w:rPr>
          <w:noProof/>
          <w:lang w:eastAsia="ja-JP"/>
        </w:rPr>
        <w:t>3.1.1</w:t>
      </w:r>
      <w:r>
        <w:rPr>
          <w:rFonts w:cstheme="minorBidi"/>
          <w:noProof/>
          <w:kern w:val="2"/>
          <w:sz w:val="21"/>
          <w:lang w:eastAsia="ja-JP"/>
        </w:rPr>
        <w:tab/>
      </w:r>
      <w:r>
        <w:rPr>
          <w:noProof/>
          <w:lang w:eastAsia="ja-JP"/>
        </w:rPr>
        <w:t>Confidentiality of information</w:t>
      </w:r>
      <w:r>
        <w:rPr>
          <w:noProof/>
          <w:lang w:eastAsia="ja-JP"/>
        </w:rPr>
        <w:tab/>
      </w:r>
      <w:r>
        <w:rPr>
          <w:noProof/>
        </w:rPr>
        <w:fldChar w:fldCharType="begin"/>
      </w:r>
      <w:r>
        <w:rPr>
          <w:noProof/>
          <w:lang w:eastAsia="ja-JP"/>
        </w:rPr>
        <w:instrText xml:space="preserve"> PAGEREF _Toc140147157 \h </w:instrText>
      </w:r>
      <w:r>
        <w:rPr>
          <w:noProof/>
        </w:rPr>
      </w:r>
      <w:r>
        <w:rPr>
          <w:noProof/>
        </w:rPr>
        <w:fldChar w:fldCharType="separate"/>
      </w:r>
      <w:r>
        <w:rPr>
          <w:noProof/>
          <w:lang w:eastAsia="ja-JP"/>
        </w:rPr>
        <w:t>3</w:t>
      </w:r>
      <w:r>
        <w:rPr>
          <w:noProof/>
        </w:rPr>
        <w:fldChar w:fldCharType="end"/>
      </w:r>
    </w:p>
    <w:p w14:paraId="75CB346C" w14:textId="435E2011" w:rsidR="00863D8E" w:rsidRDefault="00863D8E">
      <w:pPr>
        <w:pStyle w:val="TOC3"/>
        <w:rPr>
          <w:rFonts w:cstheme="minorBidi"/>
          <w:noProof/>
          <w:kern w:val="2"/>
          <w:sz w:val="21"/>
          <w:lang w:eastAsia="ja-JP"/>
        </w:rPr>
      </w:pPr>
      <w:r>
        <w:rPr>
          <w:noProof/>
          <w:lang w:eastAsia="ja-JP"/>
        </w:rPr>
        <w:t>3.1.2</w:t>
      </w:r>
      <w:r>
        <w:rPr>
          <w:rFonts w:cstheme="minorBidi"/>
          <w:noProof/>
          <w:kern w:val="2"/>
          <w:sz w:val="21"/>
          <w:lang w:eastAsia="ja-JP"/>
        </w:rPr>
        <w:tab/>
      </w:r>
      <w:r>
        <w:rPr>
          <w:noProof/>
          <w:lang w:eastAsia="ja-JP"/>
        </w:rPr>
        <w:t>Completeness of information</w:t>
      </w:r>
      <w:r>
        <w:rPr>
          <w:noProof/>
          <w:lang w:eastAsia="ja-JP"/>
        </w:rPr>
        <w:tab/>
      </w:r>
      <w:r>
        <w:rPr>
          <w:noProof/>
        </w:rPr>
        <w:fldChar w:fldCharType="begin"/>
      </w:r>
      <w:r>
        <w:rPr>
          <w:noProof/>
          <w:lang w:eastAsia="ja-JP"/>
        </w:rPr>
        <w:instrText xml:space="preserve"> PAGEREF _Toc140147158 \h </w:instrText>
      </w:r>
      <w:r>
        <w:rPr>
          <w:noProof/>
        </w:rPr>
      </w:r>
      <w:r>
        <w:rPr>
          <w:noProof/>
        </w:rPr>
        <w:fldChar w:fldCharType="separate"/>
      </w:r>
      <w:r>
        <w:rPr>
          <w:noProof/>
          <w:lang w:eastAsia="ja-JP"/>
        </w:rPr>
        <w:t>3</w:t>
      </w:r>
      <w:r>
        <w:rPr>
          <w:noProof/>
        </w:rPr>
        <w:fldChar w:fldCharType="end"/>
      </w:r>
    </w:p>
    <w:p w14:paraId="0FA70A26" w14:textId="1D5A0233" w:rsidR="00863D8E" w:rsidRDefault="00863D8E">
      <w:pPr>
        <w:pStyle w:val="TOC3"/>
        <w:rPr>
          <w:rFonts w:cstheme="minorBidi"/>
          <w:noProof/>
          <w:kern w:val="2"/>
          <w:sz w:val="21"/>
          <w:lang w:eastAsia="ja-JP"/>
        </w:rPr>
      </w:pPr>
      <w:r>
        <w:rPr>
          <w:noProof/>
          <w:lang w:eastAsia="ja-JP"/>
        </w:rPr>
        <w:t>3.1.3</w:t>
      </w:r>
      <w:r>
        <w:rPr>
          <w:rFonts w:cstheme="minorBidi"/>
          <w:noProof/>
          <w:kern w:val="2"/>
          <w:sz w:val="21"/>
          <w:lang w:eastAsia="ja-JP"/>
        </w:rPr>
        <w:tab/>
      </w:r>
      <w:r>
        <w:rPr>
          <w:noProof/>
          <w:lang w:eastAsia="ja-JP"/>
        </w:rPr>
        <w:t>System Availability</w:t>
      </w:r>
      <w:r>
        <w:rPr>
          <w:noProof/>
          <w:lang w:eastAsia="ja-JP"/>
        </w:rPr>
        <w:tab/>
      </w:r>
      <w:r>
        <w:rPr>
          <w:noProof/>
        </w:rPr>
        <w:fldChar w:fldCharType="begin"/>
      </w:r>
      <w:r>
        <w:rPr>
          <w:noProof/>
          <w:lang w:eastAsia="ja-JP"/>
        </w:rPr>
        <w:instrText xml:space="preserve"> PAGEREF _Toc140147159 \h </w:instrText>
      </w:r>
      <w:r>
        <w:rPr>
          <w:noProof/>
        </w:rPr>
      </w:r>
      <w:r>
        <w:rPr>
          <w:noProof/>
        </w:rPr>
        <w:fldChar w:fldCharType="separate"/>
      </w:r>
      <w:r>
        <w:rPr>
          <w:noProof/>
          <w:lang w:eastAsia="ja-JP"/>
        </w:rPr>
        <w:t>4</w:t>
      </w:r>
      <w:r>
        <w:rPr>
          <w:noProof/>
        </w:rPr>
        <w:fldChar w:fldCharType="end"/>
      </w:r>
    </w:p>
    <w:p w14:paraId="163D1179" w14:textId="55993272" w:rsidR="00863D8E" w:rsidRDefault="00863D8E">
      <w:pPr>
        <w:pStyle w:val="TOC1"/>
        <w:rPr>
          <w:rFonts w:cstheme="minorBidi"/>
          <w:noProof/>
          <w:kern w:val="2"/>
          <w:sz w:val="21"/>
          <w:lang w:eastAsia="ja-JP"/>
        </w:rPr>
      </w:pPr>
      <w:r w:rsidRPr="00CA085F">
        <w:rPr>
          <w:rFonts w:asciiTheme="minorEastAsia" w:hAnsiTheme="minorEastAsia"/>
          <w:noProof/>
          <w:lang w:eastAsia="ja-JP"/>
        </w:rPr>
        <w:t>4</w:t>
      </w:r>
      <w:r>
        <w:rPr>
          <w:rFonts w:cstheme="minorBidi"/>
          <w:noProof/>
          <w:kern w:val="2"/>
          <w:sz w:val="21"/>
          <w:lang w:eastAsia="ja-JP"/>
        </w:rPr>
        <w:tab/>
      </w:r>
      <w:r w:rsidRPr="00CA085F">
        <w:rPr>
          <w:rFonts w:asciiTheme="minorEastAsia" w:hAnsiTheme="minorEastAsia"/>
          <w:noProof/>
          <w:lang w:eastAsia="ja-JP"/>
        </w:rPr>
        <w:t>security</w:t>
      </w:r>
      <w:r>
        <w:rPr>
          <w:noProof/>
          <w:lang w:eastAsia="ja-JP"/>
        </w:rPr>
        <w:tab/>
      </w:r>
      <w:r>
        <w:rPr>
          <w:noProof/>
        </w:rPr>
        <w:fldChar w:fldCharType="begin"/>
      </w:r>
      <w:r>
        <w:rPr>
          <w:noProof/>
          <w:lang w:eastAsia="ja-JP"/>
        </w:rPr>
        <w:instrText xml:space="preserve"> PAGEREF _Toc140147160 \h </w:instrText>
      </w:r>
      <w:r>
        <w:rPr>
          <w:noProof/>
        </w:rPr>
      </w:r>
      <w:r>
        <w:rPr>
          <w:noProof/>
        </w:rPr>
        <w:fldChar w:fldCharType="separate"/>
      </w:r>
      <w:r>
        <w:rPr>
          <w:noProof/>
          <w:lang w:eastAsia="ja-JP"/>
        </w:rPr>
        <w:t>6</w:t>
      </w:r>
      <w:r>
        <w:rPr>
          <w:noProof/>
        </w:rPr>
        <w:fldChar w:fldCharType="end"/>
      </w:r>
    </w:p>
    <w:p w14:paraId="3FD4153D" w14:textId="2D1EBFCF" w:rsidR="00863D8E" w:rsidRDefault="00863D8E">
      <w:pPr>
        <w:pStyle w:val="TOC2"/>
        <w:rPr>
          <w:rFonts w:cstheme="minorBidi"/>
          <w:noProof/>
          <w:kern w:val="2"/>
          <w:sz w:val="21"/>
          <w:lang w:eastAsia="ja-JP"/>
        </w:rPr>
      </w:pPr>
      <w:r w:rsidRPr="00CA085F">
        <w:rPr>
          <w:rFonts w:asciiTheme="minorEastAsia" w:hAnsiTheme="minorEastAsia"/>
          <w:noProof/>
          <w:lang w:eastAsia="ja-JP"/>
        </w:rPr>
        <w:t>4.1</w:t>
      </w:r>
      <w:r>
        <w:rPr>
          <w:rFonts w:cstheme="minorBidi"/>
          <w:noProof/>
          <w:kern w:val="2"/>
          <w:sz w:val="21"/>
          <w:lang w:eastAsia="ja-JP"/>
        </w:rPr>
        <w:tab/>
      </w:r>
      <w:r w:rsidRPr="00CA085F">
        <w:rPr>
          <w:rFonts w:asciiTheme="minorEastAsia" w:hAnsiTheme="minorEastAsia"/>
          <w:noProof/>
          <w:lang w:eastAsia="ja-JP"/>
        </w:rPr>
        <w:t>Permissions [ST2]</w:t>
      </w:r>
      <w:r>
        <w:rPr>
          <w:noProof/>
          <w:lang w:eastAsia="ja-JP"/>
        </w:rPr>
        <w:tab/>
      </w:r>
      <w:r>
        <w:rPr>
          <w:noProof/>
        </w:rPr>
        <w:fldChar w:fldCharType="begin"/>
      </w:r>
      <w:r>
        <w:rPr>
          <w:noProof/>
          <w:lang w:eastAsia="ja-JP"/>
        </w:rPr>
        <w:instrText xml:space="preserve"> PAGEREF _Toc140147161 \h </w:instrText>
      </w:r>
      <w:r>
        <w:rPr>
          <w:noProof/>
        </w:rPr>
      </w:r>
      <w:r>
        <w:rPr>
          <w:noProof/>
        </w:rPr>
        <w:fldChar w:fldCharType="separate"/>
      </w:r>
      <w:r>
        <w:rPr>
          <w:noProof/>
          <w:lang w:eastAsia="ja-JP"/>
        </w:rPr>
        <w:t>6</w:t>
      </w:r>
      <w:r>
        <w:rPr>
          <w:noProof/>
        </w:rPr>
        <w:fldChar w:fldCharType="end"/>
      </w:r>
    </w:p>
    <w:p w14:paraId="463FAD89" w14:textId="61BE8415" w:rsidR="00863D8E" w:rsidRDefault="00863D8E">
      <w:pPr>
        <w:pStyle w:val="TOC2"/>
        <w:rPr>
          <w:rFonts w:cstheme="minorBidi"/>
          <w:noProof/>
          <w:kern w:val="2"/>
          <w:sz w:val="21"/>
          <w:lang w:eastAsia="ja-JP"/>
        </w:rPr>
      </w:pPr>
      <w:r w:rsidRPr="00CA085F">
        <w:rPr>
          <w:rFonts w:asciiTheme="minorEastAsia" w:hAnsiTheme="minorEastAsia"/>
          <w:noProof/>
          <w:lang w:eastAsia="ja-JP"/>
        </w:rPr>
        <w:t>4.2</w:t>
      </w:r>
      <w:r>
        <w:rPr>
          <w:rFonts w:cstheme="minorBidi"/>
          <w:noProof/>
          <w:kern w:val="2"/>
          <w:sz w:val="21"/>
          <w:lang w:eastAsia="ja-JP"/>
        </w:rPr>
        <w:tab/>
      </w:r>
      <w:r w:rsidRPr="00CA085F">
        <w:rPr>
          <w:rFonts w:asciiTheme="minorEastAsia" w:hAnsiTheme="minorEastAsia"/>
          <w:noProof/>
          <w:lang w:eastAsia="ja-JP"/>
        </w:rPr>
        <w:t>Encryption [ST2]</w:t>
      </w:r>
      <w:r>
        <w:rPr>
          <w:noProof/>
          <w:lang w:eastAsia="ja-JP"/>
        </w:rPr>
        <w:tab/>
      </w:r>
      <w:r>
        <w:rPr>
          <w:noProof/>
        </w:rPr>
        <w:fldChar w:fldCharType="begin"/>
      </w:r>
      <w:r>
        <w:rPr>
          <w:noProof/>
          <w:lang w:eastAsia="ja-JP"/>
        </w:rPr>
        <w:instrText xml:space="preserve"> PAGEREF _Toc140147162 \h </w:instrText>
      </w:r>
      <w:r>
        <w:rPr>
          <w:noProof/>
        </w:rPr>
      </w:r>
      <w:r>
        <w:rPr>
          <w:noProof/>
        </w:rPr>
        <w:fldChar w:fldCharType="separate"/>
      </w:r>
      <w:r>
        <w:rPr>
          <w:noProof/>
          <w:lang w:eastAsia="ja-JP"/>
        </w:rPr>
        <w:t>6</w:t>
      </w:r>
      <w:r>
        <w:rPr>
          <w:noProof/>
        </w:rPr>
        <w:fldChar w:fldCharType="end"/>
      </w:r>
    </w:p>
    <w:p w14:paraId="13F13B96" w14:textId="222EA1D9" w:rsidR="00863D8E" w:rsidRDefault="00863D8E">
      <w:pPr>
        <w:pStyle w:val="TOC2"/>
        <w:rPr>
          <w:rFonts w:cstheme="minorBidi"/>
          <w:noProof/>
          <w:kern w:val="2"/>
          <w:sz w:val="21"/>
          <w:lang w:eastAsia="ja-JP"/>
        </w:rPr>
      </w:pPr>
      <w:r w:rsidRPr="00CA085F">
        <w:rPr>
          <w:rFonts w:asciiTheme="minorEastAsia" w:hAnsiTheme="minorEastAsia"/>
          <w:noProof/>
          <w:lang w:eastAsia="ja-JP"/>
        </w:rPr>
        <w:t>4.3</w:t>
      </w:r>
      <w:r>
        <w:rPr>
          <w:rFonts w:cstheme="minorBidi"/>
          <w:noProof/>
          <w:kern w:val="2"/>
          <w:sz w:val="21"/>
          <w:lang w:eastAsia="ja-JP"/>
        </w:rPr>
        <w:tab/>
      </w:r>
      <w:r w:rsidRPr="00CA085F">
        <w:rPr>
          <w:rFonts w:asciiTheme="minorEastAsia" w:hAnsiTheme="minorEastAsia"/>
          <w:noProof/>
          <w:lang w:eastAsia="ja-JP"/>
        </w:rPr>
        <w:t>Network Isolation [ST2]</w:t>
      </w:r>
      <w:r>
        <w:rPr>
          <w:noProof/>
          <w:lang w:eastAsia="ja-JP"/>
        </w:rPr>
        <w:tab/>
      </w:r>
      <w:r>
        <w:rPr>
          <w:noProof/>
        </w:rPr>
        <w:fldChar w:fldCharType="begin"/>
      </w:r>
      <w:r>
        <w:rPr>
          <w:noProof/>
          <w:lang w:eastAsia="ja-JP"/>
        </w:rPr>
        <w:instrText xml:space="preserve"> PAGEREF _Toc140147163 \h </w:instrText>
      </w:r>
      <w:r>
        <w:rPr>
          <w:noProof/>
        </w:rPr>
      </w:r>
      <w:r>
        <w:rPr>
          <w:noProof/>
        </w:rPr>
        <w:fldChar w:fldCharType="separate"/>
      </w:r>
      <w:r>
        <w:rPr>
          <w:noProof/>
          <w:lang w:eastAsia="ja-JP"/>
        </w:rPr>
        <w:t>6</w:t>
      </w:r>
      <w:r>
        <w:rPr>
          <w:noProof/>
        </w:rPr>
        <w:fldChar w:fldCharType="end"/>
      </w:r>
    </w:p>
    <w:p w14:paraId="2887A2AA" w14:textId="5DEFC0B1" w:rsidR="00863D8E" w:rsidRDefault="00863D8E">
      <w:pPr>
        <w:pStyle w:val="TOC2"/>
        <w:rPr>
          <w:rFonts w:cstheme="minorBidi"/>
          <w:noProof/>
          <w:kern w:val="2"/>
          <w:sz w:val="21"/>
          <w:lang w:eastAsia="ja-JP"/>
        </w:rPr>
      </w:pPr>
      <w:r w:rsidRPr="00CA085F">
        <w:rPr>
          <w:rFonts w:asciiTheme="minorEastAsia" w:hAnsiTheme="minorEastAsia"/>
          <w:noProof/>
          <w:lang w:eastAsia="ja-JP"/>
        </w:rPr>
        <w:t>4.4</w:t>
      </w:r>
      <w:r>
        <w:rPr>
          <w:rFonts w:cstheme="minorBidi"/>
          <w:noProof/>
          <w:kern w:val="2"/>
          <w:sz w:val="21"/>
          <w:lang w:eastAsia="ja-JP"/>
        </w:rPr>
        <w:tab/>
      </w:r>
      <w:r w:rsidRPr="00CA085F">
        <w:rPr>
          <w:rFonts w:asciiTheme="minorEastAsia" w:hAnsiTheme="minorEastAsia"/>
          <w:noProof/>
          <w:lang w:eastAsia="ja-JP"/>
        </w:rPr>
        <w:t>Logging Monitoring [ST2]</w:t>
      </w:r>
      <w:r>
        <w:rPr>
          <w:noProof/>
          <w:lang w:eastAsia="ja-JP"/>
        </w:rPr>
        <w:tab/>
      </w:r>
      <w:r>
        <w:rPr>
          <w:noProof/>
        </w:rPr>
        <w:fldChar w:fldCharType="begin"/>
      </w:r>
      <w:r>
        <w:rPr>
          <w:noProof/>
          <w:lang w:eastAsia="ja-JP"/>
        </w:rPr>
        <w:instrText xml:space="preserve"> PAGEREF _Toc140147164 \h </w:instrText>
      </w:r>
      <w:r>
        <w:rPr>
          <w:noProof/>
        </w:rPr>
      </w:r>
      <w:r>
        <w:rPr>
          <w:noProof/>
        </w:rPr>
        <w:fldChar w:fldCharType="separate"/>
      </w:r>
      <w:r>
        <w:rPr>
          <w:noProof/>
          <w:lang w:eastAsia="ja-JP"/>
        </w:rPr>
        <w:t>6</w:t>
      </w:r>
      <w:r>
        <w:rPr>
          <w:noProof/>
        </w:rPr>
        <w:fldChar w:fldCharType="end"/>
      </w:r>
    </w:p>
    <w:p w14:paraId="76781DEF" w14:textId="7BB6FC73" w:rsidR="00863D8E" w:rsidRDefault="00863D8E">
      <w:pPr>
        <w:pStyle w:val="TOC2"/>
        <w:rPr>
          <w:rFonts w:cstheme="minorBidi"/>
          <w:noProof/>
          <w:kern w:val="2"/>
          <w:sz w:val="21"/>
          <w:lang w:eastAsia="ja-JP"/>
        </w:rPr>
      </w:pPr>
      <w:r w:rsidRPr="00CA085F">
        <w:rPr>
          <w:rFonts w:asciiTheme="minorEastAsia" w:hAnsiTheme="minorEastAsia"/>
          <w:noProof/>
          <w:lang w:eastAsia="ja-JP"/>
        </w:rPr>
        <w:t>4.5</w:t>
      </w:r>
      <w:r>
        <w:rPr>
          <w:rFonts w:cstheme="minorBidi"/>
          <w:noProof/>
          <w:kern w:val="2"/>
          <w:sz w:val="21"/>
          <w:lang w:eastAsia="ja-JP"/>
        </w:rPr>
        <w:tab/>
      </w:r>
      <w:r w:rsidRPr="00CA085F">
        <w:rPr>
          <w:rFonts w:asciiTheme="minorEastAsia" w:hAnsiTheme="minorEastAsia"/>
          <w:noProof/>
          <w:lang w:eastAsia="ja-JP"/>
        </w:rPr>
        <w:t>Redundancy and backup [ST2]</w:t>
      </w:r>
      <w:r>
        <w:rPr>
          <w:noProof/>
          <w:lang w:eastAsia="ja-JP"/>
        </w:rPr>
        <w:tab/>
      </w:r>
      <w:r>
        <w:rPr>
          <w:noProof/>
        </w:rPr>
        <w:fldChar w:fldCharType="begin"/>
      </w:r>
      <w:r>
        <w:rPr>
          <w:noProof/>
          <w:lang w:eastAsia="ja-JP"/>
        </w:rPr>
        <w:instrText xml:space="preserve"> PAGEREF _Toc140147165 \h </w:instrText>
      </w:r>
      <w:r>
        <w:rPr>
          <w:noProof/>
        </w:rPr>
      </w:r>
      <w:r>
        <w:rPr>
          <w:noProof/>
        </w:rPr>
        <w:fldChar w:fldCharType="separate"/>
      </w:r>
      <w:r>
        <w:rPr>
          <w:noProof/>
          <w:lang w:eastAsia="ja-JP"/>
        </w:rPr>
        <w:t>6</w:t>
      </w:r>
      <w:r>
        <w:rPr>
          <w:noProof/>
        </w:rPr>
        <w:fldChar w:fldCharType="end"/>
      </w:r>
    </w:p>
    <w:p w14:paraId="79215348" w14:textId="62E09F40" w:rsidR="00863D8E" w:rsidRDefault="00863D8E">
      <w:pPr>
        <w:pStyle w:val="TOC1"/>
        <w:rPr>
          <w:rFonts w:cstheme="minorBidi"/>
          <w:noProof/>
          <w:kern w:val="2"/>
          <w:sz w:val="21"/>
          <w:lang w:eastAsia="ja-JP"/>
        </w:rPr>
      </w:pPr>
      <w:r w:rsidRPr="00CA085F">
        <w:rPr>
          <w:rFonts w:asciiTheme="minorEastAsia" w:hAnsiTheme="minorEastAsia"/>
          <w:noProof/>
          <w:lang w:eastAsia="ja-JP"/>
        </w:rPr>
        <w:t>5</w:t>
      </w:r>
      <w:r>
        <w:rPr>
          <w:rFonts w:cstheme="minorBidi"/>
          <w:noProof/>
          <w:kern w:val="2"/>
          <w:sz w:val="21"/>
          <w:lang w:eastAsia="ja-JP"/>
        </w:rPr>
        <w:tab/>
      </w:r>
      <w:r w:rsidRPr="00CA085F">
        <w:rPr>
          <w:rFonts w:asciiTheme="minorEastAsia" w:hAnsiTheme="minorEastAsia"/>
          <w:noProof/>
          <w:lang w:eastAsia="ja-JP"/>
        </w:rPr>
        <w:t>Software Development Approach</w:t>
      </w:r>
      <w:r>
        <w:rPr>
          <w:noProof/>
          <w:lang w:eastAsia="ja-JP"/>
        </w:rPr>
        <w:tab/>
      </w:r>
      <w:r>
        <w:rPr>
          <w:noProof/>
        </w:rPr>
        <w:fldChar w:fldCharType="begin"/>
      </w:r>
      <w:r>
        <w:rPr>
          <w:noProof/>
          <w:lang w:eastAsia="ja-JP"/>
        </w:rPr>
        <w:instrText xml:space="preserve"> PAGEREF _Toc140147166 \h </w:instrText>
      </w:r>
      <w:r>
        <w:rPr>
          <w:noProof/>
        </w:rPr>
      </w:r>
      <w:r>
        <w:rPr>
          <w:noProof/>
        </w:rPr>
        <w:fldChar w:fldCharType="separate"/>
      </w:r>
      <w:r>
        <w:rPr>
          <w:noProof/>
          <w:lang w:eastAsia="ja-JP"/>
        </w:rPr>
        <w:t>7</w:t>
      </w:r>
      <w:r>
        <w:rPr>
          <w:noProof/>
        </w:rPr>
        <w:fldChar w:fldCharType="end"/>
      </w:r>
    </w:p>
    <w:p w14:paraId="0E84DBEF" w14:textId="25157E1C" w:rsidR="00863D8E" w:rsidRDefault="00863D8E">
      <w:pPr>
        <w:pStyle w:val="TOC2"/>
        <w:rPr>
          <w:rFonts w:cstheme="minorBidi"/>
          <w:noProof/>
          <w:kern w:val="2"/>
          <w:sz w:val="21"/>
          <w:lang w:eastAsia="ja-JP"/>
        </w:rPr>
      </w:pPr>
      <w:r w:rsidRPr="00CA085F">
        <w:rPr>
          <w:rFonts w:asciiTheme="minorEastAsia" w:hAnsiTheme="minorEastAsia"/>
          <w:noProof/>
          <w:lang w:eastAsia="ja-JP"/>
        </w:rPr>
        <w:t>5.1</w:t>
      </w:r>
      <w:r>
        <w:rPr>
          <w:rFonts w:cstheme="minorBidi"/>
          <w:noProof/>
          <w:kern w:val="2"/>
          <w:sz w:val="21"/>
          <w:lang w:eastAsia="ja-JP"/>
        </w:rPr>
        <w:tab/>
      </w:r>
      <w:r w:rsidRPr="00CA085F">
        <w:rPr>
          <w:rFonts w:asciiTheme="minorEastAsia" w:hAnsiTheme="minorEastAsia"/>
          <w:noProof/>
          <w:lang w:eastAsia="ja-JP"/>
        </w:rPr>
        <w:t>Documenting Frameworks and Processes [ST2]</w:t>
      </w:r>
      <w:r>
        <w:rPr>
          <w:noProof/>
          <w:lang w:eastAsia="ja-JP"/>
        </w:rPr>
        <w:tab/>
      </w:r>
      <w:r>
        <w:rPr>
          <w:noProof/>
        </w:rPr>
        <w:fldChar w:fldCharType="begin"/>
      </w:r>
      <w:r>
        <w:rPr>
          <w:noProof/>
          <w:lang w:eastAsia="ja-JP"/>
        </w:rPr>
        <w:instrText xml:space="preserve"> PAGEREF _Toc140147167 \h </w:instrText>
      </w:r>
      <w:r>
        <w:rPr>
          <w:noProof/>
        </w:rPr>
      </w:r>
      <w:r>
        <w:rPr>
          <w:noProof/>
        </w:rPr>
        <w:fldChar w:fldCharType="separate"/>
      </w:r>
      <w:r>
        <w:rPr>
          <w:noProof/>
          <w:lang w:eastAsia="ja-JP"/>
        </w:rPr>
        <w:t>7</w:t>
      </w:r>
      <w:r>
        <w:rPr>
          <w:noProof/>
        </w:rPr>
        <w:fldChar w:fldCharType="end"/>
      </w:r>
    </w:p>
    <w:p w14:paraId="19F60D29" w14:textId="7248F3F3" w:rsidR="00863D8E" w:rsidRDefault="00863D8E">
      <w:pPr>
        <w:pStyle w:val="TOC2"/>
        <w:rPr>
          <w:rFonts w:cstheme="minorBidi"/>
          <w:noProof/>
          <w:kern w:val="2"/>
          <w:sz w:val="21"/>
          <w:lang w:eastAsia="ja-JP"/>
        </w:rPr>
      </w:pPr>
      <w:r w:rsidRPr="00CA085F">
        <w:rPr>
          <w:rFonts w:asciiTheme="minorEastAsia" w:hAnsiTheme="minorEastAsia"/>
          <w:noProof/>
          <w:lang w:eastAsia="ja-JP"/>
        </w:rPr>
        <w:t>5.2</w:t>
      </w:r>
      <w:r>
        <w:rPr>
          <w:rFonts w:cstheme="minorBidi"/>
          <w:noProof/>
          <w:kern w:val="2"/>
          <w:sz w:val="21"/>
          <w:lang w:eastAsia="ja-JP"/>
        </w:rPr>
        <w:tab/>
      </w:r>
      <w:r w:rsidRPr="00CA085F">
        <w:rPr>
          <w:rFonts w:asciiTheme="minorEastAsia" w:hAnsiTheme="minorEastAsia"/>
          <w:noProof/>
          <w:lang w:eastAsia="ja-JP"/>
        </w:rPr>
        <w:t>Development Language [ST2]</w:t>
      </w:r>
      <w:r>
        <w:rPr>
          <w:noProof/>
        </w:rPr>
        <w:tab/>
      </w:r>
      <w:r>
        <w:rPr>
          <w:noProof/>
        </w:rPr>
        <w:fldChar w:fldCharType="begin"/>
      </w:r>
      <w:r>
        <w:rPr>
          <w:noProof/>
        </w:rPr>
        <w:instrText xml:space="preserve"> PAGEREF _Toc140147168 \h </w:instrText>
      </w:r>
      <w:r>
        <w:rPr>
          <w:noProof/>
        </w:rPr>
      </w:r>
      <w:r>
        <w:rPr>
          <w:noProof/>
        </w:rPr>
        <w:fldChar w:fldCharType="separate"/>
      </w:r>
      <w:r>
        <w:rPr>
          <w:noProof/>
        </w:rPr>
        <w:t>7</w:t>
      </w:r>
      <w:r>
        <w:rPr>
          <w:noProof/>
        </w:rPr>
        <w:fldChar w:fldCharType="end"/>
      </w:r>
    </w:p>
    <w:p w14:paraId="0F638D41" w14:textId="57AC4B01" w:rsidR="00863D8E" w:rsidRDefault="00863D8E">
      <w:pPr>
        <w:pStyle w:val="TOC1"/>
        <w:rPr>
          <w:rFonts w:cstheme="minorBidi"/>
          <w:noProof/>
          <w:kern w:val="2"/>
          <w:sz w:val="21"/>
          <w:lang w:eastAsia="ja-JP"/>
        </w:rPr>
      </w:pPr>
      <w:r w:rsidRPr="00CA085F">
        <w:rPr>
          <w:rFonts w:asciiTheme="minorEastAsia" w:hAnsiTheme="minorEastAsia"/>
          <w:noProof/>
          <w:lang w:eastAsia="ja-JP"/>
        </w:rPr>
        <w:t>6</w:t>
      </w:r>
      <w:r>
        <w:rPr>
          <w:rFonts w:cstheme="minorBidi"/>
          <w:noProof/>
          <w:kern w:val="2"/>
          <w:sz w:val="21"/>
          <w:lang w:eastAsia="ja-JP"/>
        </w:rPr>
        <w:tab/>
      </w:r>
      <w:r w:rsidRPr="00CA085F">
        <w:rPr>
          <w:rFonts w:asciiTheme="minorEastAsia" w:hAnsiTheme="minorEastAsia"/>
          <w:noProof/>
          <w:lang w:eastAsia="ja-JP"/>
        </w:rPr>
        <w:t>Operation and Maintenance System</w:t>
      </w:r>
      <w:r>
        <w:rPr>
          <w:noProof/>
        </w:rPr>
        <w:tab/>
      </w:r>
      <w:r>
        <w:rPr>
          <w:noProof/>
        </w:rPr>
        <w:fldChar w:fldCharType="begin"/>
      </w:r>
      <w:r>
        <w:rPr>
          <w:noProof/>
        </w:rPr>
        <w:instrText xml:space="preserve"> PAGEREF _Toc140147169 \h </w:instrText>
      </w:r>
      <w:r>
        <w:rPr>
          <w:noProof/>
        </w:rPr>
      </w:r>
      <w:r>
        <w:rPr>
          <w:noProof/>
        </w:rPr>
        <w:fldChar w:fldCharType="separate"/>
      </w:r>
      <w:r>
        <w:rPr>
          <w:noProof/>
        </w:rPr>
        <w:t>8</w:t>
      </w:r>
      <w:r>
        <w:rPr>
          <w:noProof/>
        </w:rPr>
        <w:fldChar w:fldCharType="end"/>
      </w:r>
    </w:p>
    <w:p w14:paraId="792EA24B" w14:textId="5CFAD7A1" w:rsidR="00863D8E" w:rsidRDefault="00863D8E">
      <w:pPr>
        <w:pStyle w:val="TOC2"/>
        <w:rPr>
          <w:rFonts w:cstheme="minorBidi"/>
          <w:noProof/>
          <w:kern w:val="2"/>
          <w:sz w:val="21"/>
          <w:lang w:eastAsia="ja-JP"/>
        </w:rPr>
      </w:pPr>
      <w:r w:rsidRPr="00CA085F">
        <w:rPr>
          <w:rFonts w:asciiTheme="minorEastAsia" w:hAnsiTheme="minorEastAsia"/>
          <w:noProof/>
          <w:lang w:eastAsia="ja-JP"/>
        </w:rPr>
        <w:t>6.1</w:t>
      </w:r>
      <w:r>
        <w:rPr>
          <w:rFonts w:cstheme="minorBidi"/>
          <w:noProof/>
          <w:kern w:val="2"/>
          <w:sz w:val="21"/>
          <w:lang w:eastAsia="ja-JP"/>
        </w:rPr>
        <w:tab/>
      </w:r>
      <w:r w:rsidRPr="00CA085F">
        <w:rPr>
          <w:rFonts w:asciiTheme="minorEastAsia" w:hAnsiTheme="minorEastAsia"/>
          <w:noProof/>
          <w:lang w:eastAsia="ja-JP"/>
        </w:rPr>
        <w:t>Corresponding department [ST1]</w:t>
      </w:r>
      <w:r>
        <w:rPr>
          <w:noProof/>
          <w:lang w:eastAsia="ja-JP"/>
        </w:rPr>
        <w:tab/>
      </w:r>
      <w:r>
        <w:rPr>
          <w:noProof/>
        </w:rPr>
        <w:fldChar w:fldCharType="begin"/>
      </w:r>
      <w:r>
        <w:rPr>
          <w:noProof/>
          <w:lang w:eastAsia="ja-JP"/>
        </w:rPr>
        <w:instrText xml:space="preserve"> PAGEREF _Toc140147170 \h </w:instrText>
      </w:r>
      <w:r>
        <w:rPr>
          <w:noProof/>
        </w:rPr>
      </w:r>
      <w:r>
        <w:rPr>
          <w:noProof/>
        </w:rPr>
        <w:fldChar w:fldCharType="separate"/>
      </w:r>
      <w:r>
        <w:rPr>
          <w:noProof/>
          <w:lang w:eastAsia="ja-JP"/>
        </w:rPr>
        <w:t>8</w:t>
      </w:r>
      <w:r>
        <w:rPr>
          <w:noProof/>
        </w:rPr>
        <w:fldChar w:fldCharType="end"/>
      </w:r>
    </w:p>
    <w:p w14:paraId="0D15137B" w14:textId="7BEFCD67" w:rsidR="00863D8E" w:rsidRDefault="00863D8E">
      <w:pPr>
        <w:pStyle w:val="TOC2"/>
        <w:rPr>
          <w:rFonts w:cstheme="minorBidi"/>
          <w:noProof/>
          <w:kern w:val="2"/>
          <w:sz w:val="21"/>
          <w:lang w:eastAsia="ja-JP"/>
        </w:rPr>
      </w:pPr>
      <w:r w:rsidRPr="00CA085F">
        <w:rPr>
          <w:rFonts w:asciiTheme="minorEastAsia" w:hAnsiTheme="minorEastAsia"/>
          <w:noProof/>
          <w:lang w:eastAsia="ja-JP"/>
        </w:rPr>
        <w:t>6.2</w:t>
      </w:r>
      <w:r>
        <w:rPr>
          <w:rFonts w:cstheme="minorBidi"/>
          <w:noProof/>
          <w:kern w:val="2"/>
          <w:sz w:val="21"/>
          <w:lang w:eastAsia="ja-JP"/>
        </w:rPr>
        <w:tab/>
      </w:r>
      <w:r w:rsidRPr="00CA085F">
        <w:rPr>
          <w:rFonts w:asciiTheme="minorEastAsia" w:hAnsiTheme="minorEastAsia"/>
          <w:noProof/>
          <w:lang w:eastAsia="ja-JP"/>
        </w:rPr>
        <w:t>Security Incident System [ST2]</w:t>
      </w:r>
      <w:r>
        <w:rPr>
          <w:noProof/>
          <w:lang w:eastAsia="ja-JP"/>
        </w:rPr>
        <w:tab/>
      </w:r>
      <w:r>
        <w:rPr>
          <w:noProof/>
        </w:rPr>
        <w:fldChar w:fldCharType="begin"/>
      </w:r>
      <w:r>
        <w:rPr>
          <w:noProof/>
          <w:lang w:eastAsia="ja-JP"/>
        </w:rPr>
        <w:instrText xml:space="preserve"> PAGEREF _Toc140147171 \h </w:instrText>
      </w:r>
      <w:r>
        <w:rPr>
          <w:noProof/>
        </w:rPr>
      </w:r>
      <w:r>
        <w:rPr>
          <w:noProof/>
        </w:rPr>
        <w:fldChar w:fldCharType="separate"/>
      </w:r>
      <w:r>
        <w:rPr>
          <w:noProof/>
          <w:lang w:eastAsia="ja-JP"/>
        </w:rPr>
        <w:t>8</w:t>
      </w:r>
      <w:r>
        <w:rPr>
          <w:noProof/>
        </w:rPr>
        <w:fldChar w:fldCharType="end"/>
      </w:r>
    </w:p>
    <w:p w14:paraId="7C990F73" w14:textId="70B1CB77" w:rsidR="00863D8E" w:rsidRDefault="00863D8E">
      <w:pPr>
        <w:pStyle w:val="TOC2"/>
        <w:rPr>
          <w:rFonts w:cstheme="minorBidi"/>
          <w:noProof/>
          <w:kern w:val="2"/>
          <w:sz w:val="21"/>
          <w:lang w:eastAsia="ja-JP"/>
        </w:rPr>
      </w:pPr>
      <w:r w:rsidRPr="00CA085F">
        <w:rPr>
          <w:rFonts w:asciiTheme="minorEastAsia" w:hAnsiTheme="minorEastAsia"/>
          <w:noProof/>
          <w:lang w:eastAsia="ja-JP"/>
        </w:rPr>
        <w:t>6.3</w:t>
      </w:r>
      <w:r>
        <w:rPr>
          <w:rFonts w:cstheme="minorBidi"/>
          <w:noProof/>
          <w:kern w:val="2"/>
          <w:sz w:val="21"/>
          <w:lang w:eastAsia="ja-JP"/>
        </w:rPr>
        <w:tab/>
      </w:r>
      <w:r w:rsidRPr="00CA085F">
        <w:rPr>
          <w:rFonts w:asciiTheme="minorEastAsia" w:hAnsiTheme="minorEastAsia"/>
          <w:noProof/>
          <w:lang w:eastAsia="ja-JP"/>
        </w:rPr>
        <w:t>System Failure System [ST2]</w:t>
      </w:r>
      <w:r>
        <w:rPr>
          <w:noProof/>
          <w:lang w:eastAsia="ja-JP"/>
        </w:rPr>
        <w:tab/>
      </w:r>
      <w:r>
        <w:rPr>
          <w:noProof/>
        </w:rPr>
        <w:fldChar w:fldCharType="begin"/>
      </w:r>
      <w:r>
        <w:rPr>
          <w:noProof/>
          <w:lang w:eastAsia="ja-JP"/>
        </w:rPr>
        <w:instrText xml:space="preserve"> PAGEREF _Toc140147172 \h </w:instrText>
      </w:r>
      <w:r>
        <w:rPr>
          <w:noProof/>
        </w:rPr>
      </w:r>
      <w:r>
        <w:rPr>
          <w:noProof/>
        </w:rPr>
        <w:fldChar w:fldCharType="separate"/>
      </w:r>
      <w:r>
        <w:rPr>
          <w:noProof/>
          <w:lang w:eastAsia="ja-JP"/>
        </w:rPr>
        <w:t>8</w:t>
      </w:r>
      <w:r>
        <w:rPr>
          <w:noProof/>
        </w:rPr>
        <w:fldChar w:fldCharType="end"/>
      </w:r>
    </w:p>
    <w:p w14:paraId="16F2B0B5" w14:textId="03360B8A" w:rsidR="00863D8E" w:rsidRDefault="00863D8E">
      <w:pPr>
        <w:pStyle w:val="TOC2"/>
        <w:rPr>
          <w:rFonts w:cstheme="minorBidi"/>
          <w:noProof/>
          <w:kern w:val="2"/>
          <w:sz w:val="21"/>
          <w:lang w:eastAsia="ja-JP"/>
        </w:rPr>
      </w:pPr>
      <w:r w:rsidRPr="00CA085F">
        <w:rPr>
          <w:rFonts w:asciiTheme="minorEastAsia" w:hAnsiTheme="minorEastAsia"/>
          <w:noProof/>
          <w:lang w:eastAsia="ja-JP"/>
        </w:rPr>
        <w:t>6.4</w:t>
      </w:r>
      <w:r>
        <w:rPr>
          <w:rFonts w:cstheme="minorBidi"/>
          <w:noProof/>
          <w:kern w:val="2"/>
          <w:sz w:val="21"/>
          <w:lang w:eastAsia="ja-JP"/>
        </w:rPr>
        <w:tab/>
      </w:r>
      <w:r w:rsidRPr="00CA085F">
        <w:rPr>
          <w:rFonts w:asciiTheme="minorEastAsia" w:hAnsiTheme="minorEastAsia"/>
          <w:noProof/>
          <w:lang w:eastAsia="ja-JP"/>
        </w:rPr>
        <w:t>System Operation and Maintenance System [ST2]</w:t>
      </w:r>
      <w:r>
        <w:rPr>
          <w:noProof/>
          <w:lang w:eastAsia="ja-JP"/>
        </w:rPr>
        <w:tab/>
      </w:r>
      <w:r>
        <w:rPr>
          <w:noProof/>
        </w:rPr>
        <w:fldChar w:fldCharType="begin"/>
      </w:r>
      <w:r>
        <w:rPr>
          <w:noProof/>
          <w:lang w:eastAsia="ja-JP"/>
        </w:rPr>
        <w:instrText xml:space="preserve"> PAGEREF _Toc140147173 \h </w:instrText>
      </w:r>
      <w:r>
        <w:rPr>
          <w:noProof/>
        </w:rPr>
      </w:r>
      <w:r>
        <w:rPr>
          <w:noProof/>
        </w:rPr>
        <w:fldChar w:fldCharType="separate"/>
      </w:r>
      <w:r>
        <w:rPr>
          <w:noProof/>
          <w:lang w:eastAsia="ja-JP"/>
        </w:rPr>
        <w:t>8</w:t>
      </w:r>
      <w:r>
        <w:rPr>
          <w:noProof/>
        </w:rPr>
        <w:fldChar w:fldCharType="end"/>
      </w:r>
    </w:p>
    <w:p w14:paraId="7771C207" w14:textId="107AE7FB" w:rsidR="00863D8E" w:rsidRDefault="00863D8E">
      <w:pPr>
        <w:pStyle w:val="TOC2"/>
        <w:rPr>
          <w:rFonts w:cstheme="minorBidi"/>
          <w:noProof/>
          <w:kern w:val="2"/>
          <w:sz w:val="21"/>
          <w:lang w:eastAsia="ja-JP"/>
        </w:rPr>
      </w:pPr>
      <w:r w:rsidRPr="00CA085F">
        <w:rPr>
          <w:rFonts w:asciiTheme="minorEastAsia" w:hAnsiTheme="minorEastAsia"/>
          <w:noProof/>
          <w:lang w:eastAsia="ja-JP"/>
        </w:rPr>
        <w:t>6.5</w:t>
      </w:r>
      <w:r>
        <w:rPr>
          <w:rFonts w:cstheme="minorBidi"/>
          <w:noProof/>
          <w:kern w:val="2"/>
          <w:sz w:val="21"/>
          <w:lang w:eastAsia="ja-JP"/>
        </w:rPr>
        <w:tab/>
      </w:r>
      <w:r w:rsidRPr="00CA085F">
        <w:rPr>
          <w:rFonts w:asciiTheme="minorEastAsia" w:hAnsiTheme="minorEastAsia"/>
          <w:noProof/>
          <w:lang w:eastAsia="ja-JP"/>
        </w:rPr>
        <w:t>User Support System [ST2]</w:t>
      </w:r>
      <w:r>
        <w:rPr>
          <w:noProof/>
          <w:lang w:eastAsia="ja-JP"/>
        </w:rPr>
        <w:tab/>
      </w:r>
      <w:r>
        <w:rPr>
          <w:noProof/>
        </w:rPr>
        <w:fldChar w:fldCharType="begin"/>
      </w:r>
      <w:r>
        <w:rPr>
          <w:noProof/>
          <w:lang w:eastAsia="ja-JP"/>
        </w:rPr>
        <w:instrText xml:space="preserve"> PAGEREF _Toc140147174 \h </w:instrText>
      </w:r>
      <w:r>
        <w:rPr>
          <w:noProof/>
        </w:rPr>
      </w:r>
      <w:r>
        <w:rPr>
          <w:noProof/>
        </w:rPr>
        <w:fldChar w:fldCharType="separate"/>
      </w:r>
      <w:r>
        <w:rPr>
          <w:noProof/>
          <w:lang w:eastAsia="ja-JP"/>
        </w:rPr>
        <w:t>8</w:t>
      </w:r>
      <w:r>
        <w:rPr>
          <w:noProof/>
        </w:rPr>
        <w:fldChar w:fldCharType="end"/>
      </w:r>
    </w:p>
    <w:p w14:paraId="622D822C" w14:textId="68C96BCF" w:rsidR="00863D8E" w:rsidRDefault="00863D8E">
      <w:pPr>
        <w:pStyle w:val="TOC1"/>
        <w:rPr>
          <w:rFonts w:cstheme="minorBidi"/>
          <w:noProof/>
          <w:kern w:val="2"/>
          <w:sz w:val="21"/>
          <w:lang w:eastAsia="ja-JP"/>
        </w:rPr>
      </w:pPr>
      <w:r w:rsidRPr="00CA085F">
        <w:rPr>
          <w:rFonts w:asciiTheme="minorEastAsia" w:hAnsiTheme="minorEastAsia"/>
          <w:noProof/>
          <w:lang w:eastAsia="ja-JP"/>
        </w:rPr>
        <w:t>7</w:t>
      </w:r>
      <w:r>
        <w:rPr>
          <w:rFonts w:cstheme="minorBidi"/>
          <w:noProof/>
          <w:kern w:val="2"/>
          <w:sz w:val="21"/>
          <w:lang w:eastAsia="ja-JP"/>
        </w:rPr>
        <w:tab/>
      </w:r>
      <w:r w:rsidRPr="00CA085F">
        <w:rPr>
          <w:rFonts w:asciiTheme="minorEastAsia" w:hAnsiTheme="minorEastAsia"/>
          <w:noProof/>
          <w:lang w:eastAsia="ja-JP"/>
        </w:rPr>
        <w:t>Test Preparation</w:t>
      </w:r>
      <w:r>
        <w:rPr>
          <w:noProof/>
          <w:lang w:eastAsia="ja-JP"/>
        </w:rPr>
        <w:tab/>
      </w:r>
      <w:r>
        <w:rPr>
          <w:noProof/>
        </w:rPr>
        <w:fldChar w:fldCharType="begin"/>
      </w:r>
      <w:r>
        <w:rPr>
          <w:noProof/>
          <w:lang w:eastAsia="ja-JP"/>
        </w:rPr>
        <w:instrText xml:space="preserve"> PAGEREF _Toc140147175 \h </w:instrText>
      </w:r>
      <w:r>
        <w:rPr>
          <w:noProof/>
        </w:rPr>
      </w:r>
      <w:r>
        <w:rPr>
          <w:noProof/>
        </w:rPr>
        <w:fldChar w:fldCharType="separate"/>
      </w:r>
      <w:r>
        <w:rPr>
          <w:noProof/>
          <w:lang w:eastAsia="ja-JP"/>
        </w:rPr>
        <w:t>9</w:t>
      </w:r>
      <w:r>
        <w:rPr>
          <w:noProof/>
        </w:rPr>
        <w:fldChar w:fldCharType="end"/>
      </w:r>
    </w:p>
    <w:p w14:paraId="06E7C71A" w14:textId="2F5AC2DE" w:rsidR="00863D8E" w:rsidRDefault="00863D8E">
      <w:pPr>
        <w:pStyle w:val="TOC2"/>
        <w:rPr>
          <w:rFonts w:cstheme="minorBidi"/>
          <w:noProof/>
          <w:kern w:val="2"/>
          <w:sz w:val="21"/>
          <w:lang w:eastAsia="ja-JP"/>
        </w:rPr>
      </w:pPr>
      <w:r w:rsidRPr="00CA085F">
        <w:rPr>
          <w:rFonts w:asciiTheme="minorEastAsia" w:hAnsiTheme="minorEastAsia"/>
          <w:noProof/>
          <w:lang w:eastAsia="ja-JP"/>
        </w:rPr>
        <w:t>7.1</w:t>
      </w:r>
      <w:r>
        <w:rPr>
          <w:rFonts w:cstheme="minorBidi"/>
          <w:noProof/>
          <w:kern w:val="2"/>
          <w:sz w:val="21"/>
          <w:lang w:eastAsia="ja-JP"/>
        </w:rPr>
        <w:tab/>
      </w:r>
      <w:r w:rsidRPr="00CA085F">
        <w:rPr>
          <w:rFonts w:asciiTheme="minorEastAsia" w:hAnsiTheme="minorEastAsia"/>
          <w:noProof/>
          <w:lang w:eastAsia="ja-JP"/>
        </w:rPr>
        <w:t>UAT (User Acceptance Test) [ST2]</w:t>
      </w:r>
      <w:r>
        <w:rPr>
          <w:noProof/>
          <w:lang w:eastAsia="ja-JP"/>
        </w:rPr>
        <w:tab/>
      </w:r>
      <w:r>
        <w:rPr>
          <w:noProof/>
        </w:rPr>
        <w:fldChar w:fldCharType="begin"/>
      </w:r>
      <w:r>
        <w:rPr>
          <w:noProof/>
          <w:lang w:eastAsia="ja-JP"/>
        </w:rPr>
        <w:instrText xml:space="preserve"> PAGEREF _Toc140147176 \h </w:instrText>
      </w:r>
      <w:r>
        <w:rPr>
          <w:noProof/>
        </w:rPr>
      </w:r>
      <w:r>
        <w:rPr>
          <w:noProof/>
        </w:rPr>
        <w:fldChar w:fldCharType="separate"/>
      </w:r>
      <w:r>
        <w:rPr>
          <w:noProof/>
          <w:lang w:eastAsia="ja-JP"/>
        </w:rPr>
        <w:t>9</w:t>
      </w:r>
      <w:r>
        <w:rPr>
          <w:noProof/>
        </w:rPr>
        <w:fldChar w:fldCharType="end"/>
      </w:r>
    </w:p>
    <w:p w14:paraId="04CDE041" w14:textId="4F536999" w:rsidR="00863D8E" w:rsidRDefault="00863D8E">
      <w:pPr>
        <w:pStyle w:val="TOC2"/>
        <w:rPr>
          <w:rFonts w:cstheme="minorBidi"/>
          <w:noProof/>
          <w:kern w:val="2"/>
          <w:sz w:val="21"/>
          <w:lang w:eastAsia="ja-JP"/>
        </w:rPr>
      </w:pPr>
      <w:r w:rsidRPr="00CA085F">
        <w:rPr>
          <w:rFonts w:asciiTheme="minorEastAsia" w:hAnsiTheme="minorEastAsia"/>
          <w:noProof/>
          <w:lang w:eastAsia="ja-JP"/>
        </w:rPr>
        <w:t>7.2</w:t>
      </w:r>
      <w:r>
        <w:rPr>
          <w:rFonts w:cstheme="minorBidi"/>
          <w:noProof/>
          <w:kern w:val="2"/>
          <w:sz w:val="21"/>
          <w:lang w:eastAsia="ja-JP"/>
        </w:rPr>
        <w:tab/>
      </w:r>
      <w:r w:rsidRPr="00CA085F">
        <w:rPr>
          <w:rFonts w:asciiTheme="minorEastAsia" w:hAnsiTheme="minorEastAsia"/>
          <w:noProof/>
          <w:lang w:eastAsia="ja-JP"/>
        </w:rPr>
        <w:t>BCPテスト（Business Continuity Planning）　[ST2]</w:t>
      </w:r>
      <w:r>
        <w:rPr>
          <w:noProof/>
        </w:rPr>
        <w:tab/>
      </w:r>
      <w:r>
        <w:rPr>
          <w:noProof/>
        </w:rPr>
        <w:fldChar w:fldCharType="begin"/>
      </w:r>
      <w:r>
        <w:rPr>
          <w:noProof/>
        </w:rPr>
        <w:instrText xml:space="preserve"> PAGEREF _Toc140147177 \h </w:instrText>
      </w:r>
      <w:r>
        <w:rPr>
          <w:noProof/>
        </w:rPr>
      </w:r>
      <w:r>
        <w:rPr>
          <w:noProof/>
        </w:rPr>
        <w:fldChar w:fldCharType="separate"/>
      </w:r>
      <w:r>
        <w:rPr>
          <w:noProof/>
        </w:rPr>
        <w:t>9</w:t>
      </w:r>
      <w:r>
        <w:rPr>
          <w:noProof/>
        </w:rPr>
        <w:fldChar w:fldCharType="end"/>
      </w:r>
    </w:p>
    <w:p w14:paraId="6920CCBE" w14:textId="49A70C86" w:rsidR="00863D8E" w:rsidRDefault="00863D8E">
      <w:pPr>
        <w:pStyle w:val="TOC1"/>
        <w:rPr>
          <w:rFonts w:cstheme="minorBidi"/>
          <w:noProof/>
          <w:kern w:val="2"/>
          <w:sz w:val="21"/>
          <w:lang w:eastAsia="ja-JP"/>
        </w:rPr>
      </w:pPr>
      <w:r w:rsidRPr="00CA085F">
        <w:rPr>
          <w:rFonts w:asciiTheme="minorEastAsia" w:hAnsiTheme="minorEastAsia"/>
          <w:noProof/>
          <w:lang w:eastAsia="ja-JP"/>
        </w:rPr>
        <w:t>8</w:t>
      </w:r>
      <w:r>
        <w:rPr>
          <w:rFonts w:cstheme="minorBidi"/>
          <w:noProof/>
          <w:kern w:val="2"/>
          <w:sz w:val="21"/>
          <w:lang w:eastAsia="ja-JP"/>
        </w:rPr>
        <w:tab/>
      </w:r>
      <w:r w:rsidRPr="00CA085F">
        <w:rPr>
          <w:rFonts w:asciiTheme="minorEastAsia" w:hAnsiTheme="minorEastAsia"/>
          <w:noProof/>
          <w:lang w:eastAsia="ja-JP"/>
        </w:rPr>
        <w:t>Release plan</w:t>
      </w:r>
      <w:r>
        <w:rPr>
          <w:noProof/>
        </w:rPr>
        <w:tab/>
      </w:r>
      <w:r>
        <w:rPr>
          <w:noProof/>
        </w:rPr>
        <w:fldChar w:fldCharType="begin"/>
      </w:r>
      <w:r>
        <w:rPr>
          <w:noProof/>
        </w:rPr>
        <w:instrText xml:space="preserve"> PAGEREF _Toc140147178 \h </w:instrText>
      </w:r>
      <w:r>
        <w:rPr>
          <w:noProof/>
        </w:rPr>
      </w:r>
      <w:r>
        <w:rPr>
          <w:noProof/>
        </w:rPr>
        <w:fldChar w:fldCharType="separate"/>
      </w:r>
      <w:r>
        <w:rPr>
          <w:noProof/>
        </w:rPr>
        <w:t>10</w:t>
      </w:r>
      <w:r>
        <w:rPr>
          <w:noProof/>
        </w:rPr>
        <w:fldChar w:fldCharType="end"/>
      </w:r>
    </w:p>
    <w:p w14:paraId="2A5B7888" w14:textId="46F2AB5C" w:rsidR="00863D8E" w:rsidRDefault="00863D8E">
      <w:pPr>
        <w:pStyle w:val="TOC2"/>
        <w:rPr>
          <w:rFonts w:cstheme="minorBidi"/>
          <w:noProof/>
          <w:kern w:val="2"/>
          <w:sz w:val="21"/>
          <w:lang w:eastAsia="ja-JP"/>
        </w:rPr>
      </w:pPr>
      <w:r w:rsidRPr="00CA085F">
        <w:rPr>
          <w:rFonts w:asciiTheme="minorEastAsia" w:hAnsiTheme="minorEastAsia"/>
          <w:noProof/>
          <w:lang w:eastAsia="ja-JP"/>
        </w:rPr>
        <w:t>8.1</w:t>
      </w:r>
      <w:r>
        <w:rPr>
          <w:rFonts w:cstheme="minorBidi"/>
          <w:noProof/>
          <w:kern w:val="2"/>
          <w:sz w:val="21"/>
          <w:lang w:eastAsia="ja-JP"/>
        </w:rPr>
        <w:tab/>
      </w:r>
      <w:r w:rsidRPr="00CA085F">
        <w:rPr>
          <w:rFonts w:asciiTheme="minorEastAsia" w:hAnsiTheme="minorEastAsia"/>
          <w:noProof/>
          <w:lang w:eastAsia="ja-JP"/>
        </w:rPr>
        <w:t>Preparing for Release [ST2]</w:t>
      </w:r>
      <w:r>
        <w:rPr>
          <w:noProof/>
        </w:rPr>
        <w:tab/>
      </w:r>
      <w:r>
        <w:rPr>
          <w:noProof/>
        </w:rPr>
        <w:fldChar w:fldCharType="begin"/>
      </w:r>
      <w:r>
        <w:rPr>
          <w:noProof/>
        </w:rPr>
        <w:instrText xml:space="preserve"> PAGEREF _Toc140147179 \h </w:instrText>
      </w:r>
      <w:r>
        <w:rPr>
          <w:noProof/>
        </w:rPr>
      </w:r>
      <w:r>
        <w:rPr>
          <w:noProof/>
        </w:rPr>
        <w:fldChar w:fldCharType="separate"/>
      </w:r>
      <w:r>
        <w:rPr>
          <w:noProof/>
        </w:rPr>
        <w:t>10</w:t>
      </w:r>
      <w:r>
        <w:rPr>
          <w:noProof/>
        </w:rPr>
        <w:fldChar w:fldCharType="end"/>
      </w:r>
    </w:p>
    <w:p w14:paraId="122BB547" w14:textId="378FB6A5" w:rsidR="00863D8E" w:rsidRDefault="00863D8E">
      <w:pPr>
        <w:pStyle w:val="TOC1"/>
        <w:rPr>
          <w:rFonts w:cstheme="minorBidi"/>
          <w:noProof/>
          <w:kern w:val="2"/>
          <w:sz w:val="21"/>
          <w:lang w:eastAsia="ja-JP"/>
        </w:rPr>
      </w:pPr>
      <w:r w:rsidRPr="00CA085F">
        <w:rPr>
          <w:rFonts w:asciiTheme="minorEastAsia" w:hAnsiTheme="minorEastAsia"/>
          <w:noProof/>
          <w:lang w:eastAsia="ja-JP"/>
        </w:rPr>
        <w:t>9</w:t>
      </w:r>
      <w:r>
        <w:rPr>
          <w:rFonts w:cstheme="minorBidi"/>
          <w:noProof/>
          <w:kern w:val="2"/>
          <w:sz w:val="21"/>
          <w:lang w:eastAsia="ja-JP"/>
        </w:rPr>
        <w:tab/>
      </w:r>
      <w:r w:rsidRPr="00CA085F">
        <w:rPr>
          <w:rFonts w:asciiTheme="minorEastAsia" w:hAnsiTheme="minorEastAsia"/>
          <w:noProof/>
          <w:lang w:eastAsia="ja-JP"/>
        </w:rPr>
        <w:t>Establishment of OSS (Open Software) Management System</w:t>
      </w:r>
      <w:r>
        <w:rPr>
          <w:noProof/>
        </w:rPr>
        <w:tab/>
      </w:r>
      <w:r>
        <w:rPr>
          <w:noProof/>
        </w:rPr>
        <w:fldChar w:fldCharType="begin"/>
      </w:r>
      <w:r>
        <w:rPr>
          <w:noProof/>
        </w:rPr>
        <w:instrText xml:space="preserve"> PAGEREF _Toc140147180 \h </w:instrText>
      </w:r>
      <w:r>
        <w:rPr>
          <w:noProof/>
        </w:rPr>
      </w:r>
      <w:r>
        <w:rPr>
          <w:noProof/>
        </w:rPr>
        <w:fldChar w:fldCharType="separate"/>
      </w:r>
      <w:r>
        <w:rPr>
          <w:noProof/>
        </w:rPr>
        <w:t>11</w:t>
      </w:r>
      <w:r>
        <w:rPr>
          <w:noProof/>
        </w:rPr>
        <w:fldChar w:fldCharType="end"/>
      </w:r>
    </w:p>
    <w:p w14:paraId="31D61D4A" w14:textId="162BFAA4" w:rsidR="00863D8E" w:rsidRDefault="00863D8E">
      <w:pPr>
        <w:pStyle w:val="TOC2"/>
        <w:rPr>
          <w:rFonts w:cstheme="minorBidi"/>
          <w:noProof/>
          <w:kern w:val="2"/>
          <w:sz w:val="21"/>
          <w:lang w:eastAsia="ja-JP"/>
        </w:rPr>
      </w:pPr>
      <w:r w:rsidRPr="00CA085F">
        <w:rPr>
          <w:rFonts w:asciiTheme="minorEastAsia" w:hAnsiTheme="minorEastAsia"/>
          <w:noProof/>
          <w:lang w:eastAsia="ja-JP"/>
        </w:rPr>
        <w:t>9.1</w:t>
      </w:r>
      <w:r>
        <w:rPr>
          <w:rFonts w:cstheme="minorBidi"/>
          <w:noProof/>
          <w:kern w:val="2"/>
          <w:sz w:val="21"/>
          <w:lang w:eastAsia="ja-JP"/>
        </w:rPr>
        <w:tab/>
      </w:r>
      <w:r w:rsidRPr="00CA085F">
        <w:rPr>
          <w:rFonts w:asciiTheme="minorEastAsia" w:hAnsiTheme="minorEastAsia"/>
          <w:noProof/>
          <w:lang w:eastAsia="ja-JP"/>
        </w:rPr>
        <w:t>OSS Management Responsibilities and Response Policy [ST2]</w:t>
      </w:r>
      <w:r>
        <w:rPr>
          <w:noProof/>
          <w:lang w:eastAsia="ja-JP"/>
        </w:rPr>
        <w:tab/>
      </w:r>
      <w:r>
        <w:rPr>
          <w:noProof/>
        </w:rPr>
        <w:fldChar w:fldCharType="begin"/>
      </w:r>
      <w:r>
        <w:rPr>
          <w:noProof/>
          <w:lang w:eastAsia="ja-JP"/>
        </w:rPr>
        <w:instrText xml:space="preserve"> PAGEREF _Toc140147181 \h </w:instrText>
      </w:r>
      <w:r>
        <w:rPr>
          <w:noProof/>
        </w:rPr>
      </w:r>
      <w:r>
        <w:rPr>
          <w:noProof/>
        </w:rPr>
        <w:fldChar w:fldCharType="separate"/>
      </w:r>
      <w:r>
        <w:rPr>
          <w:noProof/>
          <w:lang w:eastAsia="ja-JP"/>
        </w:rPr>
        <w:t>11</w:t>
      </w:r>
      <w:r>
        <w:rPr>
          <w:noProof/>
        </w:rPr>
        <w:fldChar w:fldCharType="end"/>
      </w:r>
    </w:p>
    <w:p w14:paraId="7E2E7812" w14:textId="64F8287C" w:rsidR="00863D8E" w:rsidRDefault="00863D8E">
      <w:pPr>
        <w:pStyle w:val="TOC1"/>
        <w:rPr>
          <w:rFonts w:cstheme="minorBidi"/>
          <w:noProof/>
          <w:kern w:val="2"/>
          <w:sz w:val="21"/>
          <w:lang w:eastAsia="ja-JP"/>
        </w:rPr>
      </w:pPr>
      <w:r w:rsidRPr="00CA085F">
        <w:rPr>
          <w:rFonts w:asciiTheme="minorEastAsia" w:hAnsiTheme="minorEastAsia"/>
          <w:noProof/>
          <w:lang w:eastAsia="ja-JP"/>
        </w:rPr>
        <w:t>10</w:t>
      </w:r>
      <w:r>
        <w:rPr>
          <w:rFonts w:cstheme="minorBidi"/>
          <w:noProof/>
          <w:kern w:val="2"/>
          <w:sz w:val="21"/>
          <w:lang w:eastAsia="ja-JP"/>
        </w:rPr>
        <w:tab/>
      </w:r>
      <w:r w:rsidRPr="00CA085F">
        <w:rPr>
          <w:rFonts w:asciiTheme="minorEastAsia" w:hAnsiTheme="minorEastAsia"/>
          <w:noProof/>
          <w:lang w:eastAsia="ja-JP"/>
        </w:rPr>
        <w:t>approval</w:t>
      </w:r>
      <w:r>
        <w:rPr>
          <w:noProof/>
          <w:lang w:eastAsia="ja-JP"/>
        </w:rPr>
        <w:tab/>
      </w:r>
      <w:r>
        <w:rPr>
          <w:noProof/>
        </w:rPr>
        <w:fldChar w:fldCharType="begin"/>
      </w:r>
      <w:r>
        <w:rPr>
          <w:noProof/>
          <w:lang w:eastAsia="ja-JP"/>
        </w:rPr>
        <w:instrText xml:space="preserve"> PAGEREF _Toc140147182 \h </w:instrText>
      </w:r>
      <w:r>
        <w:rPr>
          <w:noProof/>
        </w:rPr>
      </w:r>
      <w:r>
        <w:rPr>
          <w:noProof/>
        </w:rPr>
        <w:fldChar w:fldCharType="separate"/>
      </w:r>
      <w:r>
        <w:rPr>
          <w:noProof/>
          <w:lang w:eastAsia="ja-JP"/>
        </w:rPr>
        <w:t>12</w:t>
      </w:r>
      <w:r>
        <w:rPr>
          <w:noProof/>
        </w:rPr>
        <w:fldChar w:fldCharType="end"/>
      </w:r>
    </w:p>
    <w:p w14:paraId="57C142B9" w14:textId="1CD56F34" w:rsidR="00863D8E" w:rsidRDefault="00863D8E">
      <w:pPr>
        <w:pStyle w:val="TOC2"/>
        <w:rPr>
          <w:rFonts w:cstheme="minorBidi"/>
          <w:noProof/>
          <w:kern w:val="2"/>
          <w:sz w:val="21"/>
          <w:lang w:eastAsia="ja-JP"/>
        </w:rPr>
      </w:pPr>
      <w:r w:rsidRPr="00CA085F">
        <w:rPr>
          <w:rFonts w:asciiTheme="minorEastAsia" w:hAnsiTheme="minorEastAsia"/>
          <w:noProof/>
          <w:lang w:eastAsia="ja-JP"/>
        </w:rPr>
        <w:t>10.1</w:t>
      </w:r>
      <w:r>
        <w:rPr>
          <w:rFonts w:cstheme="minorBidi"/>
          <w:noProof/>
          <w:kern w:val="2"/>
          <w:sz w:val="21"/>
          <w:lang w:eastAsia="ja-JP"/>
        </w:rPr>
        <w:tab/>
      </w:r>
      <w:r w:rsidRPr="00CA085F">
        <w:rPr>
          <w:rFonts w:asciiTheme="minorEastAsia" w:hAnsiTheme="minorEastAsia"/>
          <w:noProof/>
          <w:lang w:eastAsia="ja-JP"/>
        </w:rPr>
        <w:t>Service Owner Approval [ST1]</w:t>
      </w:r>
      <w:r>
        <w:rPr>
          <w:noProof/>
          <w:lang w:eastAsia="ja-JP"/>
        </w:rPr>
        <w:tab/>
      </w:r>
      <w:r>
        <w:rPr>
          <w:noProof/>
        </w:rPr>
        <w:fldChar w:fldCharType="begin"/>
      </w:r>
      <w:r>
        <w:rPr>
          <w:noProof/>
          <w:lang w:eastAsia="ja-JP"/>
        </w:rPr>
        <w:instrText xml:space="preserve"> PAGEREF _Toc140147183 \h </w:instrText>
      </w:r>
      <w:r>
        <w:rPr>
          <w:noProof/>
        </w:rPr>
      </w:r>
      <w:r>
        <w:rPr>
          <w:noProof/>
        </w:rPr>
        <w:fldChar w:fldCharType="separate"/>
      </w:r>
      <w:r>
        <w:rPr>
          <w:noProof/>
          <w:lang w:eastAsia="ja-JP"/>
        </w:rPr>
        <w:t>12</w:t>
      </w:r>
      <w:r>
        <w:rPr>
          <w:noProof/>
        </w:rPr>
        <w:fldChar w:fldCharType="end"/>
      </w:r>
    </w:p>
    <w:p w14:paraId="2C299A89" w14:textId="04D52BCE" w:rsidR="00863D8E" w:rsidRDefault="00863D8E">
      <w:pPr>
        <w:pStyle w:val="TOC2"/>
        <w:rPr>
          <w:rFonts w:cstheme="minorBidi"/>
          <w:noProof/>
          <w:kern w:val="2"/>
          <w:sz w:val="21"/>
          <w:lang w:eastAsia="ja-JP"/>
        </w:rPr>
      </w:pPr>
      <w:r w:rsidRPr="00CA085F">
        <w:rPr>
          <w:rFonts w:asciiTheme="minorEastAsia" w:hAnsiTheme="minorEastAsia"/>
          <w:noProof/>
          <w:lang w:eastAsia="ja-JP"/>
        </w:rPr>
        <w:t>10.2</w:t>
      </w:r>
      <w:r>
        <w:rPr>
          <w:rFonts w:cstheme="minorBidi"/>
          <w:noProof/>
          <w:kern w:val="2"/>
          <w:sz w:val="21"/>
          <w:lang w:eastAsia="ja-JP"/>
        </w:rPr>
        <w:tab/>
      </w:r>
      <w:r w:rsidRPr="00CA085F">
        <w:rPr>
          <w:rFonts w:asciiTheme="minorEastAsia" w:hAnsiTheme="minorEastAsia"/>
          <w:noProof/>
          <w:lang w:eastAsia="ja-JP"/>
        </w:rPr>
        <w:t>Budget Approval [ST1]</w:t>
      </w:r>
      <w:r>
        <w:rPr>
          <w:noProof/>
          <w:lang w:eastAsia="ja-JP"/>
        </w:rPr>
        <w:tab/>
      </w:r>
      <w:r>
        <w:rPr>
          <w:noProof/>
        </w:rPr>
        <w:fldChar w:fldCharType="begin"/>
      </w:r>
      <w:r>
        <w:rPr>
          <w:noProof/>
          <w:lang w:eastAsia="ja-JP"/>
        </w:rPr>
        <w:instrText xml:space="preserve"> PAGEREF _Toc140147184 \h </w:instrText>
      </w:r>
      <w:r>
        <w:rPr>
          <w:noProof/>
        </w:rPr>
      </w:r>
      <w:r>
        <w:rPr>
          <w:noProof/>
        </w:rPr>
        <w:fldChar w:fldCharType="separate"/>
      </w:r>
      <w:r>
        <w:rPr>
          <w:noProof/>
          <w:lang w:eastAsia="ja-JP"/>
        </w:rPr>
        <w:t>12</w:t>
      </w:r>
      <w:r>
        <w:rPr>
          <w:noProof/>
        </w:rPr>
        <w:fldChar w:fldCharType="end"/>
      </w:r>
    </w:p>
    <w:p w14:paraId="531A3FC0" w14:textId="51214A95" w:rsidR="00863D8E" w:rsidRDefault="00863D8E">
      <w:pPr>
        <w:pStyle w:val="TOC1"/>
        <w:rPr>
          <w:rFonts w:cstheme="minorBidi"/>
          <w:noProof/>
          <w:kern w:val="2"/>
          <w:sz w:val="21"/>
          <w:lang w:eastAsia="ja-JP"/>
        </w:rPr>
      </w:pPr>
      <w:r w:rsidRPr="00CA085F">
        <w:rPr>
          <w:rFonts w:asciiTheme="minorEastAsia" w:hAnsiTheme="minorEastAsia"/>
          <w:noProof/>
          <w:lang w:eastAsia="ja-JP"/>
        </w:rPr>
        <w:t>11</w:t>
      </w:r>
      <w:r>
        <w:rPr>
          <w:rFonts w:cstheme="minorBidi"/>
          <w:noProof/>
          <w:kern w:val="2"/>
          <w:sz w:val="21"/>
          <w:lang w:eastAsia="ja-JP"/>
        </w:rPr>
        <w:tab/>
      </w:r>
      <w:r w:rsidRPr="00CA085F">
        <w:rPr>
          <w:rFonts w:asciiTheme="minorEastAsia" w:hAnsiTheme="minorEastAsia"/>
          <w:noProof/>
          <w:lang w:eastAsia="ja-JP"/>
        </w:rPr>
        <w:t>Security Assessment</w:t>
      </w:r>
      <w:r>
        <w:rPr>
          <w:noProof/>
          <w:lang w:eastAsia="ja-JP"/>
        </w:rPr>
        <w:tab/>
      </w:r>
      <w:r>
        <w:rPr>
          <w:noProof/>
        </w:rPr>
        <w:fldChar w:fldCharType="begin"/>
      </w:r>
      <w:r>
        <w:rPr>
          <w:noProof/>
          <w:lang w:eastAsia="ja-JP"/>
        </w:rPr>
        <w:instrText xml:space="preserve"> PAGEREF _Toc140147185 \h </w:instrText>
      </w:r>
      <w:r>
        <w:rPr>
          <w:noProof/>
        </w:rPr>
      </w:r>
      <w:r>
        <w:rPr>
          <w:noProof/>
        </w:rPr>
        <w:fldChar w:fldCharType="separate"/>
      </w:r>
      <w:r>
        <w:rPr>
          <w:noProof/>
          <w:lang w:eastAsia="ja-JP"/>
        </w:rPr>
        <w:t>13</w:t>
      </w:r>
      <w:r>
        <w:rPr>
          <w:noProof/>
        </w:rPr>
        <w:fldChar w:fldCharType="end"/>
      </w:r>
    </w:p>
    <w:p w14:paraId="310C9B9E" w14:textId="4F19629D" w:rsidR="00863D8E" w:rsidRDefault="00863D8E">
      <w:pPr>
        <w:pStyle w:val="TOC2"/>
        <w:rPr>
          <w:rFonts w:cstheme="minorBidi"/>
          <w:noProof/>
          <w:kern w:val="2"/>
          <w:sz w:val="21"/>
          <w:lang w:eastAsia="ja-JP"/>
        </w:rPr>
      </w:pPr>
      <w:r w:rsidRPr="00CA085F">
        <w:rPr>
          <w:rFonts w:asciiTheme="minorEastAsia" w:hAnsiTheme="minorEastAsia"/>
          <w:noProof/>
          <w:lang w:eastAsia="ja-JP"/>
        </w:rPr>
        <w:t>11.1</w:t>
      </w:r>
      <w:r>
        <w:rPr>
          <w:rFonts w:cstheme="minorBidi"/>
          <w:noProof/>
          <w:kern w:val="2"/>
          <w:sz w:val="21"/>
          <w:lang w:eastAsia="ja-JP"/>
        </w:rPr>
        <w:tab/>
      </w:r>
      <w:r w:rsidRPr="00CA085F">
        <w:rPr>
          <w:rFonts w:asciiTheme="minorEastAsia" w:hAnsiTheme="minorEastAsia"/>
          <w:noProof/>
          <w:lang w:eastAsia="ja-JP"/>
        </w:rPr>
        <w:t>Vendor Security Assessment Results [ST2]</w:t>
      </w:r>
      <w:r>
        <w:rPr>
          <w:noProof/>
          <w:lang w:eastAsia="ja-JP"/>
        </w:rPr>
        <w:tab/>
      </w:r>
      <w:r>
        <w:rPr>
          <w:noProof/>
        </w:rPr>
        <w:fldChar w:fldCharType="begin"/>
      </w:r>
      <w:r>
        <w:rPr>
          <w:noProof/>
          <w:lang w:eastAsia="ja-JP"/>
        </w:rPr>
        <w:instrText xml:space="preserve"> PAGEREF _Toc140147186 \h </w:instrText>
      </w:r>
      <w:r>
        <w:rPr>
          <w:noProof/>
        </w:rPr>
      </w:r>
      <w:r>
        <w:rPr>
          <w:noProof/>
        </w:rPr>
        <w:fldChar w:fldCharType="separate"/>
      </w:r>
      <w:r>
        <w:rPr>
          <w:noProof/>
          <w:lang w:eastAsia="ja-JP"/>
        </w:rPr>
        <w:t>13</w:t>
      </w:r>
      <w:r>
        <w:rPr>
          <w:noProof/>
        </w:rPr>
        <w:fldChar w:fldCharType="end"/>
      </w:r>
    </w:p>
    <w:p w14:paraId="4BBAC155" w14:textId="505D2222" w:rsidR="00863D8E" w:rsidRDefault="00863D8E">
      <w:pPr>
        <w:pStyle w:val="TOC2"/>
        <w:rPr>
          <w:rFonts w:cstheme="minorBidi"/>
          <w:noProof/>
          <w:kern w:val="2"/>
          <w:sz w:val="21"/>
          <w:lang w:eastAsia="ja-JP"/>
        </w:rPr>
      </w:pPr>
      <w:r w:rsidRPr="00CA085F">
        <w:rPr>
          <w:rFonts w:asciiTheme="minorEastAsia" w:hAnsiTheme="minorEastAsia"/>
          <w:noProof/>
          <w:lang w:eastAsia="ja-JP"/>
        </w:rPr>
        <w:t>11.2</w:t>
      </w:r>
      <w:r>
        <w:rPr>
          <w:rFonts w:cstheme="minorBidi"/>
          <w:noProof/>
          <w:kern w:val="2"/>
          <w:sz w:val="21"/>
          <w:lang w:eastAsia="ja-JP"/>
        </w:rPr>
        <w:tab/>
      </w:r>
      <w:r w:rsidRPr="00CA085F">
        <w:rPr>
          <w:rFonts w:asciiTheme="minorEastAsia" w:hAnsiTheme="minorEastAsia"/>
          <w:noProof/>
          <w:lang w:eastAsia="ja-JP"/>
        </w:rPr>
        <w:t>Independence check [ST2]</w:t>
      </w:r>
      <w:r>
        <w:rPr>
          <w:noProof/>
          <w:lang w:eastAsia="ja-JP"/>
        </w:rPr>
        <w:tab/>
      </w:r>
      <w:r>
        <w:rPr>
          <w:noProof/>
        </w:rPr>
        <w:fldChar w:fldCharType="begin"/>
      </w:r>
      <w:r>
        <w:rPr>
          <w:noProof/>
          <w:lang w:eastAsia="ja-JP"/>
        </w:rPr>
        <w:instrText xml:space="preserve"> PAGEREF _Toc140147187 \h </w:instrText>
      </w:r>
      <w:r>
        <w:rPr>
          <w:noProof/>
        </w:rPr>
      </w:r>
      <w:r>
        <w:rPr>
          <w:noProof/>
        </w:rPr>
        <w:fldChar w:fldCharType="separate"/>
      </w:r>
      <w:r>
        <w:rPr>
          <w:noProof/>
          <w:lang w:eastAsia="ja-JP"/>
        </w:rPr>
        <w:t>13</w:t>
      </w:r>
      <w:r>
        <w:rPr>
          <w:noProof/>
        </w:rPr>
        <w:fldChar w:fldCharType="end"/>
      </w:r>
    </w:p>
    <w:p w14:paraId="5697B7EA" w14:textId="39052842" w:rsidR="00863D8E" w:rsidRDefault="00863D8E">
      <w:pPr>
        <w:pStyle w:val="TOC2"/>
        <w:rPr>
          <w:rFonts w:cstheme="minorBidi"/>
          <w:noProof/>
          <w:kern w:val="2"/>
          <w:sz w:val="21"/>
          <w:lang w:eastAsia="ja-JP"/>
        </w:rPr>
      </w:pPr>
      <w:r w:rsidRPr="00CA085F">
        <w:rPr>
          <w:rFonts w:asciiTheme="minorEastAsia" w:hAnsiTheme="minorEastAsia"/>
          <w:noProof/>
          <w:lang w:eastAsia="ja-JP"/>
        </w:rPr>
        <w:t>11.3</w:t>
      </w:r>
      <w:r>
        <w:rPr>
          <w:rFonts w:cstheme="minorBidi"/>
          <w:noProof/>
          <w:kern w:val="2"/>
          <w:sz w:val="21"/>
          <w:lang w:eastAsia="ja-JP"/>
        </w:rPr>
        <w:tab/>
      </w:r>
      <w:r w:rsidRPr="00CA085F">
        <w:rPr>
          <w:rFonts w:asciiTheme="minorEastAsia" w:hAnsiTheme="minorEastAsia"/>
          <w:noProof/>
          <w:lang w:eastAsia="ja-JP"/>
        </w:rPr>
        <w:t>Outsourcing of personal data processing [ST2]</w:t>
      </w:r>
      <w:r>
        <w:rPr>
          <w:noProof/>
          <w:lang w:eastAsia="ja-JP"/>
        </w:rPr>
        <w:tab/>
      </w:r>
      <w:r>
        <w:rPr>
          <w:noProof/>
        </w:rPr>
        <w:fldChar w:fldCharType="begin"/>
      </w:r>
      <w:r>
        <w:rPr>
          <w:noProof/>
          <w:lang w:eastAsia="ja-JP"/>
        </w:rPr>
        <w:instrText xml:space="preserve"> PAGEREF _Toc140147188 \h </w:instrText>
      </w:r>
      <w:r>
        <w:rPr>
          <w:noProof/>
        </w:rPr>
      </w:r>
      <w:r>
        <w:rPr>
          <w:noProof/>
        </w:rPr>
        <w:fldChar w:fldCharType="separate"/>
      </w:r>
      <w:r>
        <w:rPr>
          <w:noProof/>
          <w:lang w:eastAsia="ja-JP"/>
        </w:rPr>
        <w:t>13</w:t>
      </w:r>
      <w:r>
        <w:rPr>
          <w:noProof/>
        </w:rPr>
        <w:fldChar w:fldCharType="end"/>
      </w:r>
    </w:p>
    <w:p w14:paraId="15776447" w14:textId="456AD172" w:rsidR="00863D8E" w:rsidRDefault="00863D8E">
      <w:pPr>
        <w:pStyle w:val="TOC2"/>
        <w:rPr>
          <w:rFonts w:cstheme="minorBidi"/>
          <w:noProof/>
          <w:kern w:val="2"/>
          <w:sz w:val="21"/>
          <w:lang w:eastAsia="ja-JP"/>
        </w:rPr>
      </w:pPr>
      <w:r w:rsidRPr="00CA085F">
        <w:rPr>
          <w:rFonts w:asciiTheme="minorEastAsia" w:hAnsiTheme="minorEastAsia"/>
          <w:noProof/>
          <w:lang w:eastAsia="ja-JP"/>
        </w:rPr>
        <w:t>11.4</w:t>
      </w:r>
      <w:r>
        <w:rPr>
          <w:rFonts w:cstheme="minorBidi"/>
          <w:noProof/>
          <w:kern w:val="2"/>
          <w:sz w:val="21"/>
          <w:lang w:eastAsia="ja-JP"/>
        </w:rPr>
        <w:tab/>
      </w:r>
      <w:r w:rsidRPr="00CA085F">
        <w:rPr>
          <w:rFonts w:asciiTheme="minorEastAsia" w:hAnsiTheme="minorEastAsia"/>
          <w:noProof/>
          <w:lang w:eastAsia="ja-JP"/>
        </w:rPr>
        <w:t>Cloud Service Risk Assessment [ST2]</w:t>
      </w:r>
      <w:r>
        <w:rPr>
          <w:noProof/>
          <w:lang w:eastAsia="ja-JP"/>
        </w:rPr>
        <w:tab/>
      </w:r>
      <w:r>
        <w:rPr>
          <w:noProof/>
        </w:rPr>
        <w:fldChar w:fldCharType="begin"/>
      </w:r>
      <w:r>
        <w:rPr>
          <w:noProof/>
          <w:lang w:eastAsia="ja-JP"/>
        </w:rPr>
        <w:instrText xml:space="preserve"> PAGEREF _Toc140147189 \h </w:instrText>
      </w:r>
      <w:r>
        <w:rPr>
          <w:noProof/>
        </w:rPr>
      </w:r>
      <w:r>
        <w:rPr>
          <w:noProof/>
        </w:rPr>
        <w:fldChar w:fldCharType="separate"/>
      </w:r>
      <w:r>
        <w:rPr>
          <w:noProof/>
          <w:lang w:eastAsia="ja-JP"/>
        </w:rPr>
        <w:t>13</w:t>
      </w:r>
      <w:r>
        <w:rPr>
          <w:noProof/>
        </w:rPr>
        <w:fldChar w:fldCharType="end"/>
      </w:r>
    </w:p>
    <w:p w14:paraId="32F8FAC8" w14:textId="204EAA39" w:rsidR="001C49E5" w:rsidRPr="00E52669" w:rsidRDefault="006B6C01">
      <w:pPr>
        <w:rPr>
          <w:rFonts w:asciiTheme="minorEastAsia" w:hAnsiTheme="minorEastAsia"/>
          <w:lang w:eastAsia="ja-JP"/>
        </w:rPr>
        <w:sectPr w:rsidR="001C49E5" w:rsidRPr="00E52669" w:rsidSect="00AA4493">
          <w:headerReference w:type="default" r:id="rId14"/>
          <w:footerReference w:type="default" r:id="rId15"/>
          <w:pgSz w:w="11907" w:h="16840" w:code="9"/>
          <w:pgMar w:top="2835" w:right="1474" w:bottom="1588" w:left="1474" w:header="1077" w:footer="709" w:gutter="454"/>
          <w:pgNumType w:fmt="lowerRoman" w:start="1"/>
          <w:cols w:space="737"/>
        </w:sectPr>
      </w:pPr>
      <w:r w:rsidRPr="00E52669">
        <w:rPr>
          <w:rFonts w:asciiTheme="minorEastAsia" w:hAnsiTheme="minorEastAsia"/>
          <w:sz w:val="36"/>
        </w:rPr>
        <w:fldChar w:fldCharType="end"/>
      </w:r>
    </w:p>
    <w:p w14:paraId="14B9A5FF" w14:textId="430E3D33" w:rsidR="00CF53BD" w:rsidRPr="00E52669" w:rsidRDefault="00E9495F" w:rsidP="00CF53BD">
      <w:pPr>
        <w:pStyle w:val="Heading1"/>
        <w:rPr>
          <w:rFonts w:asciiTheme="minorEastAsia" w:hAnsiTheme="minorEastAsia"/>
        </w:rPr>
      </w:pPr>
      <w:bookmarkStart w:id="5" w:name="_Toc140147144"/>
      <w:r w:rsidRPr="00E52669">
        <w:rPr>
          <w:rFonts w:asciiTheme="minorEastAsia" w:hAnsiTheme="minorEastAsia" w:hint="eastAsia"/>
          <w:lang w:eastAsia="ja-JP"/>
        </w:rPr>
        <w:t>Outline of the project</w:t>
      </w:r>
      <w:bookmarkEnd w:id="5"/>
    </w:p>
    <w:p w14:paraId="144EB72E" w14:textId="3E8FAE77" w:rsidR="00E9495F" w:rsidRPr="00E52669" w:rsidRDefault="00E9495F" w:rsidP="00E9495F">
      <w:pPr>
        <w:pStyle w:val="Heading2"/>
        <w:rPr>
          <w:rFonts w:asciiTheme="minorEastAsia" w:hAnsiTheme="minorEastAsia"/>
          <w:lang w:eastAsia="ja-JP"/>
        </w:rPr>
      </w:pPr>
      <w:bookmarkStart w:id="6" w:name="_Toc140147145"/>
      <w:r w:rsidRPr="00E52669">
        <w:rPr>
          <w:rFonts w:asciiTheme="minorEastAsia" w:hAnsiTheme="minorEastAsia" w:hint="eastAsia"/>
          <w:lang w:eastAsia="ja-JP"/>
        </w:rPr>
        <w:t>Background and Purpose [ST1]</w:t>
      </w:r>
      <w:bookmarkEnd w:id="6"/>
    </w:p>
    <w:p w14:paraId="674D919E" w14:textId="7F89ECA7" w:rsidR="003646D4" w:rsidRDefault="003646D4" w:rsidP="003646D4">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lang w:eastAsia="ja-JP"/>
        </w:rPr>
        <w:t>(Describe the background and purpose)</w:t>
      </w:r>
    </w:p>
    <w:p w14:paraId="5BE231E8" w14:textId="4B7BC71D" w:rsidR="00A15CCB" w:rsidRDefault="00A15CCB" w:rsidP="003646D4">
      <w:pPr>
        <w:pStyle w:val="BodyText"/>
        <w:spacing w:before="0"/>
        <w:rPr>
          <w:rFonts w:asciiTheme="minorEastAsia" w:hAnsiTheme="minorEastAsia"/>
          <w:i/>
          <w:iCs/>
          <w:color w:val="00338D" w:themeColor="text2"/>
          <w:lang w:eastAsia="ja-JP"/>
        </w:rPr>
      </w:pPr>
      <w:r w:rsidRPr="00A15CCB">
        <w:rPr>
          <w:rFonts w:asciiTheme="minorEastAsia" w:hAnsiTheme="minorEastAsia"/>
          <w:b/>
          <w:bCs/>
          <w:i/>
          <w:iCs/>
          <w:color w:val="00338D" w:themeColor="text2"/>
          <w:lang w:eastAsia="ja-JP"/>
        </w:rPr>
        <w:t xml:space="preserve">Led by KIT's data scientists, we conducted research on generative AI. I would like to verify whether it can be used for KIT's internal operations. There is an issue that it takes time for KIT employees to grasp internal rules, and we will take it up as a use case to be verified. </w:t>
      </w:r>
      <w:r w:rsidRPr="00A15CCB">
        <w:rPr>
          <w:rFonts w:asciiTheme="minorEastAsia" w:hAnsiTheme="minorEastAsia"/>
          <w:i/>
          <w:iCs/>
          <w:color w:val="00338D" w:themeColor="text2"/>
          <w:lang w:eastAsia="ja-JP"/>
        </w:rPr>
        <w:t>​</w:t>
      </w:r>
    </w:p>
    <w:p w14:paraId="1C97CA88" w14:textId="145E7068" w:rsidR="004A57B6" w:rsidRPr="004A57B6" w:rsidRDefault="004A57B6" w:rsidP="004A57B6">
      <w:pPr>
        <w:pStyle w:val="BodyText"/>
        <w:rPr>
          <w:rFonts w:asciiTheme="minorEastAsia" w:hAnsiTheme="minorEastAsia"/>
          <w:i/>
          <w:iCs/>
          <w:color w:val="00338D" w:themeColor="text2"/>
          <w:lang w:eastAsia="ja-JP"/>
        </w:rPr>
      </w:pPr>
      <w:r w:rsidRPr="004A57B6">
        <w:rPr>
          <w:rFonts w:asciiTheme="minorEastAsia" w:hAnsiTheme="minorEastAsia"/>
          <w:b/>
          <w:bCs/>
          <w:i/>
          <w:iCs/>
          <w:color w:val="00338D" w:themeColor="text2"/>
        </w:rPr>
        <w:t>Implementation period: September-October 2023</w:t>
      </w:r>
    </w:p>
    <w:p w14:paraId="06418A11" w14:textId="77777777" w:rsidR="004A57B6" w:rsidRPr="004A57B6" w:rsidRDefault="004A57B6" w:rsidP="004A57B6">
      <w:pPr>
        <w:pStyle w:val="BodyText"/>
        <w:rPr>
          <w:rFonts w:asciiTheme="minorEastAsia" w:hAnsiTheme="minorEastAsia"/>
          <w:i/>
          <w:iCs/>
          <w:color w:val="00338D" w:themeColor="text2"/>
          <w:lang w:eastAsia="ja-JP"/>
        </w:rPr>
      </w:pPr>
      <w:r w:rsidRPr="004A57B6">
        <w:rPr>
          <w:rFonts w:asciiTheme="minorEastAsia" w:hAnsiTheme="minorEastAsia"/>
          <w:b/>
          <w:bCs/>
          <w:i/>
          <w:iCs/>
          <w:color w:val="00338D" w:themeColor="text2"/>
        </w:rPr>
        <w:t>Purpose: To verify the feasibility and practicality of in-house use of generative AI technology. In addition, we will decide whether or not to proceed with commercial development for KIT use.</w:t>
      </w:r>
    </w:p>
    <w:p w14:paraId="12808852" w14:textId="77777777" w:rsidR="00D07267" w:rsidRPr="00D07267" w:rsidRDefault="00D07267" w:rsidP="00D07267">
      <w:pPr>
        <w:pStyle w:val="BodyText"/>
        <w:rPr>
          <w:rFonts w:asciiTheme="minorEastAsia" w:hAnsiTheme="minorEastAsia"/>
          <w:i/>
          <w:iCs/>
          <w:color w:val="00338D" w:themeColor="text2"/>
          <w:lang w:eastAsia="ja-JP"/>
        </w:rPr>
      </w:pPr>
      <w:r w:rsidRPr="00D07267">
        <w:rPr>
          <w:rFonts w:asciiTheme="minorEastAsia" w:hAnsiTheme="minorEastAsia"/>
          <w:b/>
          <w:bCs/>
          <w:i/>
          <w:iCs/>
          <w:color w:val="00338D" w:themeColor="text2"/>
        </w:rPr>
        <w:t>Scope:</w:t>
      </w:r>
    </w:p>
    <w:p w14:paraId="67FA7CA4" w14:textId="6EA8A89D" w:rsidR="00D07267" w:rsidRPr="00D07267" w:rsidRDefault="00D07267" w:rsidP="00D07267">
      <w:pPr>
        <w:pStyle w:val="BodyText"/>
        <w:numPr>
          <w:ilvl w:val="0"/>
          <w:numId w:val="17"/>
        </w:numPr>
        <w:rPr>
          <w:rFonts w:asciiTheme="minorEastAsia" w:hAnsiTheme="minorEastAsia"/>
          <w:i/>
          <w:iCs/>
          <w:color w:val="00338D" w:themeColor="text2"/>
          <w:lang w:eastAsia="ja-JP"/>
        </w:rPr>
      </w:pPr>
      <w:r w:rsidRPr="00D07267">
        <w:rPr>
          <w:rFonts w:asciiTheme="minorEastAsia" w:hAnsiTheme="minorEastAsia"/>
          <w:b/>
          <w:bCs/>
          <w:i/>
          <w:iCs/>
          <w:color w:val="00338D" w:themeColor="text2"/>
        </w:rPr>
        <w:t xml:space="preserve">Usage data: KIT-INTERNAL Some content in SharePoint, </w:t>
      </w:r>
      <w:r w:rsidRPr="00D07267">
        <w:rPr>
          <w:rFonts w:asciiTheme="minorEastAsia" w:hAnsiTheme="minorEastAsia"/>
          <w:i/>
          <w:iCs/>
          <w:color w:val="00338D" w:themeColor="text2"/>
        </w:rPr>
        <w:br/>
      </w:r>
      <w:r w:rsidRPr="00D07267">
        <w:rPr>
          <w:rFonts w:asciiTheme="minorEastAsia" w:hAnsiTheme="minorEastAsia"/>
          <w:b/>
          <w:bCs/>
          <w:i/>
          <w:iCs/>
          <w:color w:val="00338D" w:themeColor="text2"/>
          <w:u w:val="single"/>
        </w:rPr>
        <w:t>mainly attendance-related rules and instructions, such as work rules and how to take leave</w:t>
      </w:r>
      <w:r w:rsidR="00316CFF">
        <w:rPr>
          <w:rFonts w:asciiTheme="minorEastAsia" w:hAnsiTheme="minorEastAsia" w:hint="eastAsia"/>
          <w:i/>
          <w:iCs/>
          <w:color w:val="00338D" w:themeColor="text2"/>
        </w:rPr>
        <w:t xml:space="preserve"> (personal information is not included in the data used in this PoC)</w:t>
      </w:r>
    </w:p>
    <w:p w14:paraId="0F8C8B07" w14:textId="77777777" w:rsidR="00D07267" w:rsidRPr="00D07267" w:rsidRDefault="00D07267" w:rsidP="00D07267">
      <w:pPr>
        <w:pStyle w:val="BodyText"/>
        <w:numPr>
          <w:ilvl w:val="0"/>
          <w:numId w:val="17"/>
        </w:numPr>
        <w:rPr>
          <w:rFonts w:asciiTheme="minorEastAsia" w:hAnsiTheme="minorEastAsia"/>
          <w:i/>
          <w:iCs/>
          <w:color w:val="00338D" w:themeColor="text2"/>
          <w:lang w:eastAsia="ja-JP"/>
        </w:rPr>
      </w:pPr>
      <w:r w:rsidRPr="00D07267">
        <w:rPr>
          <w:rFonts w:asciiTheme="minorEastAsia" w:hAnsiTheme="minorEastAsia"/>
          <w:b/>
          <w:bCs/>
          <w:i/>
          <w:iCs/>
          <w:color w:val="00338D" w:themeColor="text2"/>
        </w:rPr>
        <w:t>利用技術：Azure Open AI Service、Azure Cognitive Search、One Platform Japan Country Hosting</w:t>
      </w:r>
    </w:p>
    <w:p w14:paraId="25266B0E" w14:textId="77777777" w:rsidR="00A15CCB" w:rsidRPr="00E52669" w:rsidRDefault="00A15CCB" w:rsidP="003646D4">
      <w:pPr>
        <w:pStyle w:val="BodyText"/>
        <w:spacing w:before="0"/>
        <w:rPr>
          <w:rFonts w:asciiTheme="minorEastAsia" w:hAnsiTheme="minorEastAsia"/>
          <w:i/>
          <w:iCs/>
          <w:color w:val="00338D" w:themeColor="text2"/>
          <w:lang w:eastAsia="ja-JP"/>
        </w:rPr>
      </w:pPr>
    </w:p>
    <w:p w14:paraId="5210A604" w14:textId="75AA4DDB" w:rsidR="00E9495F" w:rsidRPr="00E52669" w:rsidRDefault="00E9495F" w:rsidP="00E9495F">
      <w:pPr>
        <w:pStyle w:val="Heading2"/>
        <w:rPr>
          <w:rFonts w:asciiTheme="minorEastAsia" w:hAnsiTheme="minorEastAsia"/>
          <w:lang w:eastAsia="ja-JP"/>
        </w:rPr>
      </w:pPr>
      <w:bookmarkStart w:id="7" w:name="_Toc140147146"/>
      <w:r w:rsidRPr="00E52669">
        <w:rPr>
          <w:rFonts w:asciiTheme="minorEastAsia" w:hAnsiTheme="minorEastAsia" w:hint="eastAsia"/>
        </w:rPr>
        <w:t>Service User [ST1]</w:t>
      </w:r>
      <w:bookmarkEnd w:id="7"/>
    </w:p>
    <w:p w14:paraId="3265FC72" w14:textId="1FD06BC4" w:rsidR="003646D4" w:rsidRDefault="003646D4" w:rsidP="003646D4">
      <w:pPr>
        <w:topLinePunct w:val="0"/>
        <w:snapToGrid/>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w:t>
      </w:r>
      <w:r w:rsidRPr="00E52669">
        <w:rPr>
          <w:rFonts w:asciiTheme="minorEastAsia" w:hAnsiTheme="minorEastAsia" w:cs="MS PGothic" w:hint="eastAsia"/>
          <w:i/>
          <w:iCs/>
          <w:color w:val="00338D" w:themeColor="text2"/>
          <w:szCs w:val="20"/>
        </w:rPr>
        <w:t xml:space="preserve">Describe the scope of service users (clients, KPMGJapan users, KPMG member firms, public users, etc.), the number of users, and the frequency of use.) </w:t>
      </w:r>
      <w:r w:rsidRPr="00E52669">
        <w:rPr>
          <w:rFonts w:asciiTheme="minorEastAsia" w:hAnsiTheme="minorEastAsia" w:hint="eastAsia"/>
          <w:i/>
          <w:iCs/>
          <w:color w:val="00338D" w:themeColor="text2"/>
        </w:rPr>
        <w:t>）</w:t>
      </w:r>
    </w:p>
    <w:p w14:paraId="05398786" w14:textId="77777777" w:rsidR="00566984" w:rsidRDefault="00566984" w:rsidP="003646D4">
      <w:pPr>
        <w:topLinePunct w:val="0"/>
        <w:snapToGrid/>
        <w:rPr>
          <w:rFonts w:asciiTheme="minorEastAsia" w:hAnsiTheme="minorEastAsia"/>
          <w:i/>
          <w:iCs/>
          <w:color w:val="00338D" w:themeColor="text2"/>
          <w:lang w:eastAsia="ja-JP"/>
        </w:rPr>
      </w:pPr>
    </w:p>
    <w:p w14:paraId="20562DA3" w14:textId="3E998276" w:rsidR="00566984" w:rsidRPr="00E52669" w:rsidRDefault="00566984" w:rsidP="003646D4">
      <w:pPr>
        <w:topLinePunct w:val="0"/>
        <w:snapToGrid/>
        <w:rPr>
          <w:rFonts w:asciiTheme="minorEastAsia" w:hAnsiTheme="minorEastAsia"/>
          <w:i/>
          <w:iCs/>
          <w:color w:val="00338D" w:themeColor="text2"/>
          <w:lang w:eastAsia="ja-JP"/>
        </w:rPr>
      </w:pPr>
      <w:r>
        <w:rPr>
          <w:rFonts w:asciiTheme="minorEastAsia" w:hAnsiTheme="minorEastAsia" w:hint="eastAsia"/>
          <w:i/>
          <w:iCs/>
          <w:color w:val="00338D" w:themeColor="text2"/>
        </w:rPr>
        <w:t>At the time of verification, the following is assumed</w:t>
      </w: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2832"/>
        <w:gridCol w:w="2832"/>
      </w:tblGrid>
      <w:tr w:rsidR="00E9495F" w:rsidRPr="00E52669" w14:paraId="6593B01F" w14:textId="77777777" w:rsidTr="00364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Borders>
              <w:bottom w:val="none" w:sz="0" w:space="0" w:color="auto"/>
              <w:right w:val="none" w:sz="0" w:space="0" w:color="auto"/>
            </w:tcBorders>
          </w:tcPr>
          <w:p w14:paraId="7FF4DEB0" w14:textId="2D49B5EF" w:rsidR="00016FDA" w:rsidRPr="00E52669" w:rsidRDefault="00E9495F" w:rsidP="004F3799">
            <w:pPr>
              <w:pStyle w:val="BodyText"/>
              <w:spacing w:before="0" w:after="0"/>
              <w:jc w:val="center"/>
              <w:rPr>
                <w:rFonts w:asciiTheme="minorEastAsia" w:hAnsiTheme="minorEastAsia"/>
                <w:b w:val="0"/>
                <w:bCs w:val="0"/>
                <w:lang w:eastAsia="ja-JP"/>
              </w:rPr>
            </w:pPr>
            <w:r w:rsidRPr="00E52669">
              <w:rPr>
                <w:rFonts w:asciiTheme="minorEastAsia" w:hAnsiTheme="minorEastAsia" w:hint="eastAsia"/>
                <w:lang w:eastAsia="ja-JP"/>
              </w:rPr>
              <w:t>user</w:t>
            </w:r>
          </w:p>
        </w:tc>
        <w:tc>
          <w:tcPr>
            <w:tcW w:w="2832" w:type="dxa"/>
          </w:tcPr>
          <w:p w14:paraId="701015DF" w14:textId="10335C87" w:rsidR="00E9495F" w:rsidRPr="00E52669" w:rsidRDefault="00E9495F" w:rsidP="004F3799">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lang w:eastAsia="ja-JP"/>
              </w:rPr>
            </w:pPr>
            <w:r w:rsidRPr="00E52669">
              <w:rPr>
                <w:rFonts w:asciiTheme="minorEastAsia" w:hAnsiTheme="minorEastAsia" w:hint="eastAsia"/>
              </w:rPr>
              <w:t>Number of users</w:t>
            </w:r>
          </w:p>
        </w:tc>
        <w:tc>
          <w:tcPr>
            <w:tcW w:w="2832" w:type="dxa"/>
          </w:tcPr>
          <w:p w14:paraId="342409AB" w14:textId="21B813BB" w:rsidR="00E9495F" w:rsidRPr="00E52669" w:rsidRDefault="00E9495F" w:rsidP="004F3799">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lang w:eastAsia="ja-JP"/>
              </w:rPr>
            </w:pPr>
            <w:r w:rsidRPr="00E52669">
              <w:rPr>
                <w:rFonts w:asciiTheme="minorEastAsia" w:hAnsiTheme="minorEastAsia" w:hint="eastAsia"/>
              </w:rPr>
              <w:t>Frequency of use</w:t>
            </w:r>
          </w:p>
        </w:tc>
      </w:tr>
      <w:tr w:rsidR="00E9495F" w:rsidRPr="00E52669" w14:paraId="6342F1A1" w14:textId="77777777" w:rsidTr="00364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right w:val="none" w:sz="0" w:space="0" w:color="auto"/>
            </w:tcBorders>
          </w:tcPr>
          <w:p w14:paraId="5648DA0B" w14:textId="3CDFE335" w:rsidR="00E9495F" w:rsidRPr="00774124" w:rsidRDefault="009E154D" w:rsidP="00E9495F">
            <w:pPr>
              <w:pStyle w:val="BodyText"/>
              <w:spacing w:before="0" w:after="0"/>
              <w:rPr>
                <w:rFonts w:asciiTheme="minorEastAsia" w:hAnsiTheme="minorEastAsia"/>
                <w:b w:val="0"/>
                <w:bCs w:val="0"/>
                <w:lang w:eastAsia="ja-JP"/>
              </w:rPr>
            </w:pPr>
            <w:r w:rsidRPr="00774124">
              <w:rPr>
                <w:rFonts w:asciiTheme="minorEastAsia" w:hAnsiTheme="minorEastAsia" w:hint="eastAsia"/>
                <w:b w:val="0"/>
                <w:bCs w:val="0"/>
              </w:rPr>
              <w:t>KIT Project Members</w:t>
            </w:r>
          </w:p>
        </w:tc>
        <w:tc>
          <w:tcPr>
            <w:tcW w:w="2832" w:type="dxa"/>
          </w:tcPr>
          <w:p w14:paraId="43E1CC0F" w14:textId="298A6A92" w:rsidR="00E9495F" w:rsidRPr="00E52669" w:rsidRDefault="005D7AB1" w:rsidP="00E9495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hint="eastAsia"/>
              </w:rPr>
              <w:t>About 5 people</w:t>
            </w:r>
          </w:p>
        </w:tc>
        <w:tc>
          <w:tcPr>
            <w:tcW w:w="2832" w:type="dxa"/>
          </w:tcPr>
          <w:p w14:paraId="485E4326" w14:textId="7B59C263" w:rsidR="00E9495F" w:rsidRPr="00E52669" w:rsidRDefault="0034747A" w:rsidP="00E9495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hint="eastAsia"/>
              </w:rPr>
              <w:t>About 20 hours per week</w:t>
            </w:r>
          </w:p>
        </w:tc>
      </w:tr>
      <w:tr w:rsidR="00F3329B" w:rsidRPr="00E52669" w14:paraId="79203C95" w14:textId="77777777" w:rsidTr="003646D4">
        <w:tc>
          <w:tcPr>
            <w:cnfStyle w:val="001000000000" w:firstRow="0" w:lastRow="0" w:firstColumn="1" w:lastColumn="0" w:oddVBand="0" w:evenVBand="0" w:oddHBand="0" w:evenHBand="0" w:firstRowFirstColumn="0" w:firstRowLastColumn="0" w:lastRowFirstColumn="0" w:lastRowLastColumn="0"/>
            <w:tcW w:w="2831" w:type="dxa"/>
          </w:tcPr>
          <w:p w14:paraId="4C416CC4" w14:textId="356C3D51" w:rsidR="00F3329B" w:rsidRPr="00774124" w:rsidRDefault="0034747A" w:rsidP="00E9495F">
            <w:pPr>
              <w:pStyle w:val="BodyText"/>
              <w:spacing w:before="0" w:after="0"/>
              <w:rPr>
                <w:rFonts w:asciiTheme="minorEastAsia" w:hAnsiTheme="minorEastAsia"/>
                <w:b w:val="0"/>
                <w:bCs w:val="0"/>
                <w:lang w:eastAsia="ja-JP"/>
              </w:rPr>
            </w:pPr>
            <w:r w:rsidRPr="00774124">
              <w:rPr>
                <w:rFonts w:asciiTheme="minorEastAsia" w:hAnsiTheme="minorEastAsia"/>
                <w:b w:val="0"/>
                <w:bCs w:val="0"/>
              </w:rPr>
              <w:t>KIT User Test Participants</w:t>
            </w:r>
          </w:p>
        </w:tc>
        <w:tc>
          <w:tcPr>
            <w:tcW w:w="2832" w:type="dxa"/>
          </w:tcPr>
          <w:p w14:paraId="04F66ED4" w14:textId="112D0665" w:rsidR="00F3329B" w:rsidRPr="00E52669" w:rsidRDefault="00026CD6" w:rsidP="00E9495F">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rPr>
              <w:t xml:space="preserve">About 3-5 </w:t>
            </w:r>
            <w:r w:rsidR="0034747A">
              <w:rPr>
                <w:rFonts w:asciiTheme="minorEastAsia" w:hAnsiTheme="minorEastAsia" w:hint="eastAsia"/>
              </w:rPr>
              <w:t>people</w:t>
            </w:r>
          </w:p>
        </w:tc>
        <w:tc>
          <w:tcPr>
            <w:tcW w:w="2832" w:type="dxa"/>
          </w:tcPr>
          <w:p w14:paraId="7D066366" w14:textId="6C8459D9" w:rsidR="00F3329B" w:rsidRPr="00E52669" w:rsidRDefault="00C02E6A" w:rsidP="00E9495F">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rPr>
              <w:t>About 10 hours per week during 1-2 weeks during the project period</w:t>
            </w:r>
          </w:p>
        </w:tc>
      </w:tr>
    </w:tbl>
    <w:p w14:paraId="4C8EA2ED" w14:textId="6CB04058" w:rsidR="00E9495F" w:rsidRPr="00E52669" w:rsidRDefault="00A74DD7" w:rsidP="00A74DD7">
      <w:pPr>
        <w:pStyle w:val="Heading2"/>
        <w:rPr>
          <w:rFonts w:asciiTheme="minorEastAsia" w:hAnsiTheme="minorEastAsia"/>
          <w:lang w:eastAsia="ja-JP"/>
        </w:rPr>
      </w:pPr>
      <w:bookmarkStart w:id="8" w:name="_Toc140147147"/>
      <w:r w:rsidRPr="00E52669">
        <w:rPr>
          <w:rFonts w:asciiTheme="minorEastAsia" w:hAnsiTheme="minorEastAsia" w:hint="eastAsia"/>
        </w:rPr>
        <w:t>Structure [ST1]</w:t>
      </w:r>
      <w:bookmarkEnd w:id="8"/>
    </w:p>
    <w:tbl>
      <w:tblPr>
        <w:tblStyle w:val="ListTable3-Accent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4394"/>
      </w:tblGrid>
      <w:tr w:rsidR="009B30BE" w:rsidRPr="00E52669" w14:paraId="2A008188" w14:textId="77777777" w:rsidTr="009B3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6" w:type="dxa"/>
          </w:tcPr>
          <w:p w14:paraId="37540654" w14:textId="01B2CAF2" w:rsidR="009B30BE" w:rsidRPr="00E52669" w:rsidRDefault="009B30BE" w:rsidP="00631913">
            <w:pPr>
              <w:pStyle w:val="BodyText"/>
              <w:spacing w:before="0" w:after="0"/>
              <w:jc w:val="center"/>
              <w:rPr>
                <w:rFonts w:asciiTheme="minorEastAsia" w:hAnsiTheme="minorEastAsia"/>
                <w:b w:val="0"/>
                <w:bCs w:val="0"/>
                <w:lang w:eastAsia="ja-JP"/>
              </w:rPr>
            </w:pPr>
            <w:r>
              <w:rPr>
                <w:rFonts w:asciiTheme="minorEastAsia" w:hAnsiTheme="minorEastAsia" w:hint="eastAsia"/>
              </w:rPr>
              <w:t>team</w:t>
            </w:r>
          </w:p>
        </w:tc>
        <w:tc>
          <w:tcPr>
            <w:tcW w:w="4394" w:type="dxa"/>
          </w:tcPr>
          <w:p w14:paraId="2D8387E1" w14:textId="54930866" w:rsidR="009B30BE" w:rsidRPr="00E52669" w:rsidRDefault="009B30BE" w:rsidP="00631913">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rPr>
              <w:t>person in charge</w:t>
            </w:r>
          </w:p>
        </w:tc>
      </w:tr>
      <w:tr w:rsidR="009B30BE" w:rsidRPr="00E52669" w14:paraId="79E2D14A" w14:textId="77777777" w:rsidTr="009B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075FA1F" w14:textId="77777777" w:rsidR="009B30BE" w:rsidRPr="00774124" w:rsidRDefault="009B30BE" w:rsidP="00631913">
            <w:pPr>
              <w:pStyle w:val="BodyText"/>
              <w:spacing w:before="0" w:after="0"/>
              <w:rPr>
                <w:rFonts w:asciiTheme="minorEastAsia" w:hAnsiTheme="minorEastAsia"/>
                <w:b w:val="0"/>
                <w:bCs w:val="0"/>
                <w:lang w:eastAsia="ja-JP"/>
              </w:rPr>
            </w:pPr>
            <w:r w:rsidRPr="00774124">
              <w:rPr>
                <w:rFonts w:asciiTheme="minorEastAsia" w:hAnsiTheme="minorEastAsia" w:hint="eastAsia"/>
                <w:b w:val="0"/>
                <w:bCs w:val="0"/>
              </w:rPr>
              <w:t>KIT Project Members</w:t>
            </w:r>
          </w:p>
        </w:tc>
        <w:tc>
          <w:tcPr>
            <w:tcW w:w="4394" w:type="dxa"/>
          </w:tcPr>
          <w:p w14:paraId="7AE70BF1" w14:textId="77777777" w:rsidR="009B30BE" w:rsidRDefault="005335B4" w:rsidP="00631913">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proofErr w:type="spellStart"/>
            <w:r w:rsidRPr="005335B4">
              <w:rPr>
                <w:rFonts w:asciiTheme="minorEastAsia" w:hAnsiTheme="minorEastAsia"/>
              </w:rPr>
              <w:t>Deleva, Giacomo (KIT)</w:t>
            </w:r>
            <w:proofErr w:type="spellEnd"/>
          </w:p>
          <w:p w14:paraId="054ADC97" w14:textId="77777777" w:rsidR="005335B4" w:rsidRDefault="005335B4" w:rsidP="00631913">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sidRPr="005335B4">
              <w:rPr>
                <w:rFonts w:asciiTheme="minorEastAsia" w:hAnsiTheme="minorEastAsia"/>
              </w:rPr>
              <w:t>Ahi, Sercan (KIT)</w:t>
            </w:r>
            <w:proofErr w:type="spellStart"/>
          </w:p>
          <w:p w14:paraId="3BC18A4A" w14:textId="77777777" w:rsidR="005335B4" w:rsidRDefault="00870CD2" w:rsidP="00631913">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sidRPr="00870CD2">
              <w:rPr>
                <w:rFonts w:asciiTheme="minorEastAsia" w:hAnsiTheme="minorEastAsia"/>
              </w:rPr>
              <w:t>Izumi, Ken (KIT)</w:t>
            </w:r>
          </w:p>
          <w:p w14:paraId="52A06668" w14:textId="77777777" w:rsidR="00870CD2" w:rsidRDefault="00870CD2" w:rsidP="00631913">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sidRPr="00870CD2">
              <w:rPr>
                <w:rFonts w:asciiTheme="minorEastAsia" w:hAnsiTheme="minorEastAsia"/>
              </w:rPr>
              <w:t>Bangari, Samuel (KIT)</w:t>
            </w:r>
          </w:p>
          <w:p w14:paraId="79096E8B" w14:textId="3DBF0FC4" w:rsidR="00870CD2" w:rsidRPr="00E52669" w:rsidRDefault="00870CD2" w:rsidP="00631913">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Iwamoto, Naoko (KIT)</w:t>
            </w:r>
          </w:p>
        </w:tc>
      </w:tr>
      <w:tr w:rsidR="009B30BE" w:rsidRPr="00E52669" w14:paraId="6C04E4B3" w14:textId="77777777" w:rsidTr="009B30BE">
        <w:tc>
          <w:tcPr>
            <w:cnfStyle w:val="001000000000" w:firstRow="0" w:lastRow="0" w:firstColumn="1" w:lastColumn="0" w:oddVBand="0" w:evenVBand="0" w:oddHBand="0" w:evenHBand="0" w:firstRowFirstColumn="0" w:firstRowLastColumn="0" w:lastRowFirstColumn="0" w:lastRowLastColumn="0"/>
            <w:tcW w:w="4106" w:type="dxa"/>
          </w:tcPr>
          <w:p w14:paraId="0D83FB66" w14:textId="77777777" w:rsidR="009B30BE" w:rsidRPr="00774124" w:rsidRDefault="009B30BE" w:rsidP="00631913">
            <w:pPr>
              <w:pStyle w:val="BodyText"/>
              <w:spacing w:before="0" w:after="0"/>
              <w:rPr>
                <w:rFonts w:asciiTheme="minorEastAsia" w:hAnsiTheme="minorEastAsia"/>
                <w:b w:val="0"/>
                <w:bCs w:val="0"/>
                <w:lang w:eastAsia="ja-JP"/>
              </w:rPr>
            </w:pPr>
            <w:r w:rsidRPr="00774124">
              <w:rPr>
                <w:rFonts w:asciiTheme="minorEastAsia" w:hAnsiTheme="minorEastAsia"/>
                <w:b w:val="0"/>
                <w:bCs w:val="0"/>
                <w:lang w:eastAsia="ja-JP"/>
              </w:rPr>
              <w:t>KIT User Test Participants</w:t>
            </w:r>
          </w:p>
        </w:tc>
        <w:tc>
          <w:tcPr>
            <w:tcW w:w="4394" w:type="dxa"/>
          </w:tcPr>
          <w:p w14:paraId="1F932087" w14:textId="2DCED290" w:rsidR="009B30BE" w:rsidRDefault="00026CD6" w:rsidP="00631913">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About 3-5 people will be assigned.</w:t>
            </w:r>
          </w:p>
          <w:p w14:paraId="7E7AEAB7" w14:textId="77777777" w:rsidR="0043406D" w:rsidRDefault="00E44FC3" w:rsidP="00631913">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lang w:eastAsia="ja-JP"/>
              </w:rPr>
              <w:t>確定：Hashimoto, Mika (KIT)</w:t>
            </w:r>
          </w:p>
          <w:p w14:paraId="1B5020BE" w14:textId="60687455" w:rsidR="00E44FC3" w:rsidRPr="00E52669" w:rsidRDefault="00E44FC3" w:rsidP="00631913">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p>
        </w:tc>
      </w:tr>
    </w:tbl>
    <w:p w14:paraId="08CC7EA1" w14:textId="77777777" w:rsidR="00750317" w:rsidRPr="00750317" w:rsidRDefault="00750317" w:rsidP="003646D4">
      <w:pPr>
        <w:pStyle w:val="BodyText"/>
        <w:spacing w:before="0"/>
        <w:rPr>
          <w:rFonts w:asciiTheme="minorEastAsia" w:hAnsiTheme="minorEastAsia"/>
          <w:color w:val="00338D" w:themeColor="text2"/>
          <w:lang w:eastAsia="ja-JP"/>
        </w:rPr>
      </w:pPr>
    </w:p>
    <w:p w14:paraId="53A5A83B" w14:textId="00FC3AE4" w:rsidR="00A74DD7" w:rsidRPr="00E52669" w:rsidRDefault="00A74DD7" w:rsidP="00A74DD7">
      <w:pPr>
        <w:pStyle w:val="Heading2"/>
        <w:rPr>
          <w:rFonts w:asciiTheme="minorEastAsia" w:hAnsiTheme="minorEastAsia"/>
          <w:lang w:eastAsia="ja-JP"/>
        </w:rPr>
      </w:pPr>
      <w:bookmarkStart w:id="9" w:name="_Toc140147148"/>
      <w:r w:rsidRPr="00E52669">
        <w:rPr>
          <w:rFonts w:asciiTheme="minorEastAsia" w:hAnsiTheme="minorEastAsia" w:hint="eastAsia"/>
          <w:lang w:eastAsia="ja-JP"/>
        </w:rPr>
        <w:t>schedule</w:t>
      </w:r>
      <w:bookmarkEnd w:id="9"/>
    </w:p>
    <w:p w14:paraId="0EC47D03" w14:textId="0A7B13BF" w:rsidR="00A74DD7" w:rsidRPr="00E52669" w:rsidRDefault="00A74DD7" w:rsidP="00A74DD7">
      <w:pPr>
        <w:pStyle w:val="Heading3"/>
        <w:rPr>
          <w:rFonts w:asciiTheme="minorEastAsia" w:hAnsiTheme="minorEastAsia"/>
          <w:lang w:eastAsia="ja-JP"/>
        </w:rPr>
      </w:pPr>
      <w:bookmarkStart w:id="10" w:name="_Toc140147149"/>
      <w:r w:rsidRPr="00E52669">
        <w:rPr>
          <w:rFonts w:asciiTheme="minorEastAsia" w:hAnsiTheme="minorEastAsia" w:hint="eastAsia"/>
        </w:rPr>
        <w:t>Desired delivery date [ST1]</w:t>
      </w:r>
      <w:bookmarkEnd w:id="10"/>
    </w:p>
    <w:p w14:paraId="38B999C9" w14:textId="3B0ED860" w:rsidR="003646D4" w:rsidRDefault="003646D4" w:rsidP="003646D4">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the desired delivery date and scheduled release date)</w:t>
      </w:r>
    </w:p>
    <w:p w14:paraId="40DB17DD" w14:textId="06E10235" w:rsidR="007C0B9B" w:rsidRPr="00E52669" w:rsidRDefault="172A2C65" w:rsidP="0518D5BA">
      <w:pPr>
        <w:pStyle w:val="BodyText"/>
        <w:spacing w:before="0"/>
        <w:rPr>
          <w:rFonts w:asciiTheme="minorEastAsia" w:hAnsiTheme="minorEastAsia"/>
          <w:i/>
          <w:iCs/>
          <w:color w:val="00338D" w:themeColor="text2"/>
          <w:lang w:eastAsia="ja-JP"/>
        </w:rPr>
      </w:pPr>
      <w:r w:rsidRPr="0518D5BA">
        <w:rPr>
          <w:rFonts w:asciiTheme="minorEastAsia" w:hAnsiTheme="minorEastAsia"/>
          <w:i/>
          <w:iCs/>
          <w:color w:val="00338D" w:themeColor="text2"/>
          <w:lang w:eastAsia="ja-JP"/>
        </w:rPr>
        <w:t>Desired delivery date: Subscription for CH verification should be provided by August 25thRelease date:</w:t>
      </w:r>
      <w:r w:rsidR="009C2388">
        <w:rPr>
          <w:lang w:eastAsia="ja-JP"/>
        </w:rPr>
        <w:br/>
      </w:r>
      <w:r w:rsidR="2293AED1" w:rsidRPr="0518D5BA">
        <w:rPr>
          <w:rFonts w:asciiTheme="minorEastAsia" w:hAnsiTheme="minorEastAsia"/>
          <w:i/>
          <w:iCs/>
          <w:color w:val="00338D" w:themeColor="text2"/>
          <w:lang w:eastAsia="ja-JP"/>
        </w:rPr>
        <w:t xml:space="preserve"> Not eligibleSubmit to a separate judgment meeting at the time of release after verification.</w:t>
      </w:r>
    </w:p>
    <w:p w14:paraId="79FBF32E" w14:textId="5837CFE5" w:rsidR="00A74DD7" w:rsidRPr="00E52669" w:rsidRDefault="00A74DD7" w:rsidP="00A74DD7">
      <w:pPr>
        <w:pStyle w:val="Heading3"/>
        <w:rPr>
          <w:rFonts w:asciiTheme="minorEastAsia" w:hAnsiTheme="minorEastAsia"/>
          <w:lang w:eastAsia="ja-JP"/>
        </w:rPr>
      </w:pPr>
      <w:bookmarkStart w:id="11" w:name="_Toc140147150"/>
      <w:r w:rsidRPr="00E52669">
        <w:rPr>
          <w:rFonts w:asciiTheme="minorEastAsia" w:hAnsiTheme="minorEastAsia" w:hint="eastAsia"/>
        </w:rPr>
        <w:t>Deployment Schedule [ST2]</w:t>
      </w:r>
      <w:bookmarkEnd w:id="11"/>
    </w:p>
    <w:p w14:paraId="799F78C6" w14:textId="3440E0C7" w:rsidR="003646D4" w:rsidRPr="00E52669" w:rsidRDefault="003646D4" w:rsidP="003646D4">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(Outline schedule of introduction is described)</w:t>
      </w:r>
    </w:p>
    <w:p w14:paraId="66CC406A" w14:textId="5B6419F9" w:rsidR="00DD2D07" w:rsidRDefault="00DD2D07" w:rsidP="00B2150C">
      <w:pPr>
        <w:pStyle w:val="BodyText"/>
        <w:rPr>
          <w:rFonts w:asciiTheme="minorEastAsia" w:hAnsiTheme="minorEastAsia"/>
          <w:b/>
          <w:bCs/>
          <w:i/>
          <w:iCs/>
          <w:color w:val="00338D" w:themeColor="text2"/>
          <w:lang w:eastAsia="ja-JP"/>
        </w:rPr>
      </w:pPr>
      <w:r w:rsidRPr="00DD2D07">
        <w:rPr>
          <w:rFonts w:asciiTheme="minorEastAsia" w:hAnsiTheme="minorEastAsia"/>
          <w:b/>
          <w:bCs/>
          <w:i/>
          <w:iCs/>
          <w:color w:val="00338D" w:themeColor="text2"/>
        </w:rPr>
        <w:t>This time, it is for verification purposes, and there is no production release. If you want to apply it in production, apply for a start gate separately.</w:t>
      </w:r>
    </w:p>
    <w:p w14:paraId="00655442" w14:textId="754D8F56" w:rsidR="00B2150C" w:rsidRPr="004A57B6" w:rsidRDefault="00B2150C" w:rsidP="00B2150C">
      <w:pPr>
        <w:pStyle w:val="BodyText"/>
        <w:rPr>
          <w:rFonts w:asciiTheme="minorEastAsia" w:hAnsiTheme="minorEastAsia"/>
          <w:i/>
          <w:iCs/>
          <w:color w:val="00338D" w:themeColor="text2"/>
          <w:lang w:eastAsia="ja-JP"/>
        </w:rPr>
      </w:pPr>
      <w:r>
        <w:rPr>
          <w:rFonts w:asciiTheme="minorEastAsia" w:hAnsiTheme="minorEastAsia" w:hint="eastAsia"/>
          <w:b/>
          <w:bCs/>
          <w:i/>
          <w:iCs/>
          <w:color w:val="00338D" w:themeColor="text2"/>
        </w:rPr>
        <w:t>Verification period: September to October 2023</w:t>
      </w:r>
    </w:p>
    <w:p w14:paraId="29FFB5AA" w14:textId="77777777" w:rsidR="003646D4" w:rsidRPr="00E52669" w:rsidRDefault="003646D4" w:rsidP="003646D4">
      <w:pPr>
        <w:pStyle w:val="BodyText"/>
        <w:rPr>
          <w:rFonts w:asciiTheme="minorEastAsia" w:hAnsiTheme="minorEastAsia"/>
          <w:lang w:eastAsia="ja-JP"/>
        </w:rPr>
      </w:pPr>
    </w:p>
    <w:p w14:paraId="3441BFC6" w14:textId="0AED07E4" w:rsidR="00A74DD7" w:rsidRPr="00E52669" w:rsidRDefault="00A74DD7" w:rsidP="006A77C0">
      <w:pPr>
        <w:pStyle w:val="Heading1"/>
        <w:rPr>
          <w:rFonts w:asciiTheme="minorEastAsia" w:hAnsiTheme="minorEastAsia"/>
          <w:lang w:eastAsia="ja-JP"/>
        </w:rPr>
      </w:pPr>
      <w:bookmarkStart w:id="12" w:name="_Toc140147151"/>
      <w:r w:rsidRPr="00E52669">
        <w:rPr>
          <w:rFonts w:asciiTheme="minorEastAsia" w:hAnsiTheme="minorEastAsia" w:hint="eastAsia"/>
        </w:rPr>
        <w:t>Technology Overview</w:t>
      </w:r>
      <w:bookmarkEnd w:id="12"/>
    </w:p>
    <w:p w14:paraId="42545CB7" w14:textId="6777F7EE" w:rsidR="003646D4" w:rsidRPr="00E52669" w:rsidRDefault="003646D4" w:rsidP="003646D4">
      <w:pPr>
        <w:pStyle w:val="Heading2"/>
        <w:rPr>
          <w:rFonts w:asciiTheme="minorEastAsia" w:hAnsiTheme="minorEastAsia"/>
          <w:lang w:eastAsia="ja-JP"/>
        </w:rPr>
      </w:pPr>
      <w:bookmarkStart w:id="13" w:name="_Toc140147152"/>
      <w:r w:rsidRPr="00E52669">
        <w:rPr>
          <w:rFonts w:asciiTheme="minorEastAsia" w:hAnsiTheme="minorEastAsia" w:hint="eastAsia"/>
        </w:rPr>
        <w:t>Technology &amp; Feature Overview [ST</w:t>
      </w:r>
      <w:r w:rsidR="006424FC" w:rsidRPr="00E52669">
        <w:rPr>
          <w:rFonts w:asciiTheme="minorEastAsia" w:hAnsiTheme="minorEastAsia"/>
        </w:rPr>
        <w:t>2</w:t>
      </w:r>
      <w:r w:rsidR="006424FC" w:rsidRPr="00E52669">
        <w:rPr>
          <w:rFonts w:asciiTheme="minorEastAsia" w:hAnsiTheme="minorEastAsia" w:hint="eastAsia"/>
        </w:rPr>
        <w:t>]</w:t>
      </w:r>
      <w:bookmarkEnd w:id="13"/>
    </w:p>
    <w:p w14:paraId="08F0E939" w14:textId="417402E7" w:rsidR="003646D4" w:rsidRDefault="003646D4" w:rsidP="003646D4">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(Provide an overview of the main technologies and functions used in system services)</w:t>
      </w:r>
    </w:p>
    <w:p w14:paraId="1522E724" w14:textId="6DB89DD8" w:rsidR="009804B4" w:rsidRPr="009804B4" w:rsidRDefault="008F0228" w:rsidP="004419E4">
      <w:pPr>
        <w:pStyle w:val="BodyText"/>
        <w:numPr>
          <w:ilvl w:val="0"/>
          <w:numId w:val="17"/>
        </w:numPr>
        <w:rPr>
          <w:rFonts w:asciiTheme="minorEastAsia" w:hAnsiTheme="minorEastAsia"/>
          <w:color w:val="00338D" w:themeColor="text2"/>
          <w:lang w:eastAsia="ja-JP"/>
        </w:rPr>
      </w:pPr>
      <w:r w:rsidRPr="008F0228">
        <w:rPr>
          <w:rFonts w:asciiTheme="minorEastAsia" w:hAnsiTheme="minorEastAsia"/>
          <w:b/>
          <w:bCs/>
          <w:color w:val="00338D" w:themeColor="text2"/>
        </w:rPr>
        <w:t xml:space="preserve">Azure Open AI Service </w:t>
      </w:r>
      <w:r w:rsidR="00D57FE3" w:rsidRPr="004419E4">
        <w:rPr>
          <w:rFonts w:asciiTheme="minorEastAsia" w:hAnsiTheme="minorEastAsia"/>
          <w:b/>
          <w:bCs/>
          <w:noProof/>
          <w:color w:val="00338D" w:themeColor="text2"/>
        </w:rPr>
        <w:drawing>
          <wp:inline distT="0" distB="0" distL="0" distR="0" wp14:anchorId="56F528B1" wp14:editId="6C8C7649">
            <wp:extent cx="5400675" cy="4085590"/>
            <wp:effectExtent l="0" t="0" r="0" b="3810"/>
            <wp:docPr id="5611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18700" name=""/>
                    <pic:cNvPicPr/>
                  </pic:nvPicPr>
                  <pic:blipFill>
                    <a:blip r:embed="rId16"/>
                    <a:stretch>
                      <a:fillRect/>
                    </a:stretch>
                  </pic:blipFill>
                  <pic:spPr>
                    <a:xfrm>
                      <a:off x="0" y="0"/>
                      <a:ext cx="5400675" cy="4085590"/>
                    </a:xfrm>
                    <a:prstGeom prst="rect">
                      <a:avLst/>
                    </a:prstGeom>
                  </pic:spPr>
                </pic:pic>
              </a:graphicData>
            </a:graphic>
          </wp:inline>
        </w:drawing>
      </w:r>
    </w:p>
    <w:p w14:paraId="77DAC69B" w14:textId="6595DD88" w:rsidR="009804B4" w:rsidRPr="004419E4" w:rsidRDefault="009804B4" w:rsidP="00D57FE3">
      <w:pPr>
        <w:pStyle w:val="BodyText"/>
        <w:ind w:left="720"/>
        <w:rPr>
          <w:rFonts w:asciiTheme="minorEastAsia" w:hAnsiTheme="minorEastAsia"/>
          <w:color w:val="00338D" w:themeColor="text2"/>
          <w:lang w:eastAsia="ja-JP"/>
        </w:rPr>
      </w:pPr>
      <w:r>
        <w:rPr>
          <w:rFonts w:hint="eastAsia"/>
          <w:noProof/>
        </w:rPr>
        <w:t xml:space="preserve">Source: </w:t>
      </w:r>
      <w:hyperlink r:id="rId17" w:history="1">
        <w:r w:rsidRPr="009804B4">
          <w:rPr>
            <w:color w:val="0000FF"/>
            <w:u w:val="single"/>
          </w:rPr>
          <w:t xml:space="preserve">Azure OpenAI Service </w:t>
        </w:r>
        <w:r w:rsidRPr="009804B4">
          <w:rPr>
            <w:color w:val="0000FF"/>
            <w:u w:val="single"/>
          </w:rPr>
          <w:t>とは</w:t>
        </w:r>
        <w:r w:rsidRPr="009804B4">
          <w:rPr>
            <w:color w:val="0000FF"/>
            <w:u w:val="single"/>
          </w:rPr>
          <w:t xml:space="preserve"> - Azure AI services | Microsoft Learn</w:t>
        </w:r>
      </w:hyperlink>
    </w:p>
    <w:p w14:paraId="3451D4E5" w14:textId="77777777" w:rsidR="008F0228" w:rsidRPr="00F56FA9" w:rsidRDefault="008F0228" w:rsidP="008F0228">
      <w:pPr>
        <w:pStyle w:val="BodyText"/>
        <w:numPr>
          <w:ilvl w:val="0"/>
          <w:numId w:val="17"/>
        </w:numPr>
        <w:rPr>
          <w:rFonts w:asciiTheme="minorEastAsia" w:hAnsiTheme="minorEastAsia"/>
          <w:color w:val="00338D" w:themeColor="text2"/>
          <w:lang w:eastAsia="ja-JP"/>
        </w:rPr>
      </w:pPr>
      <w:r w:rsidRPr="008F0228">
        <w:rPr>
          <w:rFonts w:asciiTheme="minorEastAsia" w:hAnsiTheme="minorEastAsia"/>
          <w:b/>
          <w:bCs/>
          <w:color w:val="00338D" w:themeColor="text2"/>
        </w:rPr>
        <w:t>Azure Cognitive Search</w:t>
      </w:r>
    </w:p>
    <w:p w14:paraId="01ACBA94" w14:textId="50D12652" w:rsidR="00994A73" w:rsidRDefault="00994A73" w:rsidP="00994A73">
      <w:pPr>
        <w:rPr>
          <w:lang w:eastAsia="ja-JP"/>
        </w:rPr>
      </w:pPr>
      <w:r w:rsidRPr="00994A73">
        <w:rPr>
          <w:rFonts w:hint="eastAsia"/>
        </w:rPr>
        <w:t>Azure Cognitive Search is a cloud search service that provides developers with the infrastructure, APIs, and tools to build rich search experiences for private, heterogeneous content into web, mobile, and enterprise applications.</w:t>
      </w:r>
    </w:p>
    <w:p w14:paraId="412CFF81" w14:textId="663E5E18" w:rsidR="00F56FA9" w:rsidRPr="008F0228" w:rsidRDefault="00FF1831" w:rsidP="00FF1831">
      <w:pPr>
        <w:pStyle w:val="BodyText"/>
        <w:ind w:left="360"/>
        <w:rPr>
          <w:rFonts w:asciiTheme="minorEastAsia" w:hAnsiTheme="minorEastAsia"/>
          <w:color w:val="00338D" w:themeColor="text2"/>
          <w:lang w:eastAsia="ja-JP"/>
        </w:rPr>
      </w:pPr>
      <w:r>
        <w:rPr>
          <w:rFonts w:hint="eastAsia"/>
          <w:lang w:eastAsia="ja-JP"/>
        </w:rPr>
        <w:t xml:space="preserve">Source: </w:t>
      </w:r>
      <w:hyperlink r:id="rId18" w:history="1">
        <w:r>
          <w:rPr>
            <w:rStyle w:val="Hyperlink"/>
          </w:rPr>
          <w:t xml:space="preserve">Azure Cognitive Search </w:t>
        </w:r>
        <w:r>
          <w:rPr>
            <w:rStyle w:val="Hyperlink"/>
          </w:rPr>
          <w:t>の概要</w:t>
        </w:r>
        <w:r>
          <w:rPr>
            <w:rStyle w:val="Hyperlink"/>
          </w:rPr>
          <w:t xml:space="preserve"> - Azure Cognitive Search | Microsoft Learn</w:t>
        </w:r>
      </w:hyperlink>
    </w:p>
    <w:p w14:paraId="10FB614D" w14:textId="1A8D1787" w:rsidR="00283429" w:rsidRPr="008F0228" w:rsidRDefault="00283429" w:rsidP="00AF5DA0">
      <w:pPr>
        <w:pStyle w:val="BodyText"/>
        <w:spacing w:before="0"/>
        <w:rPr>
          <w:rFonts w:asciiTheme="minorEastAsia" w:hAnsiTheme="minorEastAsia"/>
          <w:color w:val="00338D" w:themeColor="text2"/>
          <w:lang w:eastAsia="ja-JP"/>
        </w:rPr>
      </w:pPr>
    </w:p>
    <w:p w14:paraId="565BC51B" w14:textId="18ADC290" w:rsidR="00113268" w:rsidRPr="00E52669" w:rsidRDefault="00113268" w:rsidP="003646D4">
      <w:pPr>
        <w:pStyle w:val="Heading2"/>
        <w:rPr>
          <w:rFonts w:asciiTheme="minorEastAsia" w:hAnsiTheme="minorEastAsia"/>
          <w:lang w:eastAsia="ja-JP"/>
        </w:rPr>
      </w:pPr>
      <w:bookmarkStart w:id="14" w:name="_Toc140147153"/>
      <w:r w:rsidRPr="00E52669">
        <w:rPr>
          <w:rFonts w:asciiTheme="minorEastAsia" w:hAnsiTheme="minorEastAsia" w:hint="eastAsia"/>
          <w:lang w:eastAsia="ja-JP"/>
        </w:rPr>
        <w:t>System Overview Diagram [ST2]</w:t>
      </w:r>
      <w:bookmarkEnd w:id="14"/>
    </w:p>
    <w:p w14:paraId="72DDE1C1" w14:textId="676F68E5" w:rsidR="003646D4" w:rsidRDefault="003646D4" w:rsidP="003646D4">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lang w:eastAsia="ja-JP"/>
        </w:rPr>
        <w:t>(Describe the outline configuration diagram of the system)</w:t>
      </w:r>
    </w:p>
    <w:p w14:paraId="4FA8F832" w14:textId="1E0AD605" w:rsidR="00F319CE" w:rsidRDefault="00F319CE" w:rsidP="003646D4">
      <w:pPr>
        <w:pStyle w:val="BodyText"/>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Users &amp; Data Flows</w:t>
      </w:r>
    </w:p>
    <w:p w14:paraId="4DCC0722" w14:textId="77777777" w:rsidR="003C20F0" w:rsidRDefault="00540797" w:rsidP="00AA66BA">
      <w:pPr>
        <w:pStyle w:val="BodyText"/>
        <w:spacing w:before="0"/>
        <w:jc w:val="center"/>
        <w:rPr>
          <w:noProof/>
          <w:lang w:eastAsia="ja-JP"/>
        </w:rPr>
      </w:pPr>
      <w:r w:rsidRPr="00D61B6F">
        <w:rPr>
          <w:rFonts w:asciiTheme="minorEastAsia" w:hAnsiTheme="minorEastAsia"/>
          <w:i/>
          <w:iCs/>
          <w:noProof/>
          <w:color w:val="00338D" w:themeColor="text2"/>
        </w:rPr>
        <w:drawing>
          <wp:inline distT="0" distB="0" distL="0" distR="0" wp14:anchorId="07C826FD" wp14:editId="4DE35BAF">
            <wp:extent cx="5400675" cy="2516505"/>
            <wp:effectExtent l="0" t="0" r="0" b="0"/>
            <wp:docPr id="123247892" name="Picture 12324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892" name=""/>
                    <pic:cNvPicPr/>
                  </pic:nvPicPr>
                  <pic:blipFill>
                    <a:blip r:embed="rId19"/>
                    <a:stretch>
                      <a:fillRect/>
                    </a:stretch>
                  </pic:blipFill>
                  <pic:spPr>
                    <a:xfrm>
                      <a:off x="0" y="0"/>
                      <a:ext cx="5400675" cy="2516505"/>
                    </a:xfrm>
                    <a:prstGeom prst="rect">
                      <a:avLst/>
                    </a:prstGeom>
                  </pic:spPr>
                </pic:pic>
              </a:graphicData>
            </a:graphic>
          </wp:inline>
        </w:drawing>
      </w:r>
      <w:r w:rsidR="003C20F0" w:rsidRPr="003C20F0">
        <w:rPr>
          <w:noProof/>
        </w:rPr>
        <w:t xml:space="preserve"> </w:t>
      </w:r>
    </w:p>
    <w:p w14:paraId="0CA79288" w14:textId="77777777" w:rsidR="003C20F0" w:rsidRDefault="003C20F0" w:rsidP="00AA66BA">
      <w:pPr>
        <w:pStyle w:val="BodyText"/>
        <w:spacing w:before="0"/>
        <w:jc w:val="center"/>
        <w:rPr>
          <w:noProof/>
          <w:lang w:eastAsia="ja-JP"/>
        </w:rPr>
      </w:pPr>
    </w:p>
    <w:p w14:paraId="762457A3" w14:textId="59256104" w:rsidR="003C20F0" w:rsidRDefault="00345670" w:rsidP="00345670">
      <w:pPr>
        <w:pStyle w:val="BodyText"/>
        <w:spacing w:before="0"/>
        <w:rPr>
          <w:noProof/>
          <w:lang w:eastAsia="ja-JP"/>
        </w:rPr>
      </w:pPr>
      <w:r>
        <w:rPr>
          <w:rFonts w:hint="eastAsia"/>
          <w:noProof/>
          <w:lang w:eastAsia="ja-JP"/>
        </w:rPr>
        <w:t>architecture</w:t>
      </w:r>
    </w:p>
    <w:p w14:paraId="3CA48391" w14:textId="36905ACE" w:rsidR="00AE2000" w:rsidRDefault="00AE2000" w:rsidP="00AE2000">
      <w:pPr>
        <w:pStyle w:val="BodyText"/>
        <w:spacing w:before="0"/>
        <w:rPr>
          <w:noProof/>
          <w:lang w:eastAsia="ja-JP"/>
        </w:rPr>
      </w:pPr>
      <w:r>
        <w:rPr>
          <w:noProof/>
        </w:rPr>
        <w:t xml:space="preserve">The </w:t>
      </w:r>
      <w:r>
        <w:rPr>
          <w:rFonts w:hint="eastAsia"/>
          <w:noProof/>
        </w:rPr>
        <w:t>following is the construction design on Cloud Next. Planned to be customized for CH</w:t>
      </w:r>
    </w:p>
    <w:p w14:paraId="700DA867" w14:textId="6C43D48D" w:rsidR="00B60A5F" w:rsidRDefault="00EC335D" w:rsidP="4CE15195">
      <w:pPr>
        <w:pStyle w:val="BodyText"/>
        <w:spacing w:before="0"/>
        <w:jc w:val="center"/>
        <w:rPr>
          <w:rFonts w:asciiTheme="minorEastAsia" w:hAnsiTheme="minorEastAsia"/>
          <w:i/>
          <w:iCs/>
          <w:color w:val="00338D" w:themeColor="text2"/>
          <w:lang w:eastAsia="ja-JP"/>
        </w:rPr>
      </w:pPr>
      <w:r>
        <w:rPr>
          <w:noProof/>
        </w:rPr>
        <w:drawing>
          <wp:inline distT="0" distB="0" distL="0" distR="0" wp14:anchorId="34E0FD3A" wp14:editId="50553E65">
            <wp:extent cx="5400675" cy="2922905"/>
            <wp:effectExtent l="0" t="0" r="0" b="0"/>
            <wp:docPr id="180561795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922905"/>
                    </a:xfrm>
                    <a:prstGeom prst="rect">
                      <a:avLst/>
                    </a:prstGeom>
                    <a:noFill/>
                    <a:ln>
                      <a:noFill/>
                    </a:ln>
                  </pic:spPr>
                </pic:pic>
              </a:graphicData>
            </a:graphic>
          </wp:inline>
        </w:drawing>
      </w:r>
    </w:p>
    <w:p w14:paraId="221B1AF0" w14:textId="7D653141" w:rsidR="00D61B6F" w:rsidRPr="00E52669" w:rsidRDefault="00D61B6F" w:rsidP="003646D4">
      <w:pPr>
        <w:pStyle w:val="BodyText"/>
        <w:spacing w:before="0"/>
        <w:rPr>
          <w:rFonts w:asciiTheme="minorEastAsia" w:hAnsiTheme="minorEastAsia"/>
          <w:i/>
          <w:iCs/>
          <w:color w:val="00338D" w:themeColor="text2"/>
          <w:lang w:eastAsia="ja-JP"/>
        </w:rPr>
      </w:pPr>
    </w:p>
    <w:p w14:paraId="5CD0D841" w14:textId="63DD60CD" w:rsidR="00113268" w:rsidRPr="00E52669" w:rsidRDefault="00113268" w:rsidP="003646D4">
      <w:pPr>
        <w:pStyle w:val="Heading2"/>
        <w:rPr>
          <w:rFonts w:asciiTheme="minorEastAsia" w:hAnsiTheme="minorEastAsia"/>
          <w:lang w:eastAsia="ja-JP"/>
        </w:rPr>
      </w:pPr>
      <w:bookmarkStart w:id="15" w:name="_Toc140147154"/>
      <w:r w:rsidRPr="00E52669">
        <w:rPr>
          <w:rFonts w:asciiTheme="minorEastAsia" w:hAnsiTheme="minorEastAsia" w:hint="eastAsia"/>
        </w:rPr>
        <w:t>Hosting Environment [ST2]</w:t>
      </w:r>
      <w:bookmarkEnd w:id="15"/>
    </w:p>
    <w:p w14:paraId="6DAABF20" w14:textId="1ACD53CD" w:rsidR="003646D4" w:rsidRDefault="003646D4" w:rsidP="004555AC">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the hosting environment of the system.) Public Cloud, One Platform, CloudNext, on-premise, etc. ）</w:t>
      </w:r>
    </w:p>
    <w:p w14:paraId="6009A568" w14:textId="0E7E896F" w:rsidR="00CE6EDF" w:rsidRDefault="00084C66" w:rsidP="004555AC">
      <w:pPr>
        <w:pStyle w:val="BodyText"/>
        <w:spacing w:before="0"/>
        <w:rPr>
          <w:rFonts w:asciiTheme="minorEastAsia" w:hAnsiTheme="minorEastAsia"/>
          <w:i/>
          <w:iCs/>
          <w:color w:val="00338D" w:themeColor="text2"/>
          <w:lang w:eastAsia="ja-JP"/>
        </w:rPr>
      </w:pPr>
      <w:r>
        <w:rPr>
          <w:rFonts w:asciiTheme="minorEastAsia" w:hAnsiTheme="minorEastAsia"/>
          <w:i/>
          <w:iCs/>
          <w:color w:val="00338D" w:themeColor="text2"/>
        </w:rPr>
        <w:t>One Platform (Country Hosting)</w:t>
      </w:r>
      <w:r>
        <w:rPr>
          <w:rFonts w:asciiTheme="minorEastAsia" w:hAnsiTheme="minorEastAsia" w:hint="eastAsia"/>
          <w:i/>
          <w:iCs/>
          <w:color w:val="00338D" w:themeColor="text2"/>
        </w:rPr>
        <w:t>上に構築する</w:t>
      </w:r>
    </w:p>
    <w:p w14:paraId="1C53F8C6" w14:textId="4D5C40DB" w:rsidR="00CE6EDF" w:rsidRPr="00E52669" w:rsidRDefault="00CE6EDF" w:rsidP="004555AC">
      <w:pPr>
        <w:pStyle w:val="BodyText"/>
        <w:spacing w:before="0"/>
        <w:rPr>
          <w:rFonts w:asciiTheme="minorEastAsia" w:hAnsiTheme="minorEastAsia"/>
          <w:i/>
          <w:iCs/>
          <w:color w:val="00338D" w:themeColor="text2"/>
          <w:lang w:eastAsia="ja-JP"/>
        </w:rPr>
      </w:pPr>
    </w:p>
    <w:p w14:paraId="5FFB0CE4" w14:textId="2B6E168F" w:rsidR="0061678C" w:rsidRPr="00E52669" w:rsidRDefault="0061678C" w:rsidP="000644C6">
      <w:pPr>
        <w:pStyle w:val="Heading1"/>
        <w:rPr>
          <w:rFonts w:asciiTheme="minorEastAsia" w:hAnsiTheme="minorEastAsia"/>
          <w:lang w:eastAsia="ja-JP"/>
        </w:rPr>
      </w:pPr>
      <w:bookmarkStart w:id="16" w:name="_Toc140147155"/>
      <w:r w:rsidRPr="00E52669">
        <w:rPr>
          <w:rFonts w:asciiTheme="minorEastAsia" w:hAnsiTheme="minorEastAsia" w:hint="eastAsia"/>
          <w:lang w:eastAsia="ja-JP"/>
        </w:rPr>
        <w:t>Type of information</w:t>
      </w:r>
      <w:bookmarkEnd w:id="16"/>
    </w:p>
    <w:p w14:paraId="7AF1F6DE" w14:textId="77777777" w:rsidR="00B961A8" w:rsidRPr="00E52669" w:rsidRDefault="00B961A8" w:rsidP="00B961A8">
      <w:pPr>
        <w:pStyle w:val="Heading2"/>
        <w:rPr>
          <w:rFonts w:asciiTheme="minorEastAsia" w:hAnsiTheme="minorEastAsia"/>
          <w:lang w:eastAsia="ja-JP"/>
        </w:rPr>
      </w:pPr>
      <w:bookmarkStart w:id="17" w:name="_Toc140147156"/>
      <w:r w:rsidRPr="00E52669">
        <w:rPr>
          <w:rFonts w:asciiTheme="minorEastAsia" w:hAnsiTheme="minorEastAsia" w:hint="eastAsia"/>
        </w:rPr>
        <w:t>information</w:t>
      </w:r>
      <w:r w:rsidRPr="00E52669">
        <w:rPr>
          <w:rFonts w:asciiTheme="minorEastAsia" w:hAnsiTheme="minorEastAsia"/>
        </w:rPr>
        <w:tab/>
      </w:r>
      <w:r w:rsidRPr="00E52669">
        <w:rPr>
          <w:rFonts w:asciiTheme="minorEastAsia" w:hAnsiTheme="minorEastAsia" w:hint="eastAsia"/>
        </w:rPr>
        <w:t>- System confidentiality, integrity, and availability [ST1]</w:t>
      </w:r>
      <w:bookmarkEnd w:id="17"/>
    </w:p>
    <w:p w14:paraId="5924E571" w14:textId="31621AE4" w:rsidR="00B961A8" w:rsidRDefault="00B961A8" w:rsidP="00B961A8">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(Select the confidentiality, integrity, and availability of information and systems from the following definitions.) ）</w:t>
      </w:r>
    </w:p>
    <w:p w14:paraId="6D2C9B81" w14:textId="77777777" w:rsidR="00863D8E" w:rsidRPr="008F456B" w:rsidRDefault="00863D8E" w:rsidP="00863D8E">
      <w:pPr>
        <w:pStyle w:val="Heading3"/>
        <w:rPr>
          <w:lang w:eastAsia="ja-JP"/>
        </w:rPr>
      </w:pPr>
      <w:bookmarkStart w:id="18" w:name="_Toc140060858"/>
      <w:bookmarkStart w:id="19" w:name="_Toc140147157"/>
      <w:r>
        <w:rPr>
          <w:rFonts w:hint="eastAsia"/>
          <w:lang w:eastAsia="ja-JP"/>
        </w:rPr>
        <w:t>Confidentiality of information</w:t>
      </w:r>
      <w:bookmarkEnd w:id="18"/>
      <w:bookmarkEnd w:id="19"/>
    </w:p>
    <w:tbl>
      <w:tblPr>
        <w:tblW w:w="8487" w:type="dxa"/>
        <w:tblCellMar>
          <w:top w:w="15" w:type="dxa"/>
          <w:left w:w="99" w:type="dxa"/>
          <w:bottom w:w="15" w:type="dxa"/>
          <w:right w:w="99" w:type="dxa"/>
        </w:tblCellMar>
        <w:tblLook w:val="04A0" w:firstRow="1" w:lastRow="0" w:firstColumn="1" w:lastColumn="0" w:noHBand="0" w:noVBand="1"/>
      </w:tblPr>
      <w:tblGrid>
        <w:gridCol w:w="1490"/>
        <w:gridCol w:w="1049"/>
        <w:gridCol w:w="4936"/>
        <w:gridCol w:w="1012"/>
      </w:tblGrid>
      <w:tr w:rsidR="00863D8E" w:rsidRPr="00E52669" w14:paraId="6F41A9EE" w14:textId="77777777" w:rsidTr="008F456B">
        <w:trPr>
          <w:trHeight w:val="325"/>
        </w:trPr>
        <w:tc>
          <w:tcPr>
            <w:tcW w:w="1985" w:type="dxa"/>
            <w:gridSpan w:val="2"/>
            <w:tcBorders>
              <w:top w:val="nil"/>
              <w:left w:val="nil"/>
              <w:bottom w:val="nil"/>
              <w:right w:val="nil"/>
            </w:tcBorders>
            <w:shd w:val="clear" w:color="000000" w:fill="FFFFFF"/>
            <w:noWrap/>
            <w:vAlign w:val="center"/>
            <w:hideMark/>
          </w:tcPr>
          <w:p w14:paraId="6356A710" w14:textId="77777777" w:rsidR="00863D8E" w:rsidRPr="00E52669" w:rsidRDefault="00863D8E" w:rsidP="008F456B">
            <w:pPr>
              <w:topLinePunct w:val="0"/>
              <w:snapToGrid/>
              <w:rPr>
                <w:rFonts w:asciiTheme="minorEastAsia" w:hAnsiTheme="minorEastAsia" w:cs="MS PGothic"/>
                <w:szCs w:val="20"/>
                <w:lang w:eastAsia="ja-JP"/>
              </w:rPr>
            </w:pPr>
            <w:r w:rsidRPr="00E52669">
              <w:rPr>
                <w:rFonts w:asciiTheme="minorEastAsia" w:hAnsiTheme="minorEastAsia" w:cs="MS PGothic" w:hint="eastAsia"/>
                <w:sz w:val="22"/>
              </w:rPr>
              <w:t>Confidentiality of information</w:t>
            </w:r>
          </w:p>
        </w:tc>
        <w:tc>
          <w:tcPr>
            <w:tcW w:w="5406" w:type="dxa"/>
            <w:tcBorders>
              <w:top w:val="nil"/>
              <w:left w:val="nil"/>
              <w:bottom w:val="nil"/>
              <w:right w:val="nil"/>
            </w:tcBorders>
            <w:shd w:val="clear" w:color="000000" w:fill="FFFFFF"/>
            <w:vAlign w:val="center"/>
            <w:hideMark/>
          </w:tcPr>
          <w:p w14:paraId="0E53ECC1" w14:textId="77777777" w:rsidR="00863D8E" w:rsidRPr="00E52669" w:rsidRDefault="00863D8E" w:rsidP="008F456B">
            <w:pPr>
              <w:topLinePunct w:val="0"/>
              <w:snapToGrid/>
              <w:rPr>
                <w:rFonts w:asciiTheme="minorEastAsia" w:hAnsiTheme="minorEastAsia"/>
                <w:szCs w:val="20"/>
                <w:lang w:eastAsia="ja-JP"/>
              </w:rPr>
            </w:pPr>
          </w:p>
        </w:tc>
        <w:tc>
          <w:tcPr>
            <w:tcW w:w="1096" w:type="dxa"/>
            <w:tcBorders>
              <w:top w:val="nil"/>
              <w:left w:val="nil"/>
              <w:bottom w:val="nil"/>
              <w:right w:val="nil"/>
            </w:tcBorders>
            <w:shd w:val="clear" w:color="000000" w:fill="FFFFFF"/>
          </w:tcPr>
          <w:p w14:paraId="44AE56B8" w14:textId="77777777" w:rsidR="00863D8E" w:rsidRPr="00E52669" w:rsidRDefault="00863D8E" w:rsidP="008F456B">
            <w:pPr>
              <w:topLinePunct w:val="0"/>
              <w:snapToGrid/>
              <w:rPr>
                <w:rFonts w:asciiTheme="minorEastAsia" w:hAnsiTheme="minorEastAsia"/>
                <w:szCs w:val="20"/>
                <w:lang w:eastAsia="ja-JP"/>
              </w:rPr>
            </w:pPr>
          </w:p>
        </w:tc>
      </w:tr>
      <w:tr w:rsidR="00863D8E" w:rsidRPr="00E52669" w14:paraId="3472DFF4" w14:textId="77777777" w:rsidTr="008F456B">
        <w:trPr>
          <w:trHeight w:val="621"/>
        </w:trPr>
        <w:tc>
          <w:tcPr>
            <w:tcW w:w="1276" w:type="dxa"/>
            <w:tcBorders>
              <w:top w:val="single" w:sz="8" w:space="0" w:color="auto"/>
              <w:left w:val="single" w:sz="8" w:space="0" w:color="auto"/>
              <w:bottom w:val="single" w:sz="4" w:space="0" w:color="auto"/>
              <w:right w:val="single" w:sz="4" w:space="0" w:color="auto"/>
            </w:tcBorders>
            <w:shd w:val="clear" w:color="auto" w:fill="00338D" w:themeFill="text2"/>
            <w:vAlign w:val="center"/>
            <w:hideMark/>
          </w:tcPr>
          <w:p w14:paraId="45210E8A"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Level of management</w:t>
            </w:r>
            <w:r w:rsidRPr="00E52669">
              <w:rPr>
                <w:rFonts w:asciiTheme="minorEastAsia" w:hAnsiTheme="minorEastAsia" w:cs="MS PGothic" w:hint="eastAsia"/>
                <w:color w:val="FFFFFF"/>
                <w:szCs w:val="20"/>
              </w:rPr>
              <w:br/>
              <w:t xml:space="preserve"> required</w:t>
            </w:r>
          </w:p>
        </w:tc>
        <w:tc>
          <w:tcPr>
            <w:tcW w:w="709" w:type="dxa"/>
            <w:tcBorders>
              <w:top w:val="single" w:sz="8" w:space="0" w:color="auto"/>
              <w:left w:val="single" w:sz="4" w:space="0" w:color="auto"/>
              <w:bottom w:val="single" w:sz="4" w:space="0" w:color="auto"/>
              <w:right w:val="single" w:sz="4" w:space="0" w:color="auto"/>
            </w:tcBorders>
            <w:shd w:val="clear" w:color="auto" w:fill="00338D" w:themeFill="text2"/>
            <w:vAlign w:val="center"/>
            <w:hideMark/>
          </w:tcPr>
          <w:p w14:paraId="2037A05F"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division</w:t>
            </w:r>
          </w:p>
        </w:tc>
        <w:tc>
          <w:tcPr>
            <w:tcW w:w="5406" w:type="dxa"/>
            <w:tcBorders>
              <w:top w:val="single" w:sz="8" w:space="0" w:color="auto"/>
              <w:left w:val="single" w:sz="4" w:space="0" w:color="auto"/>
              <w:bottom w:val="single" w:sz="4" w:space="0" w:color="auto"/>
              <w:right w:val="single" w:sz="8" w:space="0" w:color="auto"/>
            </w:tcBorders>
            <w:shd w:val="clear" w:color="auto" w:fill="00338D" w:themeFill="text2"/>
            <w:vAlign w:val="center"/>
            <w:hideMark/>
          </w:tcPr>
          <w:p w14:paraId="111026FE"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explanation</w:t>
            </w:r>
          </w:p>
        </w:tc>
        <w:tc>
          <w:tcPr>
            <w:tcW w:w="1096" w:type="dxa"/>
            <w:tcBorders>
              <w:top w:val="single" w:sz="8" w:space="0" w:color="auto"/>
              <w:left w:val="single" w:sz="4" w:space="0" w:color="auto"/>
              <w:bottom w:val="single" w:sz="4" w:space="0" w:color="auto"/>
              <w:right w:val="single" w:sz="8" w:space="0" w:color="auto"/>
            </w:tcBorders>
            <w:shd w:val="clear" w:color="auto" w:fill="00338D" w:themeFill="text2"/>
          </w:tcPr>
          <w:p w14:paraId="33B4A6E1" w14:textId="77777777" w:rsidR="00863D8E" w:rsidRPr="00E52669" w:rsidRDefault="00863D8E" w:rsidP="008F456B">
            <w:pPr>
              <w:topLinePunct w:val="0"/>
              <w:snapToGrid/>
              <w:jc w:val="center"/>
              <w:rPr>
                <w:rFonts w:asciiTheme="minorEastAsia" w:hAnsiTheme="minorEastAsia" w:cs="MS PGothic"/>
                <w:color w:val="FFFFFF"/>
                <w:szCs w:val="20"/>
                <w:lang w:eastAsia="ja-JP"/>
              </w:rPr>
            </w:pPr>
          </w:p>
        </w:tc>
      </w:tr>
      <w:tr w:rsidR="00863D8E" w:rsidRPr="00E52669" w14:paraId="3C7CEF8E" w14:textId="77777777" w:rsidTr="008F456B">
        <w:trPr>
          <w:trHeight w:val="621"/>
        </w:trPr>
        <w:tc>
          <w:tcPr>
            <w:tcW w:w="127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14:paraId="360661CB"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rP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E26D88"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supreme</w:t>
            </w:r>
          </w:p>
        </w:tc>
        <w:tc>
          <w:tcPr>
            <w:tcW w:w="5406" w:type="dxa"/>
            <w:tcBorders>
              <w:top w:val="single" w:sz="4" w:space="0" w:color="auto"/>
              <w:left w:val="single" w:sz="4" w:space="0" w:color="auto"/>
              <w:bottom w:val="single" w:sz="4" w:space="0" w:color="auto"/>
              <w:right w:val="single" w:sz="8" w:space="0" w:color="auto"/>
            </w:tcBorders>
            <w:shd w:val="clear" w:color="000000" w:fill="FFFFFF"/>
            <w:vAlign w:val="center"/>
            <w:hideMark/>
          </w:tcPr>
          <w:p w14:paraId="6290CA81" w14:textId="77777777" w:rsidR="00863D8E" w:rsidRPr="00E52669" w:rsidRDefault="00863D8E" w:rsidP="008F456B">
            <w:pPr>
              <w:topLinePunct w:val="0"/>
              <w:snapToGrid/>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If information is leaked to unauthorized persons, it will have a serious impact on business, so it must not be disclosed or circulated to anyone other than the specific person involved in the information</w:t>
            </w:r>
          </w:p>
        </w:tc>
        <w:tc>
          <w:tcPr>
            <w:tcW w:w="1096" w:type="dxa"/>
            <w:tcBorders>
              <w:top w:val="single" w:sz="4" w:space="0" w:color="auto"/>
              <w:left w:val="single" w:sz="4" w:space="0" w:color="auto"/>
              <w:bottom w:val="single" w:sz="4" w:space="0" w:color="auto"/>
              <w:right w:val="single" w:sz="8" w:space="0" w:color="auto"/>
            </w:tcBorders>
            <w:shd w:val="clear" w:color="000000" w:fill="FFFFFF"/>
          </w:tcPr>
          <w:p w14:paraId="67B5975E"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hint="eastAsia"/>
                <w:b/>
              </w:rPr>
              <w:t>□</w:t>
            </w:r>
          </w:p>
        </w:tc>
      </w:tr>
      <w:tr w:rsidR="00863D8E" w:rsidRPr="00E52669" w14:paraId="39DB37A5" w14:textId="77777777" w:rsidTr="008F456B">
        <w:trPr>
          <w:trHeight w:val="621"/>
        </w:trPr>
        <w:tc>
          <w:tcPr>
            <w:tcW w:w="127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14:paraId="1FFEDE79"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lang w:eastAsia="ja-JP"/>
              </w:rPr>
              <w:t>3</w:t>
            </w:r>
          </w:p>
        </w:tc>
        <w:tc>
          <w:tcPr>
            <w:tcW w:w="7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A9912A"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high</w:t>
            </w:r>
          </w:p>
        </w:tc>
        <w:tc>
          <w:tcPr>
            <w:tcW w:w="5406" w:type="dxa"/>
            <w:tcBorders>
              <w:top w:val="single" w:sz="4" w:space="0" w:color="auto"/>
              <w:left w:val="single" w:sz="4" w:space="0" w:color="auto"/>
              <w:bottom w:val="single" w:sz="4" w:space="0" w:color="auto"/>
              <w:right w:val="single" w:sz="8" w:space="0" w:color="auto"/>
            </w:tcBorders>
            <w:shd w:val="clear" w:color="000000" w:fill="FFFFFF"/>
            <w:vAlign w:val="center"/>
            <w:hideMark/>
          </w:tcPr>
          <w:p w14:paraId="7732BD7D" w14:textId="77777777" w:rsidR="00863D8E" w:rsidRPr="00E52669" w:rsidRDefault="00863D8E" w:rsidP="008F456B">
            <w:pPr>
              <w:topLinePunct w:val="0"/>
              <w:snapToGrid/>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If information is leaked to unauthorized persons, it will have a significant impact on business, so it must not be disclosed or circulated to anyone other than the specific person involved in the information</w:t>
            </w:r>
          </w:p>
        </w:tc>
        <w:tc>
          <w:tcPr>
            <w:tcW w:w="1096" w:type="dxa"/>
            <w:tcBorders>
              <w:top w:val="single" w:sz="4" w:space="0" w:color="auto"/>
              <w:left w:val="single" w:sz="4" w:space="0" w:color="auto"/>
              <w:bottom w:val="single" w:sz="4" w:space="0" w:color="auto"/>
              <w:right w:val="single" w:sz="8" w:space="0" w:color="auto"/>
            </w:tcBorders>
            <w:shd w:val="clear" w:color="000000" w:fill="FFFFFF"/>
          </w:tcPr>
          <w:p w14:paraId="709C5E51"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hint="eastAsia"/>
                <w:b/>
                <w:lang w:eastAsia="ja-JP"/>
              </w:rPr>
              <w:t>□</w:t>
            </w:r>
          </w:p>
        </w:tc>
      </w:tr>
      <w:tr w:rsidR="00863D8E" w:rsidRPr="00E52669" w14:paraId="0AA178E2" w14:textId="77777777" w:rsidTr="008F456B">
        <w:trPr>
          <w:trHeight w:val="621"/>
        </w:trPr>
        <w:tc>
          <w:tcPr>
            <w:tcW w:w="127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14:paraId="29F29646"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lang w:eastAsia="ja-JP"/>
              </w:rPr>
              <w:t>2</w:t>
            </w:r>
          </w:p>
        </w:tc>
        <w:tc>
          <w:tcPr>
            <w:tcW w:w="7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7BD365"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middle</w:t>
            </w:r>
          </w:p>
        </w:tc>
        <w:tc>
          <w:tcPr>
            <w:tcW w:w="5406" w:type="dxa"/>
            <w:tcBorders>
              <w:top w:val="single" w:sz="4" w:space="0" w:color="auto"/>
              <w:left w:val="single" w:sz="4" w:space="0" w:color="auto"/>
              <w:bottom w:val="single" w:sz="4" w:space="0" w:color="auto"/>
              <w:right w:val="single" w:sz="8" w:space="0" w:color="auto"/>
            </w:tcBorders>
            <w:shd w:val="clear" w:color="000000" w:fill="FFFFFF"/>
            <w:vAlign w:val="center"/>
            <w:hideMark/>
          </w:tcPr>
          <w:p w14:paraId="5B69ACF8" w14:textId="77777777" w:rsidR="00863D8E" w:rsidRPr="00E52669" w:rsidRDefault="00863D8E" w:rsidP="008F456B">
            <w:pPr>
              <w:topLinePunct w:val="0"/>
              <w:snapToGrid/>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If information is leaked to unauthorized persons, it will affect the business, so it can be disclosed and provided only to those involved in the business of the organization.</w:t>
            </w:r>
          </w:p>
        </w:tc>
        <w:tc>
          <w:tcPr>
            <w:tcW w:w="1096" w:type="dxa"/>
            <w:tcBorders>
              <w:top w:val="single" w:sz="4" w:space="0" w:color="auto"/>
              <w:left w:val="single" w:sz="4" w:space="0" w:color="auto"/>
              <w:bottom w:val="single" w:sz="4" w:space="0" w:color="auto"/>
              <w:right w:val="single" w:sz="8" w:space="0" w:color="auto"/>
            </w:tcBorders>
            <w:shd w:val="clear" w:color="000000" w:fill="FFFFFF"/>
          </w:tcPr>
          <w:p w14:paraId="001D99CA"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Pr>
                <w:rFonts w:asciiTheme="minorEastAsia" w:hAnsiTheme="minorEastAsia" w:cs="MS PGothic" w:hint="eastAsia"/>
                <w:color w:val="000000"/>
                <w:szCs w:val="20"/>
                <w:lang w:eastAsia="ja-JP"/>
              </w:rPr>
              <w:t>☑</w:t>
            </w:r>
          </w:p>
        </w:tc>
      </w:tr>
      <w:tr w:rsidR="00863D8E" w:rsidRPr="00E52669" w14:paraId="5E8A2AD4" w14:textId="77777777" w:rsidTr="008F456B">
        <w:trPr>
          <w:trHeight w:val="636"/>
        </w:trPr>
        <w:tc>
          <w:tcPr>
            <w:tcW w:w="127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14:paraId="6FA726CE"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lang w:eastAsia="ja-JP"/>
              </w:rPr>
              <w:t>1</w:t>
            </w:r>
          </w:p>
        </w:tc>
        <w:tc>
          <w:tcPr>
            <w:tcW w:w="7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889799"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rPr>
              <w:t>low</w:t>
            </w:r>
          </w:p>
        </w:tc>
        <w:tc>
          <w:tcPr>
            <w:tcW w:w="5406" w:type="dxa"/>
            <w:tcBorders>
              <w:top w:val="single" w:sz="4" w:space="0" w:color="auto"/>
              <w:left w:val="single" w:sz="4" w:space="0" w:color="auto"/>
              <w:bottom w:val="single" w:sz="4" w:space="0" w:color="auto"/>
              <w:right w:val="single" w:sz="8" w:space="0" w:color="auto"/>
            </w:tcBorders>
            <w:shd w:val="clear" w:color="000000" w:fill="FFFFFF"/>
            <w:vAlign w:val="center"/>
            <w:hideMark/>
          </w:tcPr>
          <w:p w14:paraId="652CB35A" w14:textId="77777777" w:rsidR="00863D8E" w:rsidRPr="00E52669" w:rsidRDefault="00863D8E" w:rsidP="008F456B">
            <w:pPr>
              <w:topLinePunct w:val="0"/>
              <w:snapToGrid/>
              <w:rPr>
                <w:rFonts w:asciiTheme="minorEastAsia" w:hAnsiTheme="minorEastAsia" w:cs="MS PGothic"/>
                <w:szCs w:val="20"/>
                <w:lang w:eastAsia="ja-JP"/>
              </w:rPr>
            </w:pPr>
            <w:r w:rsidRPr="00E52669">
              <w:rPr>
                <w:rFonts w:asciiTheme="minorEastAsia" w:hAnsiTheme="minorEastAsia" w:cs="MS PGothic" w:hint="eastAsia"/>
                <w:szCs w:val="20"/>
              </w:rPr>
              <w:t>Even if information is leaked to unauthorized persons, it can be disclosed and provided outside the company without affecting business operations.</w:t>
            </w:r>
          </w:p>
        </w:tc>
        <w:tc>
          <w:tcPr>
            <w:tcW w:w="1096" w:type="dxa"/>
            <w:tcBorders>
              <w:top w:val="single" w:sz="4" w:space="0" w:color="auto"/>
              <w:left w:val="single" w:sz="4" w:space="0" w:color="auto"/>
              <w:bottom w:val="single" w:sz="4" w:space="0" w:color="auto"/>
              <w:right w:val="single" w:sz="8" w:space="0" w:color="auto"/>
            </w:tcBorders>
            <w:shd w:val="clear" w:color="000000" w:fill="FFFFFF"/>
          </w:tcPr>
          <w:p w14:paraId="7EE97DC0"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hint="eastAsia"/>
                <w:b/>
                <w:lang w:eastAsia="ja-JP"/>
              </w:rPr>
              <w:t>□</w:t>
            </w:r>
          </w:p>
        </w:tc>
      </w:tr>
      <w:tr w:rsidR="00863D8E" w:rsidRPr="00E52669" w14:paraId="175F35FD" w14:textId="77777777" w:rsidTr="008F456B">
        <w:trPr>
          <w:trHeight w:val="636"/>
        </w:trPr>
        <w:tc>
          <w:tcPr>
            <w:tcW w:w="1276" w:type="dxa"/>
            <w:tcBorders>
              <w:top w:val="single" w:sz="4" w:space="0" w:color="auto"/>
            </w:tcBorders>
            <w:shd w:val="clear" w:color="000000" w:fill="FFFFFF"/>
            <w:noWrap/>
            <w:vAlign w:val="center"/>
          </w:tcPr>
          <w:p w14:paraId="7599FF6C" w14:textId="77777777" w:rsidR="00863D8E" w:rsidRDefault="00863D8E" w:rsidP="008F456B">
            <w:pPr>
              <w:topLinePunct w:val="0"/>
              <w:snapToGrid/>
              <w:rPr>
                <w:rFonts w:asciiTheme="minorEastAsia" w:hAnsiTheme="minorEastAsia" w:cs="MS PGothic"/>
                <w:szCs w:val="20"/>
                <w:lang w:eastAsia="ja-JP"/>
              </w:rPr>
            </w:pPr>
          </w:p>
          <w:p w14:paraId="2FE8CE78" w14:textId="77777777" w:rsidR="00863D8E" w:rsidRPr="00E52669" w:rsidRDefault="00863D8E" w:rsidP="008F456B">
            <w:pPr>
              <w:topLinePunct w:val="0"/>
              <w:snapToGrid/>
              <w:rPr>
                <w:rFonts w:asciiTheme="minorEastAsia" w:hAnsiTheme="minorEastAsia" w:cs="MS PGothic"/>
                <w:szCs w:val="20"/>
                <w:lang w:eastAsia="ja-JP"/>
              </w:rPr>
            </w:pPr>
          </w:p>
        </w:tc>
        <w:tc>
          <w:tcPr>
            <w:tcW w:w="709" w:type="dxa"/>
            <w:tcBorders>
              <w:top w:val="single" w:sz="4" w:space="0" w:color="auto"/>
            </w:tcBorders>
            <w:shd w:val="clear" w:color="000000" w:fill="FFFFFF"/>
            <w:vAlign w:val="center"/>
          </w:tcPr>
          <w:p w14:paraId="11458B5E" w14:textId="77777777" w:rsidR="00863D8E" w:rsidRPr="00E52669" w:rsidRDefault="00863D8E" w:rsidP="008F456B">
            <w:pPr>
              <w:topLinePunct w:val="0"/>
              <w:snapToGrid/>
              <w:jc w:val="center"/>
              <w:rPr>
                <w:rFonts w:asciiTheme="minorEastAsia" w:hAnsiTheme="minorEastAsia" w:cs="MS PGothic"/>
                <w:szCs w:val="20"/>
                <w:lang w:eastAsia="ja-JP"/>
              </w:rPr>
            </w:pPr>
          </w:p>
        </w:tc>
        <w:tc>
          <w:tcPr>
            <w:tcW w:w="5406" w:type="dxa"/>
            <w:tcBorders>
              <w:top w:val="single" w:sz="4" w:space="0" w:color="auto"/>
            </w:tcBorders>
            <w:shd w:val="clear" w:color="000000" w:fill="FFFFFF"/>
            <w:vAlign w:val="center"/>
          </w:tcPr>
          <w:p w14:paraId="34004A59" w14:textId="77777777" w:rsidR="00863D8E" w:rsidRPr="00E52669" w:rsidRDefault="00863D8E" w:rsidP="008F456B">
            <w:pPr>
              <w:topLinePunct w:val="0"/>
              <w:snapToGrid/>
              <w:rPr>
                <w:rFonts w:asciiTheme="minorEastAsia" w:hAnsiTheme="minorEastAsia" w:cs="MS PGothic"/>
                <w:szCs w:val="20"/>
                <w:lang w:eastAsia="ja-JP"/>
              </w:rPr>
            </w:pPr>
          </w:p>
        </w:tc>
        <w:tc>
          <w:tcPr>
            <w:tcW w:w="1096" w:type="dxa"/>
            <w:tcBorders>
              <w:top w:val="single" w:sz="4" w:space="0" w:color="auto"/>
            </w:tcBorders>
            <w:shd w:val="clear" w:color="000000" w:fill="FFFFFF"/>
          </w:tcPr>
          <w:p w14:paraId="0A3110D3" w14:textId="77777777" w:rsidR="00863D8E" w:rsidRPr="00E52669" w:rsidRDefault="00863D8E" w:rsidP="008F456B">
            <w:pPr>
              <w:topLinePunct w:val="0"/>
              <w:snapToGrid/>
              <w:jc w:val="center"/>
              <w:rPr>
                <w:rFonts w:asciiTheme="minorEastAsia" w:hAnsiTheme="minorEastAsia"/>
                <w:b/>
                <w:lang w:eastAsia="ja-JP"/>
              </w:rPr>
            </w:pPr>
          </w:p>
        </w:tc>
      </w:tr>
    </w:tbl>
    <w:p w14:paraId="3AA6DB64" w14:textId="77777777" w:rsidR="00863D8E" w:rsidRPr="00B961A8" w:rsidRDefault="00863D8E" w:rsidP="00863D8E">
      <w:pPr>
        <w:topLinePunct w:val="0"/>
        <w:snapToGrid/>
        <w:rPr>
          <w:rFonts w:asciiTheme="minorEastAsia" w:hAnsiTheme="minorEastAsia" w:cs="MS PGothic"/>
          <w:sz w:val="22"/>
          <w:lang w:eastAsia="ja-JP"/>
        </w:rPr>
      </w:pPr>
      <w:r w:rsidRPr="00B961A8">
        <w:rPr>
          <w:rFonts w:asciiTheme="minorEastAsia" w:hAnsiTheme="minorEastAsia" w:cs="MS PGothic" w:hint="eastAsia"/>
          <w:sz w:val="22"/>
          <w:lang w:eastAsia="ja-JP"/>
        </w:rPr>
        <w:t>■ Presence or absence of personal information</w:t>
      </w:r>
    </w:p>
    <w:tbl>
      <w:tblPr>
        <w:tblStyle w:val="KPMGFinancialTable"/>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0"/>
        <w:gridCol w:w="1264"/>
        <w:gridCol w:w="4127"/>
      </w:tblGrid>
      <w:tr w:rsidR="00863D8E" w:rsidRPr="00E52669" w14:paraId="62C80BC3" w14:textId="77777777" w:rsidTr="008F4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3B52D0" w14:textId="77777777" w:rsidR="00863D8E" w:rsidRPr="00E52669" w:rsidRDefault="00863D8E" w:rsidP="008F456B">
            <w:pPr>
              <w:pStyle w:val="BodyText"/>
              <w:spacing w:before="0" w:after="0"/>
              <w:jc w:val="center"/>
              <w:rPr>
                <w:rFonts w:asciiTheme="minorEastAsia" w:hAnsiTheme="minorEastAsia"/>
                <w:lang w:eastAsia="ja-JP"/>
              </w:rPr>
            </w:pPr>
          </w:p>
        </w:tc>
        <w:tc>
          <w:tcPr>
            <w:tcW w:w="1134" w:type="dxa"/>
          </w:tcPr>
          <w:p w14:paraId="34E4B3FB" w14:textId="77777777" w:rsidR="00863D8E" w:rsidRPr="00E52669" w:rsidRDefault="00863D8E" w:rsidP="008F456B">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lang w:eastAsia="ja-JP"/>
              </w:rPr>
            </w:pPr>
            <w:r w:rsidRPr="00E52669">
              <w:rPr>
                <w:rFonts w:asciiTheme="minorEastAsia" w:hAnsiTheme="minorEastAsia" w:hint="eastAsia"/>
              </w:rPr>
              <w:t>Yes/No</w:t>
            </w:r>
          </w:p>
        </w:tc>
        <w:tc>
          <w:tcPr>
            <w:tcW w:w="4200" w:type="dxa"/>
          </w:tcPr>
          <w:p w14:paraId="44D9636C" w14:textId="77777777" w:rsidR="00863D8E" w:rsidRPr="00E52669" w:rsidRDefault="00863D8E" w:rsidP="008F456B">
            <w:pPr>
              <w:pStyle w:val="BodyText"/>
              <w:spacing w:before="0" w:after="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lang w:eastAsia="ja-JP"/>
              </w:rPr>
            </w:pPr>
            <w:r w:rsidRPr="00E52669">
              <w:rPr>
                <w:rFonts w:asciiTheme="minorEastAsia" w:hAnsiTheme="minorEastAsia" w:hint="eastAsia"/>
              </w:rPr>
              <w:t>detail</w:t>
            </w:r>
          </w:p>
        </w:tc>
      </w:tr>
      <w:tr w:rsidR="00863D8E" w:rsidRPr="00E52669" w14:paraId="1B8740C7" w14:textId="77777777" w:rsidTr="008F456B">
        <w:tc>
          <w:tcPr>
            <w:cnfStyle w:val="001000000000" w:firstRow="0" w:lastRow="0" w:firstColumn="1" w:lastColumn="0" w:oddVBand="0" w:evenVBand="0" w:oddHBand="0" w:evenHBand="0" w:firstRowFirstColumn="0" w:firstRowLastColumn="0" w:lastRowFirstColumn="0" w:lastRowLastColumn="0"/>
            <w:tcW w:w="3397" w:type="dxa"/>
            <w:vAlign w:val="top"/>
          </w:tcPr>
          <w:p w14:paraId="2F781667" w14:textId="77777777" w:rsidR="00863D8E" w:rsidRPr="00E52669" w:rsidRDefault="00863D8E" w:rsidP="008F456B">
            <w:pPr>
              <w:pStyle w:val="BodyText"/>
              <w:spacing w:before="0" w:after="0"/>
              <w:jc w:val="both"/>
              <w:rPr>
                <w:rFonts w:asciiTheme="minorEastAsia" w:hAnsiTheme="minorEastAsia"/>
                <w:lang w:eastAsia="ja-JP"/>
              </w:rPr>
            </w:pPr>
            <w:r w:rsidRPr="00E52669">
              <w:rPr>
                <w:rFonts w:asciiTheme="minorEastAsia" w:hAnsiTheme="minorEastAsia" w:hint="eastAsia"/>
                <w:lang w:eastAsia="ja-JP"/>
              </w:rPr>
              <w:t>Presence or absence of personal information and My Number</w:t>
            </w:r>
          </w:p>
        </w:tc>
        <w:tc>
          <w:tcPr>
            <w:tcW w:w="1134" w:type="dxa"/>
            <w:vAlign w:val="top"/>
          </w:tcPr>
          <w:p w14:paraId="2D0029BD" w14:textId="77777777" w:rsidR="00863D8E" w:rsidRPr="00E52669" w:rsidRDefault="00863D8E" w:rsidP="008F456B">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rPr>
              <w:t>possession</w:t>
            </w:r>
          </w:p>
        </w:tc>
        <w:tc>
          <w:tcPr>
            <w:tcW w:w="4200" w:type="dxa"/>
            <w:vAlign w:val="top"/>
          </w:tcPr>
          <w:p w14:paraId="7A4DF399" w14:textId="77777777" w:rsidR="00863D8E" w:rsidRPr="00E52669" w:rsidRDefault="00863D8E" w:rsidP="008F456B">
            <w:pPr>
              <w:pStyle w:val="BodyText"/>
              <w:spacing w:before="0" w:after="0"/>
              <w:jc w:val="both"/>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sidRPr="292A2EE7">
              <w:rPr>
                <w:rFonts w:asciiTheme="minorEastAsia" w:hAnsiTheme="minorEastAsia"/>
              </w:rPr>
              <w:t>The personal data used includes user names, employee numbers, organizational affiliations, IIDs, and email accounts registered in Active Directory</w:t>
            </w:r>
          </w:p>
        </w:tc>
      </w:tr>
      <w:tr w:rsidR="00863D8E" w:rsidRPr="00E52669" w14:paraId="7D66311C" w14:textId="77777777" w:rsidTr="008F456B">
        <w:tc>
          <w:tcPr>
            <w:cnfStyle w:val="001000000000" w:firstRow="0" w:lastRow="0" w:firstColumn="1" w:lastColumn="0" w:oddVBand="0" w:evenVBand="0" w:oddHBand="0" w:evenHBand="0" w:firstRowFirstColumn="0" w:firstRowLastColumn="0" w:lastRowFirstColumn="0" w:lastRowLastColumn="0"/>
            <w:tcW w:w="3397" w:type="dxa"/>
          </w:tcPr>
          <w:p w14:paraId="2ECCC013" w14:textId="77777777" w:rsidR="00863D8E" w:rsidRPr="00E52669" w:rsidRDefault="00863D8E" w:rsidP="008F456B">
            <w:pPr>
              <w:pStyle w:val="BodyText"/>
              <w:spacing w:before="0" w:after="0"/>
              <w:rPr>
                <w:rFonts w:asciiTheme="minorEastAsia" w:hAnsiTheme="minorEastAsia"/>
                <w:lang w:eastAsia="ja-JP"/>
              </w:rPr>
            </w:pPr>
            <w:r w:rsidRPr="00E52669">
              <w:rPr>
                <w:rFonts w:asciiTheme="minorEastAsia" w:hAnsiTheme="minorEastAsia" w:hint="eastAsia"/>
              </w:rPr>
              <w:t>Whether or not GDPR applies</w:t>
            </w:r>
          </w:p>
        </w:tc>
        <w:tc>
          <w:tcPr>
            <w:tcW w:w="1134" w:type="dxa"/>
            <w:vAlign w:val="top"/>
          </w:tcPr>
          <w:p w14:paraId="7FF17210" w14:textId="77777777" w:rsidR="00863D8E" w:rsidRPr="00E52669" w:rsidRDefault="00863D8E" w:rsidP="008F456B">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rPr>
              <w:t>nothing</w:t>
            </w:r>
          </w:p>
        </w:tc>
        <w:tc>
          <w:tcPr>
            <w:tcW w:w="4200" w:type="dxa"/>
          </w:tcPr>
          <w:p w14:paraId="6CB1D5DB" w14:textId="77777777" w:rsidR="00863D8E" w:rsidRPr="00E52669" w:rsidRDefault="00863D8E" w:rsidP="008F456B">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p>
        </w:tc>
      </w:tr>
      <w:tr w:rsidR="00863D8E" w:rsidRPr="00E52669" w14:paraId="00D06CE0" w14:textId="77777777" w:rsidTr="008F456B">
        <w:tc>
          <w:tcPr>
            <w:cnfStyle w:val="001000000000" w:firstRow="0" w:lastRow="0" w:firstColumn="1" w:lastColumn="0" w:oddVBand="0" w:evenVBand="0" w:oddHBand="0" w:evenHBand="0" w:firstRowFirstColumn="0" w:firstRowLastColumn="0" w:lastRowFirstColumn="0" w:lastRowLastColumn="0"/>
            <w:tcW w:w="3397" w:type="dxa"/>
          </w:tcPr>
          <w:p w14:paraId="5476F76E" w14:textId="77777777" w:rsidR="00863D8E" w:rsidRPr="00E52669" w:rsidRDefault="00863D8E" w:rsidP="008F456B">
            <w:pPr>
              <w:pStyle w:val="BodyText"/>
              <w:spacing w:before="0" w:after="0"/>
              <w:rPr>
                <w:rFonts w:asciiTheme="minorEastAsia" w:hAnsiTheme="minorEastAsia"/>
                <w:lang w:eastAsia="ja-JP"/>
              </w:rPr>
            </w:pPr>
            <w:r w:rsidRPr="00E52669">
              <w:rPr>
                <w:rFonts w:asciiTheme="minorEastAsia" w:hAnsiTheme="minorEastAsia" w:hint="eastAsia"/>
              </w:rPr>
              <w:t>Whether or not the client handles confidential data</w:t>
            </w:r>
          </w:p>
        </w:tc>
        <w:tc>
          <w:tcPr>
            <w:tcW w:w="1134" w:type="dxa"/>
            <w:vAlign w:val="top"/>
          </w:tcPr>
          <w:p w14:paraId="72FF2554" w14:textId="77777777" w:rsidR="00863D8E" w:rsidRPr="00E52669" w:rsidRDefault="00863D8E" w:rsidP="008F456B">
            <w:pPr>
              <w:pStyle w:val="BodyText"/>
              <w:spacing w:before="0" w:after="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hint="eastAsia"/>
              </w:rPr>
              <w:t>nothing</w:t>
            </w:r>
          </w:p>
        </w:tc>
        <w:tc>
          <w:tcPr>
            <w:tcW w:w="4200" w:type="dxa"/>
          </w:tcPr>
          <w:p w14:paraId="4147F6B6" w14:textId="77777777" w:rsidR="00863D8E" w:rsidRPr="00E52669" w:rsidRDefault="00863D8E" w:rsidP="008F456B">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p>
        </w:tc>
      </w:tr>
    </w:tbl>
    <w:p w14:paraId="56ED8F29" w14:textId="77777777" w:rsidR="00863D8E" w:rsidRPr="00B961A8" w:rsidRDefault="00863D8E" w:rsidP="00863D8E">
      <w:pPr>
        <w:pStyle w:val="BodyText"/>
        <w:spacing w:before="0"/>
        <w:rPr>
          <w:rFonts w:asciiTheme="minorEastAsia" w:hAnsiTheme="minorEastAsia"/>
          <w:i/>
          <w:iCs/>
          <w:color w:val="00338D" w:themeColor="text2"/>
          <w:lang w:eastAsia="ja-JP"/>
        </w:rPr>
      </w:pPr>
    </w:p>
    <w:p w14:paraId="729A042A" w14:textId="77777777" w:rsidR="00863D8E" w:rsidRDefault="00863D8E" w:rsidP="00863D8E">
      <w:pPr>
        <w:pStyle w:val="Heading3"/>
        <w:rPr>
          <w:lang w:eastAsia="ja-JP"/>
        </w:rPr>
      </w:pPr>
      <w:bookmarkStart w:id="20" w:name="_Toc140060859"/>
      <w:bookmarkStart w:id="21" w:name="_Toc140147158"/>
      <w:r>
        <w:rPr>
          <w:rFonts w:hint="eastAsia"/>
        </w:rPr>
        <w:t>Completeness of information</w:t>
      </w:r>
      <w:bookmarkEnd w:id="20"/>
      <w:bookmarkEnd w:id="21"/>
    </w:p>
    <w:tbl>
      <w:tblPr>
        <w:tblW w:w="8487" w:type="dxa"/>
        <w:tblCellMar>
          <w:top w:w="15" w:type="dxa"/>
          <w:left w:w="99" w:type="dxa"/>
          <w:bottom w:w="15" w:type="dxa"/>
          <w:right w:w="99" w:type="dxa"/>
        </w:tblCellMar>
        <w:tblLook w:val="04A0" w:firstRow="1" w:lastRow="0" w:firstColumn="1" w:lastColumn="0" w:noHBand="0" w:noVBand="1"/>
      </w:tblPr>
      <w:tblGrid>
        <w:gridCol w:w="1490"/>
        <w:gridCol w:w="928"/>
        <w:gridCol w:w="5037"/>
        <w:gridCol w:w="1032"/>
      </w:tblGrid>
      <w:tr w:rsidR="00863D8E" w:rsidRPr="00E52669" w14:paraId="1B369ADF" w14:textId="77777777" w:rsidTr="03D66AD6">
        <w:trPr>
          <w:trHeight w:val="325"/>
        </w:trPr>
        <w:tc>
          <w:tcPr>
            <w:tcW w:w="1985" w:type="dxa"/>
            <w:gridSpan w:val="2"/>
            <w:tcBorders>
              <w:top w:val="nil"/>
              <w:left w:val="nil"/>
              <w:bottom w:val="nil"/>
              <w:right w:val="nil"/>
            </w:tcBorders>
            <w:shd w:val="clear" w:color="auto" w:fill="FFFFFF" w:themeFill="background1"/>
            <w:noWrap/>
            <w:vAlign w:val="center"/>
            <w:hideMark/>
          </w:tcPr>
          <w:p w14:paraId="199EB69F" w14:textId="77777777" w:rsidR="00863D8E" w:rsidRPr="00E52669" w:rsidRDefault="00863D8E" w:rsidP="03D66AD6">
            <w:pPr>
              <w:topLinePunct w:val="0"/>
              <w:snapToGrid/>
              <w:rPr>
                <w:rFonts w:asciiTheme="minorEastAsia" w:hAnsiTheme="minorEastAsia" w:cs="MS PGothic"/>
                <w:lang w:eastAsia="ja-JP"/>
              </w:rPr>
            </w:pPr>
            <w:r w:rsidRPr="03D66AD6">
              <w:rPr>
                <w:rFonts w:asciiTheme="minorEastAsia" w:hAnsiTheme="minorEastAsia" w:cs="MS PGothic"/>
                <w:sz w:val="22"/>
              </w:rPr>
              <w:t>Completeness of information</w:t>
            </w:r>
          </w:p>
        </w:tc>
        <w:tc>
          <w:tcPr>
            <w:tcW w:w="5406" w:type="dxa"/>
            <w:tcBorders>
              <w:top w:val="nil"/>
              <w:left w:val="nil"/>
              <w:bottom w:val="nil"/>
              <w:right w:val="nil"/>
            </w:tcBorders>
            <w:shd w:val="clear" w:color="auto" w:fill="FFFFFF" w:themeFill="background1"/>
            <w:vAlign w:val="center"/>
            <w:hideMark/>
          </w:tcPr>
          <w:p w14:paraId="78D0B2DF" w14:textId="77777777" w:rsidR="00863D8E" w:rsidRPr="00E52669" w:rsidRDefault="00863D8E" w:rsidP="008F456B">
            <w:pPr>
              <w:topLinePunct w:val="0"/>
              <w:snapToGrid/>
              <w:rPr>
                <w:rFonts w:asciiTheme="minorEastAsia" w:hAnsiTheme="minorEastAsia"/>
                <w:szCs w:val="20"/>
                <w:lang w:eastAsia="ja-JP"/>
              </w:rPr>
            </w:pPr>
          </w:p>
        </w:tc>
        <w:tc>
          <w:tcPr>
            <w:tcW w:w="1096" w:type="dxa"/>
            <w:tcBorders>
              <w:top w:val="nil"/>
              <w:left w:val="nil"/>
              <w:bottom w:val="nil"/>
              <w:right w:val="nil"/>
            </w:tcBorders>
            <w:shd w:val="clear" w:color="auto" w:fill="FFFFFF" w:themeFill="background1"/>
          </w:tcPr>
          <w:p w14:paraId="796B0F4B" w14:textId="77777777" w:rsidR="00863D8E" w:rsidRPr="00E52669" w:rsidRDefault="00863D8E" w:rsidP="008F456B">
            <w:pPr>
              <w:topLinePunct w:val="0"/>
              <w:snapToGrid/>
              <w:rPr>
                <w:rFonts w:asciiTheme="minorEastAsia" w:hAnsiTheme="minorEastAsia"/>
                <w:szCs w:val="20"/>
                <w:lang w:eastAsia="ja-JP"/>
              </w:rPr>
            </w:pPr>
          </w:p>
        </w:tc>
      </w:tr>
      <w:tr w:rsidR="00863D8E" w:rsidRPr="00E52669" w14:paraId="6D5155C8" w14:textId="77777777" w:rsidTr="03D66AD6">
        <w:trPr>
          <w:trHeight w:val="621"/>
        </w:trPr>
        <w:tc>
          <w:tcPr>
            <w:tcW w:w="1276" w:type="dxa"/>
            <w:tcBorders>
              <w:top w:val="single" w:sz="8" w:space="0" w:color="auto"/>
              <w:left w:val="single" w:sz="8" w:space="0" w:color="auto"/>
              <w:bottom w:val="single" w:sz="4" w:space="0" w:color="auto"/>
              <w:right w:val="single" w:sz="4" w:space="0" w:color="auto"/>
            </w:tcBorders>
            <w:shd w:val="clear" w:color="auto" w:fill="00338D" w:themeFill="text2"/>
            <w:vAlign w:val="center"/>
            <w:hideMark/>
          </w:tcPr>
          <w:p w14:paraId="18E022C6"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Level of management</w:t>
            </w:r>
            <w:r w:rsidRPr="00E52669">
              <w:rPr>
                <w:rFonts w:asciiTheme="minorEastAsia" w:hAnsiTheme="minorEastAsia" w:cs="MS PGothic" w:hint="eastAsia"/>
                <w:color w:val="FFFFFF"/>
                <w:szCs w:val="20"/>
              </w:rPr>
              <w:br/>
              <w:t xml:space="preserve"> required</w:t>
            </w:r>
          </w:p>
        </w:tc>
        <w:tc>
          <w:tcPr>
            <w:tcW w:w="709" w:type="dxa"/>
            <w:tcBorders>
              <w:top w:val="single" w:sz="8" w:space="0" w:color="auto"/>
              <w:left w:val="single" w:sz="4" w:space="0" w:color="auto"/>
              <w:bottom w:val="single" w:sz="4" w:space="0" w:color="auto"/>
              <w:right w:val="single" w:sz="4" w:space="0" w:color="auto"/>
            </w:tcBorders>
            <w:shd w:val="clear" w:color="auto" w:fill="00338D" w:themeFill="text2"/>
            <w:vAlign w:val="center"/>
            <w:hideMark/>
          </w:tcPr>
          <w:p w14:paraId="69A2BD86"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division</w:t>
            </w:r>
          </w:p>
        </w:tc>
        <w:tc>
          <w:tcPr>
            <w:tcW w:w="5406" w:type="dxa"/>
            <w:tcBorders>
              <w:top w:val="single" w:sz="8" w:space="0" w:color="auto"/>
              <w:left w:val="single" w:sz="4" w:space="0" w:color="auto"/>
              <w:bottom w:val="single" w:sz="4" w:space="0" w:color="auto"/>
              <w:right w:val="single" w:sz="8" w:space="0" w:color="auto"/>
            </w:tcBorders>
            <w:shd w:val="clear" w:color="auto" w:fill="00338D" w:themeFill="text2"/>
            <w:vAlign w:val="center"/>
            <w:hideMark/>
          </w:tcPr>
          <w:p w14:paraId="234DB558" w14:textId="77777777" w:rsidR="00863D8E" w:rsidRPr="00E52669" w:rsidRDefault="00863D8E" w:rsidP="008F456B">
            <w:pPr>
              <w:topLinePunct w:val="0"/>
              <w:snapToGrid/>
              <w:jc w:val="center"/>
              <w:rPr>
                <w:rFonts w:asciiTheme="minorEastAsia" w:hAnsiTheme="minorEastAsia" w:cs="MS PGothic"/>
                <w:color w:val="FFFFFF"/>
                <w:szCs w:val="20"/>
                <w:lang w:eastAsia="ja-JP"/>
              </w:rPr>
            </w:pPr>
            <w:r w:rsidRPr="00E52669">
              <w:rPr>
                <w:rFonts w:asciiTheme="minorEastAsia" w:hAnsiTheme="minorEastAsia" w:cs="MS PGothic" w:hint="eastAsia"/>
                <w:color w:val="FFFFFF"/>
                <w:szCs w:val="20"/>
              </w:rPr>
              <w:t>explanation</w:t>
            </w:r>
          </w:p>
        </w:tc>
        <w:tc>
          <w:tcPr>
            <w:tcW w:w="1096" w:type="dxa"/>
            <w:tcBorders>
              <w:top w:val="single" w:sz="8" w:space="0" w:color="auto"/>
              <w:left w:val="single" w:sz="4" w:space="0" w:color="auto"/>
              <w:bottom w:val="single" w:sz="4" w:space="0" w:color="auto"/>
              <w:right w:val="single" w:sz="8" w:space="0" w:color="auto"/>
            </w:tcBorders>
            <w:shd w:val="clear" w:color="auto" w:fill="00338D" w:themeFill="text2"/>
          </w:tcPr>
          <w:p w14:paraId="7732A783" w14:textId="77777777" w:rsidR="00863D8E" w:rsidRPr="00E52669" w:rsidRDefault="00863D8E" w:rsidP="008F456B">
            <w:pPr>
              <w:topLinePunct w:val="0"/>
              <w:snapToGrid/>
              <w:jc w:val="center"/>
              <w:rPr>
                <w:rFonts w:asciiTheme="minorEastAsia" w:hAnsiTheme="minorEastAsia" w:cs="MS PGothic"/>
                <w:color w:val="FFFFFF"/>
                <w:szCs w:val="20"/>
                <w:lang w:eastAsia="ja-JP"/>
              </w:rPr>
            </w:pPr>
          </w:p>
        </w:tc>
      </w:tr>
      <w:tr w:rsidR="00863D8E" w:rsidRPr="00E52669" w14:paraId="7CDBA548" w14:textId="77777777" w:rsidTr="03D66AD6">
        <w:trPr>
          <w:trHeight w:val="621"/>
        </w:trPr>
        <w:tc>
          <w:tcPr>
            <w:tcW w:w="1276" w:type="dxa"/>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14:paraId="6454C9F9"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rPr>
              <w:t>3</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D53A16"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high</w:t>
            </w:r>
          </w:p>
        </w:tc>
        <w:tc>
          <w:tcPr>
            <w:tcW w:w="5406" w:type="dxa"/>
            <w:tcBorders>
              <w:top w:val="single" w:sz="4" w:space="0" w:color="auto"/>
              <w:left w:val="single" w:sz="4" w:space="0" w:color="auto"/>
              <w:bottom w:val="single" w:sz="4" w:space="0" w:color="auto"/>
              <w:right w:val="single" w:sz="8" w:space="0" w:color="auto"/>
            </w:tcBorders>
            <w:shd w:val="clear" w:color="auto" w:fill="FFFFFF" w:themeFill="background1"/>
            <w:vAlign w:val="center"/>
            <w:hideMark/>
          </w:tcPr>
          <w:p w14:paraId="462235A9" w14:textId="77777777" w:rsidR="00863D8E" w:rsidRPr="00E52669" w:rsidRDefault="00863D8E" w:rsidP="008F456B">
            <w:pPr>
              <w:topLinePunct w:val="0"/>
              <w:snapToGrid/>
              <w:rPr>
                <w:rFonts w:asciiTheme="minorEastAsia" w:hAnsiTheme="minorEastAsia" w:cs="MS PGothic"/>
                <w:color w:val="000000"/>
                <w:szCs w:val="20"/>
                <w:lang w:eastAsia="ja-JP"/>
              </w:rPr>
            </w:pPr>
            <w:r w:rsidRPr="00767B68">
              <w:rPr>
                <w:rFonts w:asciiTheme="minorEastAsia" w:hAnsiTheme="minorEastAsia" w:cs="MS PGothic" w:hint="eastAsia"/>
                <w:color w:val="000000"/>
                <w:szCs w:val="20"/>
              </w:rPr>
              <w:t>Even if the information is changed (tampered with, destroyed, etc.) without permission, if the content of the information is incorrect, or if all or part of the information is not available, the impact on business operations is serious and significant.</w:t>
            </w:r>
          </w:p>
        </w:tc>
        <w:tc>
          <w:tcPr>
            <w:tcW w:w="1096" w:type="dxa"/>
            <w:tcBorders>
              <w:top w:val="single" w:sz="4" w:space="0" w:color="auto"/>
              <w:left w:val="single" w:sz="4" w:space="0" w:color="auto"/>
              <w:bottom w:val="single" w:sz="4" w:space="0" w:color="auto"/>
              <w:right w:val="single" w:sz="8" w:space="0" w:color="auto"/>
            </w:tcBorders>
            <w:shd w:val="clear" w:color="auto" w:fill="FFFFFF" w:themeFill="background1"/>
          </w:tcPr>
          <w:p w14:paraId="29715BCE"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hint="eastAsia"/>
                <w:b/>
              </w:rPr>
              <w:t>□</w:t>
            </w:r>
          </w:p>
        </w:tc>
      </w:tr>
      <w:tr w:rsidR="00863D8E" w:rsidRPr="00E52669" w14:paraId="33FF3650" w14:textId="77777777" w:rsidTr="03D66AD6">
        <w:trPr>
          <w:trHeight w:val="621"/>
        </w:trPr>
        <w:tc>
          <w:tcPr>
            <w:tcW w:w="1276" w:type="dxa"/>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14:paraId="1160A4E2"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lang w:eastAsia="ja-JP"/>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A230F7" w14:textId="77777777" w:rsidR="00863D8E" w:rsidRPr="00E52669" w:rsidRDefault="00863D8E" w:rsidP="008F456B">
            <w:pPr>
              <w:topLinePunct w:val="0"/>
              <w:snapToGrid/>
              <w:jc w:val="center"/>
              <w:rPr>
                <w:rFonts w:asciiTheme="minorEastAsia" w:hAnsiTheme="minorEastAsia" w:cs="MS PGothic"/>
                <w:color w:val="000000"/>
                <w:szCs w:val="20"/>
                <w:lang w:eastAsia="ja-JP"/>
              </w:rPr>
            </w:pPr>
            <w:r w:rsidRPr="00E52669">
              <w:rPr>
                <w:rFonts w:asciiTheme="minorEastAsia" w:hAnsiTheme="minorEastAsia" w:cs="MS PGothic" w:hint="eastAsia"/>
                <w:color w:val="000000"/>
                <w:szCs w:val="20"/>
              </w:rPr>
              <w:t>middle</w:t>
            </w:r>
          </w:p>
        </w:tc>
        <w:tc>
          <w:tcPr>
            <w:tcW w:w="5406" w:type="dxa"/>
            <w:tcBorders>
              <w:top w:val="single" w:sz="4" w:space="0" w:color="auto"/>
              <w:left w:val="single" w:sz="4" w:space="0" w:color="auto"/>
              <w:bottom w:val="single" w:sz="4" w:space="0" w:color="auto"/>
              <w:right w:val="single" w:sz="8" w:space="0" w:color="auto"/>
            </w:tcBorders>
            <w:shd w:val="clear" w:color="auto" w:fill="FFFFFF" w:themeFill="background1"/>
            <w:vAlign w:val="center"/>
            <w:hideMark/>
          </w:tcPr>
          <w:p w14:paraId="403D5CC8" w14:textId="77777777" w:rsidR="00863D8E" w:rsidRPr="00E52669" w:rsidRDefault="00863D8E" w:rsidP="008F456B">
            <w:pPr>
              <w:topLinePunct w:val="0"/>
              <w:snapToGrid/>
              <w:rPr>
                <w:rFonts w:asciiTheme="minorEastAsia" w:hAnsiTheme="minorEastAsia" w:cs="MS PGothic"/>
                <w:color w:val="000000"/>
                <w:szCs w:val="20"/>
                <w:lang w:eastAsia="ja-JP"/>
              </w:rPr>
            </w:pPr>
            <w:r w:rsidRPr="00767B68">
              <w:rPr>
                <w:rFonts w:asciiTheme="minorEastAsia" w:hAnsiTheme="minorEastAsia" w:cs="MS PGothic" w:hint="eastAsia"/>
                <w:color w:val="000000"/>
                <w:szCs w:val="20"/>
              </w:rPr>
              <w:t>Even if the information is changed (falsified, destroyed, etc.) without permission, if there is an error in the content of the information, or if all or part of the information is not available, the impact on business will be significant.</w:t>
            </w:r>
          </w:p>
        </w:tc>
        <w:tc>
          <w:tcPr>
            <w:tcW w:w="1096" w:type="dxa"/>
            <w:tcBorders>
              <w:top w:val="single" w:sz="4" w:space="0" w:color="auto"/>
              <w:left w:val="single" w:sz="4" w:space="0" w:color="auto"/>
              <w:bottom w:val="single" w:sz="4" w:space="0" w:color="auto"/>
              <w:right w:val="single" w:sz="8" w:space="0" w:color="auto"/>
            </w:tcBorders>
            <w:shd w:val="clear" w:color="auto" w:fill="FFFFFF" w:themeFill="background1"/>
          </w:tcPr>
          <w:p w14:paraId="4E81E643" w14:textId="77777777" w:rsidR="00863D8E" w:rsidRPr="00E52669" w:rsidRDefault="35BC8750" w:rsidP="03D66AD6">
            <w:pPr>
              <w:topLinePunct w:val="0"/>
              <w:snapToGrid/>
              <w:jc w:val="center"/>
              <w:rPr>
                <w:rFonts w:asciiTheme="minorEastAsia" w:hAnsiTheme="minorEastAsia" w:cs="MS PGothic"/>
                <w:color w:val="000000" w:themeColor="text1"/>
                <w:lang w:eastAsia="ja-JP"/>
              </w:rPr>
            </w:pPr>
            <w:r w:rsidRPr="03D66AD6">
              <w:rPr>
                <w:rFonts w:asciiTheme="minorEastAsia" w:hAnsiTheme="minorEastAsia"/>
                <w:b/>
                <w:bCs/>
                <w:lang w:eastAsia="ja-JP"/>
              </w:rPr>
              <w:t>□</w:t>
            </w:r>
          </w:p>
          <w:p w14:paraId="0D1D3176" w14:textId="02DAA8B7" w:rsidR="00863D8E" w:rsidRPr="00E52669" w:rsidRDefault="00863D8E" w:rsidP="03D66AD6">
            <w:pPr>
              <w:topLinePunct w:val="0"/>
              <w:snapToGrid/>
              <w:jc w:val="center"/>
              <w:rPr>
                <w:rFonts w:asciiTheme="minorEastAsia" w:hAnsiTheme="minorEastAsia" w:cs="MS PGothic"/>
                <w:color w:val="000000"/>
                <w:lang w:eastAsia="ja-JP"/>
              </w:rPr>
            </w:pPr>
          </w:p>
        </w:tc>
      </w:tr>
      <w:tr w:rsidR="00863D8E" w:rsidRPr="00E52669" w14:paraId="3A55B7C6" w14:textId="77777777" w:rsidTr="03D66AD6">
        <w:trPr>
          <w:trHeight w:val="636"/>
        </w:trPr>
        <w:tc>
          <w:tcPr>
            <w:tcW w:w="1276" w:type="dxa"/>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14:paraId="60D3689D"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lang w:eastAsia="ja-JP"/>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6128CD" w14:textId="77777777" w:rsidR="00863D8E" w:rsidRPr="00E52669" w:rsidRDefault="00863D8E" w:rsidP="008F456B">
            <w:pPr>
              <w:topLinePunct w:val="0"/>
              <w:snapToGrid/>
              <w:jc w:val="center"/>
              <w:rPr>
                <w:rFonts w:asciiTheme="minorEastAsia" w:hAnsiTheme="minorEastAsia" w:cs="MS PGothic"/>
                <w:szCs w:val="20"/>
                <w:lang w:eastAsia="ja-JP"/>
              </w:rPr>
            </w:pPr>
            <w:r w:rsidRPr="00E52669">
              <w:rPr>
                <w:rFonts w:asciiTheme="minorEastAsia" w:hAnsiTheme="minorEastAsia" w:cs="MS PGothic" w:hint="eastAsia"/>
                <w:szCs w:val="20"/>
              </w:rPr>
              <w:t>low</w:t>
            </w:r>
          </w:p>
        </w:tc>
        <w:tc>
          <w:tcPr>
            <w:tcW w:w="5406" w:type="dxa"/>
            <w:tcBorders>
              <w:top w:val="single" w:sz="4" w:space="0" w:color="auto"/>
              <w:left w:val="single" w:sz="4" w:space="0" w:color="auto"/>
              <w:bottom w:val="single" w:sz="4" w:space="0" w:color="auto"/>
              <w:right w:val="single" w:sz="8" w:space="0" w:color="auto"/>
            </w:tcBorders>
            <w:shd w:val="clear" w:color="auto" w:fill="FFFFFF" w:themeFill="background1"/>
            <w:vAlign w:val="center"/>
            <w:hideMark/>
          </w:tcPr>
          <w:p w14:paraId="0F670B2E" w14:textId="77777777" w:rsidR="00863D8E" w:rsidRPr="00E52669" w:rsidRDefault="00863D8E" w:rsidP="008F456B">
            <w:pPr>
              <w:topLinePunct w:val="0"/>
              <w:snapToGrid/>
              <w:rPr>
                <w:rFonts w:asciiTheme="minorEastAsia" w:hAnsiTheme="minorEastAsia" w:cs="MS PGothic"/>
                <w:szCs w:val="20"/>
                <w:lang w:eastAsia="ja-JP"/>
              </w:rPr>
            </w:pPr>
            <w:r w:rsidRPr="00767B68">
              <w:rPr>
                <w:rFonts w:asciiTheme="minorEastAsia" w:hAnsiTheme="minorEastAsia" w:cs="MS PGothic" w:hint="eastAsia"/>
                <w:szCs w:val="20"/>
              </w:rPr>
              <w:t>Even if the information is changed (falsified, destroyed, etc.) without permission, if the content of the information is incorrect, or if all or part of the information is not available, there will be little impact on business</w:t>
            </w:r>
          </w:p>
        </w:tc>
        <w:tc>
          <w:tcPr>
            <w:tcW w:w="1096" w:type="dxa"/>
            <w:tcBorders>
              <w:top w:val="single" w:sz="4" w:space="0" w:color="auto"/>
              <w:left w:val="single" w:sz="4" w:space="0" w:color="auto"/>
              <w:bottom w:val="single" w:sz="4" w:space="0" w:color="auto"/>
              <w:right w:val="single" w:sz="8" w:space="0" w:color="auto"/>
            </w:tcBorders>
            <w:shd w:val="clear" w:color="auto" w:fill="FFFFFF" w:themeFill="background1"/>
          </w:tcPr>
          <w:p w14:paraId="55DAC712" w14:textId="77777777" w:rsidR="00863D8E" w:rsidRPr="00E52669" w:rsidRDefault="0942540F" w:rsidP="03D66AD6">
            <w:pPr>
              <w:topLinePunct w:val="0"/>
              <w:snapToGrid/>
              <w:jc w:val="center"/>
              <w:rPr>
                <w:rFonts w:asciiTheme="minorEastAsia" w:hAnsiTheme="minorEastAsia" w:cs="MS PGothic"/>
                <w:color w:val="000000" w:themeColor="text1"/>
                <w:lang w:eastAsia="ja-JP"/>
              </w:rPr>
            </w:pPr>
            <w:r w:rsidRPr="03D66AD6">
              <w:rPr>
                <w:rFonts w:asciiTheme="minorEastAsia" w:hAnsiTheme="minorEastAsia" w:cs="MS PGothic"/>
                <w:color w:val="000000" w:themeColor="text1"/>
                <w:lang w:eastAsia="ja-JP"/>
              </w:rPr>
              <w:t>☑</w:t>
            </w:r>
          </w:p>
          <w:p w14:paraId="7F249ADB" w14:textId="1D741F32" w:rsidR="00863D8E" w:rsidRPr="00E52669" w:rsidRDefault="00863D8E" w:rsidP="03D66AD6">
            <w:pPr>
              <w:topLinePunct w:val="0"/>
              <w:snapToGrid/>
              <w:jc w:val="center"/>
              <w:rPr>
                <w:rFonts w:asciiTheme="minorEastAsia" w:hAnsiTheme="minorEastAsia"/>
                <w:b/>
                <w:bCs/>
                <w:lang w:eastAsia="ja-JP"/>
              </w:rPr>
            </w:pPr>
          </w:p>
        </w:tc>
      </w:tr>
      <w:tr w:rsidR="00863D8E" w:rsidRPr="00E52669" w14:paraId="00FEC07C" w14:textId="77777777" w:rsidTr="03D66AD6">
        <w:trPr>
          <w:trHeight w:val="636"/>
        </w:trPr>
        <w:tc>
          <w:tcPr>
            <w:tcW w:w="1276" w:type="dxa"/>
            <w:tcBorders>
              <w:top w:val="single" w:sz="4" w:space="0" w:color="auto"/>
            </w:tcBorders>
            <w:shd w:val="clear" w:color="auto" w:fill="FFFFFF" w:themeFill="background1"/>
            <w:noWrap/>
            <w:vAlign w:val="center"/>
          </w:tcPr>
          <w:p w14:paraId="0577F648" w14:textId="77777777" w:rsidR="00863D8E" w:rsidRDefault="00863D8E" w:rsidP="008F456B">
            <w:pPr>
              <w:topLinePunct w:val="0"/>
              <w:snapToGrid/>
              <w:rPr>
                <w:rFonts w:asciiTheme="minorEastAsia" w:hAnsiTheme="minorEastAsia" w:cs="MS PGothic"/>
                <w:szCs w:val="20"/>
                <w:lang w:eastAsia="ja-JP"/>
              </w:rPr>
            </w:pPr>
          </w:p>
          <w:p w14:paraId="662FE958" w14:textId="77777777" w:rsidR="00863D8E" w:rsidRPr="00E52669" w:rsidRDefault="00863D8E" w:rsidP="008F456B">
            <w:pPr>
              <w:topLinePunct w:val="0"/>
              <w:snapToGrid/>
              <w:rPr>
                <w:rFonts w:asciiTheme="minorEastAsia" w:hAnsiTheme="minorEastAsia" w:cs="MS PGothic"/>
                <w:szCs w:val="20"/>
                <w:lang w:eastAsia="ja-JP"/>
              </w:rPr>
            </w:pPr>
          </w:p>
        </w:tc>
        <w:tc>
          <w:tcPr>
            <w:tcW w:w="709" w:type="dxa"/>
            <w:tcBorders>
              <w:top w:val="single" w:sz="4" w:space="0" w:color="auto"/>
            </w:tcBorders>
            <w:shd w:val="clear" w:color="auto" w:fill="FFFFFF" w:themeFill="background1"/>
            <w:vAlign w:val="center"/>
          </w:tcPr>
          <w:p w14:paraId="5717AFDB" w14:textId="77777777" w:rsidR="00863D8E" w:rsidRPr="00E52669" w:rsidRDefault="00863D8E" w:rsidP="008F456B">
            <w:pPr>
              <w:topLinePunct w:val="0"/>
              <w:snapToGrid/>
              <w:jc w:val="center"/>
              <w:rPr>
                <w:rFonts w:asciiTheme="minorEastAsia" w:hAnsiTheme="minorEastAsia" w:cs="MS PGothic"/>
                <w:szCs w:val="20"/>
                <w:lang w:eastAsia="ja-JP"/>
              </w:rPr>
            </w:pPr>
          </w:p>
        </w:tc>
        <w:tc>
          <w:tcPr>
            <w:tcW w:w="5406" w:type="dxa"/>
            <w:tcBorders>
              <w:top w:val="single" w:sz="4" w:space="0" w:color="auto"/>
            </w:tcBorders>
            <w:shd w:val="clear" w:color="auto" w:fill="FFFFFF" w:themeFill="background1"/>
            <w:vAlign w:val="center"/>
          </w:tcPr>
          <w:p w14:paraId="42C24B10" w14:textId="77777777" w:rsidR="00863D8E" w:rsidRPr="00E52669" w:rsidRDefault="00863D8E" w:rsidP="008F456B">
            <w:pPr>
              <w:topLinePunct w:val="0"/>
              <w:snapToGrid/>
              <w:rPr>
                <w:rFonts w:asciiTheme="minorEastAsia" w:hAnsiTheme="minorEastAsia" w:cs="MS PGothic"/>
                <w:szCs w:val="20"/>
                <w:lang w:eastAsia="ja-JP"/>
              </w:rPr>
            </w:pPr>
          </w:p>
        </w:tc>
        <w:tc>
          <w:tcPr>
            <w:tcW w:w="1096" w:type="dxa"/>
            <w:tcBorders>
              <w:top w:val="single" w:sz="4" w:space="0" w:color="auto"/>
            </w:tcBorders>
            <w:shd w:val="clear" w:color="auto" w:fill="FFFFFF" w:themeFill="background1"/>
          </w:tcPr>
          <w:p w14:paraId="32C66ADF" w14:textId="77777777" w:rsidR="00863D8E" w:rsidRPr="00E52669" w:rsidRDefault="00863D8E" w:rsidP="008F456B">
            <w:pPr>
              <w:topLinePunct w:val="0"/>
              <w:snapToGrid/>
              <w:jc w:val="center"/>
              <w:rPr>
                <w:rFonts w:asciiTheme="minorEastAsia" w:hAnsiTheme="minorEastAsia"/>
                <w:b/>
                <w:lang w:eastAsia="ja-JP"/>
              </w:rPr>
            </w:pPr>
          </w:p>
        </w:tc>
      </w:tr>
    </w:tbl>
    <w:p w14:paraId="482B15DC" w14:textId="77777777" w:rsidR="00863D8E" w:rsidRPr="00767B68" w:rsidRDefault="00863D8E" w:rsidP="00863D8E">
      <w:pPr>
        <w:pStyle w:val="BodyText"/>
        <w:rPr>
          <w:lang w:eastAsia="ja-JP"/>
        </w:rPr>
      </w:pPr>
    </w:p>
    <w:p w14:paraId="37F27755" w14:textId="77777777" w:rsidR="00863D8E" w:rsidRDefault="00863D8E" w:rsidP="00863D8E">
      <w:pPr>
        <w:pStyle w:val="Heading3"/>
        <w:rPr>
          <w:lang w:eastAsia="ja-JP"/>
        </w:rPr>
      </w:pPr>
      <w:bookmarkStart w:id="22" w:name="_Toc140060860"/>
      <w:bookmarkStart w:id="23" w:name="_Toc140147159"/>
      <w:r>
        <w:rPr>
          <w:rFonts w:hint="eastAsia"/>
          <w:lang w:eastAsia="ja-JP"/>
        </w:rPr>
        <w:t>System Availability</w:t>
      </w:r>
      <w:bookmarkEnd w:id="22"/>
      <w:bookmarkEnd w:id="23"/>
    </w:p>
    <w:p w14:paraId="6BD8D816" w14:textId="77777777" w:rsidR="00863D8E" w:rsidRPr="008F456B" w:rsidRDefault="00863D8E" w:rsidP="00863D8E">
      <w:pPr>
        <w:pStyle w:val="TableParagraph"/>
        <w:rPr>
          <w:rFonts w:asciiTheme="minorEastAsia" w:hAnsiTheme="minorEastAsia"/>
        </w:rPr>
      </w:pPr>
      <w:r w:rsidRPr="008F456B">
        <w:rPr>
          <w:rFonts w:asciiTheme="minorEastAsia" w:eastAsiaTheme="minorEastAsia" w:hAnsiTheme="minorEastAsia" w:cs="MS Mincho" w:hint="eastAsia"/>
        </w:rPr>
        <w:t xml:space="preserve">■Business </w:t>
      </w:r>
      <w:r w:rsidRPr="008F456B">
        <w:rPr>
          <w:rFonts w:asciiTheme="minorEastAsia" w:eastAsiaTheme="minorEastAsia" w:hAnsiTheme="minorEastAsia"/>
        </w:rPr>
        <w:t>Criticalityレート</w:t>
      </w:r>
    </w:p>
    <w:tbl>
      <w:tblPr>
        <w:tblStyle w:val="TableNormal1"/>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134"/>
      </w:tblGrid>
      <w:tr w:rsidR="00863D8E" w:rsidRPr="00E52669" w14:paraId="6842955F" w14:textId="77777777" w:rsidTr="008F456B">
        <w:trPr>
          <w:trHeight w:val="271"/>
        </w:trPr>
        <w:tc>
          <w:tcPr>
            <w:tcW w:w="7366" w:type="dxa"/>
            <w:shd w:val="clear" w:color="auto" w:fill="00338D"/>
          </w:tcPr>
          <w:p w14:paraId="78E6A685" w14:textId="77777777" w:rsidR="00863D8E" w:rsidRPr="00E52669" w:rsidRDefault="00863D8E" w:rsidP="008F456B">
            <w:pPr>
              <w:pStyle w:val="TableParagraph"/>
              <w:spacing w:before="69"/>
              <w:ind w:left="43"/>
              <w:rPr>
                <w:rFonts w:asciiTheme="minorEastAsia" w:eastAsiaTheme="minorEastAsia" w:hAnsiTheme="minorEastAsia"/>
                <w:b/>
                <w:sz w:val="20"/>
              </w:rPr>
            </w:pPr>
            <w:r w:rsidRPr="00E52669">
              <w:rPr>
                <w:rFonts w:asciiTheme="minorEastAsia" w:eastAsiaTheme="minorEastAsia" w:hAnsiTheme="minorEastAsia"/>
                <w:b/>
                <w:color w:val="FFFFFF"/>
                <w:sz w:val="20"/>
              </w:rPr>
              <w:t>Business Criticality</w:t>
            </w:r>
          </w:p>
        </w:tc>
        <w:tc>
          <w:tcPr>
            <w:tcW w:w="1134" w:type="dxa"/>
            <w:shd w:val="clear" w:color="auto" w:fill="00338D"/>
          </w:tcPr>
          <w:p w14:paraId="438F3720" w14:textId="77777777" w:rsidR="00863D8E" w:rsidRPr="00E52669" w:rsidRDefault="00863D8E" w:rsidP="008F456B">
            <w:pPr>
              <w:pStyle w:val="TableParagraph"/>
              <w:spacing w:before="69"/>
              <w:ind w:left="43"/>
              <w:jc w:val="center"/>
              <w:rPr>
                <w:rFonts w:asciiTheme="minorEastAsia" w:eastAsiaTheme="minorEastAsia" w:hAnsiTheme="minorEastAsia"/>
                <w:b/>
                <w:color w:val="FFFFFF"/>
                <w:sz w:val="20"/>
              </w:rPr>
            </w:pPr>
          </w:p>
        </w:tc>
      </w:tr>
      <w:tr w:rsidR="00863D8E" w:rsidRPr="00E52669" w14:paraId="3DA53905" w14:textId="77777777" w:rsidTr="008F456B">
        <w:trPr>
          <w:trHeight w:val="337"/>
        </w:trPr>
        <w:tc>
          <w:tcPr>
            <w:tcW w:w="7366" w:type="dxa"/>
          </w:tcPr>
          <w:p w14:paraId="5D695A0B" w14:textId="77777777" w:rsidR="00863D8E" w:rsidRPr="00E52669" w:rsidRDefault="00863D8E" w:rsidP="008F456B">
            <w:pPr>
              <w:pStyle w:val="TableParagraph"/>
              <w:tabs>
                <w:tab w:val="left" w:pos="3974"/>
              </w:tabs>
              <w:spacing w:before="60"/>
              <w:ind w:left="43"/>
              <w:rPr>
                <w:rFonts w:asciiTheme="minorEastAsia" w:eastAsiaTheme="minorEastAsia" w:hAnsiTheme="minorEastAsia"/>
                <w:b/>
                <w:sz w:val="20"/>
              </w:rPr>
            </w:pPr>
            <w:r w:rsidRPr="00E52669">
              <w:rPr>
                <w:rFonts w:asciiTheme="minorEastAsia" w:eastAsiaTheme="minorEastAsia" w:hAnsiTheme="minorEastAsia"/>
                <w:b/>
                <w:sz w:val="20"/>
              </w:rPr>
              <w:t>BC4 – Mission Critical System</w:t>
            </w:r>
            <w:r w:rsidRPr="00E52669">
              <w:rPr>
                <w:rFonts w:asciiTheme="minorEastAsia" w:eastAsiaTheme="minorEastAsia" w:hAnsiTheme="minorEastAsia"/>
                <w:b/>
                <w:sz w:val="20"/>
              </w:rPr>
              <w:tab/>
            </w:r>
          </w:p>
          <w:p w14:paraId="2DB02D7E" w14:textId="77777777" w:rsidR="00863D8E" w:rsidRPr="00E52669" w:rsidRDefault="00863D8E" w:rsidP="008F456B">
            <w:pPr>
              <w:pStyle w:val="TableParagraph"/>
              <w:tabs>
                <w:tab w:val="left" w:pos="3974"/>
              </w:tabs>
              <w:spacing w:before="60"/>
              <w:ind w:left="43"/>
              <w:rPr>
                <w:rFonts w:asciiTheme="minorEastAsia" w:eastAsiaTheme="minorEastAsia" w:hAnsiTheme="minorEastAsia"/>
                <w:sz w:val="18"/>
                <w:lang w:eastAsia="ja-JP"/>
              </w:rPr>
            </w:pPr>
            <w:r w:rsidRPr="00E52669">
              <w:rPr>
                <w:rFonts w:asciiTheme="minorEastAsia" w:eastAsiaTheme="minorEastAsia" w:hAnsiTheme="minorEastAsia"/>
                <w:sz w:val="18"/>
              </w:rPr>
              <w:t>A system that is critical to business execution, if it is not available even for a short period of time, it will have a significant impact on the business.</w:t>
            </w:r>
          </w:p>
          <w:p w14:paraId="5ACDF7EA" w14:textId="77777777" w:rsidR="00863D8E" w:rsidRPr="00E52669" w:rsidRDefault="00863D8E" w:rsidP="008F456B">
            <w:pPr>
              <w:pStyle w:val="TableParagraph"/>
              <w:tabs>
                <w:tab w:val="left" w:pos="3974"/>
              </w:tabs>
              <w:spacing w:before="60"/>
              <w:ind w:left="43"/>
              <w:rPr>
                <w:rFonts w:asciiTheme="minorEastAsia" w:eastAsiaTheme="minorEastAsia" w:hAnsiTheme="minorEastAsia"/>
                <w:b/>
                <w:sz w:val="24"/>
                <w:lang w:eastAsia="ja-JP"/>
              </w:rPr>
            </w:pPr>
            <w:r w:rsidRPr="00E52669">
              <w:rPr>
                <w:rFonts w:asciiTheme="minorEastAsia" w:eastAsiaTheme="minorEastAsia" w:hAnsiTheme="minorEastAsia"/>
                <w:sz w:val="18"/>
                <w:lang w:eastAsia="ja-JP"/>
              </w:rPr>
              <w:t>Recovery time is less than 4 hours</w:t>
            </w:r>
            <w:r w:rsidRPr="00E52669">
              <w:rPr>
                <w:rFonts w:asciiTheme="minorEastAsia" w:eastAsiaTheme="minorEastAsia" w:hAnsiTheme="minorEastAsia" w:hint="eastAsia"/>
                <w:sz w:val="18"/>
                <w:lang w:eastAsia="ja-JP"/>
              </w:rPr>
              <w:t>;</w:t>
            </w:r>
            <w:r w:rsidRPr="00E52669">
              <w:rPr>
                <w:rFonts w:asciiTheme="minorEastAsia" w:eastAsiaTheme="minorEastAsia" w:hAnsiTheme="minorEastAsia"/>
                <w:sz w:val="18"/>
                <w:lang w:eastAsia="ja-JP"/>
              </w:rPr>
              <w:t xml:space="preserve">Always on. </w:t>
            </w:r>
          </w:p>
        </w:tc>
        <w:tc>
          <w:tcPr>
            <w:tcW w:w="1134" w:type="dxa"/>
          </w:tcPr>
          <w:p w14:paraId="2AACAE3E" w14:textId="77777777" w:rsidR="00863D8E" w:rsidRPr="00E52669" w:rsidRDefault="00863D8E" w:rsidP="008F456B">
            <w:pPr>
              <w:pStyle w:val="TableParagraph"/>
              <w:tabs>
                <w:tab w:val="left" w:pos="3974"/>
              </w:tabs>
              <w:spacing w:before="60"/>
              <w:ind w:left="43"/>
              <w:jc w:val="center"/>
              <w:rPr>
                <w:rFonts w:asciiTheme="minorEastAsia" w:eastAsiaTheme="minorEastAsia" w:hAnsiTheme="minorEastAsia"/>
                <w:b/>
                <w:sz w:val="20"/>
                <w:lang w:eastAsia="ja-JP"/>
              </w:rPr>
            </w:pPr>
            <w:r w:rsidRPr="00E52669">
              <w:rPr>
                <w:rFonts w:asciiTheme="minorEastAsia" w:eastAsiaTheme="minorEastAsia" w:hAnsiTheme="minorEastAsia" w:hint="eastAsia"/>
                <w:b/>
                <w:sz w:val="20"/>
                <w:lang w:eastAsia="ja-JP"/>
              </w:rPr>
              <w:t>□</w:t>
            </w:r>
          </w:p>
        </w:tc>
      </w:tr>
      <w:tr w:rsidR="00863D8E" w:rsidRPr="00E52669" w14:paraId="0C409BBD" w14:textId="77777777" w:rsidTr="008F456B">
        <w:trPr>
          <w:trHeight w:val="344"/>
        </w:trPr>
        <w:tc>
          <w:tcPr>
            <w:tcW w:w="7366" w:type="dxa"/>
          </w:tcPr>
          <w:p w14:paraId="06894D03" w14:textId="77777777" w:rsidR="00863D8E" w:rsidRPr="00E52669" w:rsidRDefault="00863D8E" w:rsidP="008F456B">
            <w:pPr>
              <w:pStyle w:val="TableParagraph"/>
              <w:tabs>
                <w:tab w:val="left" w:pos="3974"/>
              </w:tabs>
              <w:spacing w:before="69"/>
              <w:ind w:left="43"/>
              <w:rPr>
                <w:rFonts w:asciiTheme="minorEastAsia" w:eastAsiaTheme="minorEastAsia" w:hAnsiTheme="minorEastAsia"/>
                <w:b/>
                <w:sz w:val="20"/>
                <w:lang w:eastAsia="ja-JP"/>
              </w:rPr>
            </w:pPr>
            <w:r w:rsidRPr="00E52669">
              <w:rPr>
                <w:rFonts w:asciiTheme="minorEastAsia" w:eastAsiaTheme="minorEastAsia" w:hAnsiTheme="minorEastAsia"/>
                <w:b/>
                <w:sz w:val="20"/>
                <w:lang w:eastAsia="ja-JP"/>
              </w:rPr>
              <w:t>BC3 – Essential</w:t>
            </w:r>
            <w:r w:rsidRPr="00E52669">
              <w:rPr>
                <w:rFonts w:asciiTheme="minorEastAsia" w:eastAsiaTheme="minorEastAsia" w:hAnsiTheme="minorEastAsia"/>
                <w:b/>
                <w:sz w:val="20"/>
                <w:lang w:eastAsia="ja-JP"/>
              </w:rPr>
              <w:tab/>
            </w:r>
          </w:p>
          <w:p w14:paraId="5C5C178C" w14:textId="77777777" w:rsidR="00863D8E" w:rsidRPr="00E52669" w:rsidRDefault="00863D8E" w:rsidP="008F456B">
            <w:pPr>
              <w:pStyle w:val="TableParagraph"/>
              <w:spacing w:before="42"/>
              <w:ind w:left="43" w:right="102"/>
              <w:rPr>
                <w:rFonts w:asciiTheme="minorEastAsia" w:eastAsiaTheme="minorEastAsia" w:hAnsiTheme="minorEastAsia"/>
                <w:sz w:val="18"/>
                <w:lang w:eastAsia="ja-JP"/>
              </w:rPr>
            </w:pPr>
            <w:r w:rsidRPr="00E52669">
              <w:rPr>
                <w:rFonts w:asciiTheme="minorEastAsia" w:eastAsiaTheme="minorEastAsia" w:hAnsiTheme="minorEastAsia" w:hint="eastAsia"/>
                <w:sz w:val="18"/>
              </w:rPr>
              <w:t xml:space="preserve">If the system is down for more than one day, it </w:t>
            </w:r>
            <w:r w:rsidRPr="00E52669">
              <w:rPr>
                <w:rFonts w:asciiTheme="minorEastAsia" w:eastAsiaTheme="minorEastAsia" w:hAnsiTheme="minorEastAsia"/>
                <w:sz w:val="18"/>
              </w:rPr>
              <w:t xml:space="preserve">will have an impact on the business and the bottom line. </w:t>
            </w:r>
          </w:p>
          <w:p w14:paraId="54003D2F" w14:textId="77777777" w:rsidR="00863D8E" w:rsidRPr="00E52669" w:rsidRDefault="00863D8E" w:rsidP="008F456B">
            <w:pPr>
              <w:pStyle w:val="TableParagraph"/>
              <w:spacing w:before="42"/>
              <w:ind w:left="43" w:right="102"/>
              <w:rPr>
                <w:rFonts w:asciiTheme="minorEastAsia" w:eastAsiaTheme="minorEastAsia" w:hAnsiTheme="minorEastAsia"/>
                <w:sz w:val="18"/>
                <w:lang w:eastAsia="ja-JP"/>
              </w:rPr>
            </w:pPr>
            <w:r w:rsidRPr="00E52669">
              <w:rPr>
                <w:rFonts w:asciiTheme="minorEastAsia" w:eastAsiaTheme="minorEastAsia" w:hAnsiTheme="minorEastAsia"/>
                <w:sz w:val="18"/>
              </w:rPr>
              <w:t>Recovery time is less than 24 hours</w:t>
            </w:r>
            <w:r w:rsidRPr="00E52669">
              <w:rPr>
                <w:rFonts w:asciiTheme="minorEastAsia" w:eastAsiaTheme="minorEastAsia" w:hAnsiTheme="minorEastAsia" w:hint="eastAsia"/>
                <w:sz w:val="18"/>
              </w:rPr>
              <w:t>;</w:t>
            </w:r>
            <w:r w:rsidRPr="00E52669">
              <w:rPr>
                <w:rFonts w:asciiTheme="minorEastAsia" w:eastAsiaTheme="minorEastAsia" w:hAnsiTheme="minorEastAsia"/>
                <w:sz w:val="18"/>
              </w:rPr>
              <w:t xml:space="preserve">High availability. </w:t>
            </w:r>
          </w:p>
        </w:tc>
        <w:tc>
          <w:tcPr>
            <w:tcW w:w="1134" w:type="dxa"/>
          </w:tcPr>
          <w:p w14:paraId="2838206C" w14:textId="77777777" w:rsidR="00863D8E" w:rsidRPr="00E52669" w:rsidRDefault="00863D8E" w:rsidP="008F456B">
            <w:pPr>
              <w:pStyle w:val="TableParagraph"/>
              <w:tabs>
                <w:tab w:val="left" w:pos="3974"/>
              </w:tabs>
              <w:spacing w:before="69"/>
              <w:ind w:left="43"/>
              <w:jc w:val="center"/>
              <w:rPr>
                <w:rFonts w:asciiTheme="minorEastAsia" w:eastAsiaTheme="minorEastAsia" w:hAnsiTheme="minorEastAsia"/>
                <w:b/>
                <w:sz w:val="20"/>
                <w:lang w:eastAsia="ja-JP"/>
              </w:rPr>
            </w:pPr>
            <w:r w:rsidRPr="00E52669">
              <w:rPr>
                <w:rFonts w:asciiTheme="minorEastAsia" w:eastAsiaTheme="minorEastAsia" w:hAnsiTheme="minorEastAsia" w:hint="eastAsia"/>
                <w:b/>
                <w:sz w:val="20"/>
                <w:lang w:eastAsia="ja-JP"/>
              </w:rPr>
              <w:t>□</w:t>
            </w:r>
          </w:p>
        </w:tc>
      </w:tr>
      <w:tr w:rsidR="00863D8E" w:rsidRPr="00E52669" w14:paraId="1831EA40" w14:textId="77777777" w:rsidTr="008F456B">
        <w:trPr>
          <w:trHeight w:val="344"/>
        </w:trPr>
        <w:tc>
          <w:tcPr>
            <w:tcW w:w="7366" w:type="dxa"/>
          </w:tcPr>
          <w:p w14:paraId="25A36699" w14:textId="77777777" w:rsidR="00863D8E" w:rsidRPr="00E52669" w:rsidRDefault="00863D8E" w:rsidP="008F456B">
            <w:pPr>
              <w:pStyle w:val="TableParagraph"/>
              <w:tabs>
                <w:tab w:val="left" w:pos="3974"/>
              </w:tabs>
              <w:spacing w:before="69"/>
              <w:ind w:left="43"/>
              <w:rPr>
                <w:rFonts w:asciiTheme="minorEastAsia" w:eastAsiaTheme="minorEastAsia" w:hAnsiTheme="minorEastAsia"/>
                <w:b/>
                <w:sz w:val="20"/>
                <w:lang w:eastAsia="ja-JP"/>
              </w:rPr>
            </w:pPr>
            <w:r w:rsidRPr="00E52669">
              <w:rPr>
                <w:rFonts w:asciiTheme="minorEastAsia" w:eastAsiaTheme="minorEastAsia" w:hAnsiTheme="minorEastAsia"/>
                <w:b/>
                <w:sz w:val="20"/>
                <w:lang w:eastAsia="ja-JP"/>
              </w:rPr>
              <w:t>BC2 – Critical</w:t>
            </w:r>
            <w:r w:rsidRPr="00E52669">
              <w:rPr>
                <w:rFonts w:asciiTheme="minorEastAsia" w:eastAsiaTheme="minorEastAsia" w:hAnsiTheme="minorEastAsia"/>
                <w:b/>
                <w:sz w:val="20"/>
                <w:lang w:eastAsia="ja-JP"/>
              </w:rPr>
              <w:tab/>
            </w:r>
          </w:p>
          <w:p w14:paraId="08A3B342" w14:textId="77777777" w:rsidR="00863D8E" w:rsidRPr="00E52669" w:rsidRDefault="00863D8E" w:rsidP="008F456B">
            <w:pPr>
              <w:pStyle w:val="TableParagraph"/>
              <w:spacing w:before="42"/>
              <w:ind w:left="43" w:right="102"/>
              <w:rPr>
                <w:rFonts w:asciiTheme="minorEastAsia" w:eastAsiaTheme="minorEastAsia" w:hAnsiTheme="minorEastAsia"/>
                <w:sz w:val="18"/>
                <w:lang w:eastAsia="ja-JP"/>
              </w:rPr>
            </w:pPr>
            <w:r w:rsidRPr="00E52669">
              <w:rPr>
                <w:rFonts w:asciiTheme="minorEastAsia" w:eastAsiaTheme="minorEastAsia" w:hAnsiTheme="minorEastAsia" w:hint="eastAsia"/>
                <w:sz w:val="18"/>
              </w:rPr>
              <w:t>If the system goes down for a few days, you can lose a lot of revenue and reputation.</w:t>
            </w:r>
          </w:p>
          <w:p w14:paraId="0B209CE2" w14:textId="77777777" w:rsidR="00863D8E" w:rsidRPr="00E52669" w:rsidRDefault="00863D8E" w:rsidP="008F456B">
            <w:pPr>
              <w:pStyle w:val="TableParagraph"/>
              <w:tabs>
                <w:tab w:val="left" w:pos="3974"/>
              </w:tabs>
              <w:spacing w:before="69"/>
              <w:ind w:left="43"/>
              <w:rPr>
                <w:rFonts w:asciiTheme="minorEastAsia" w:eastAsiaTheme="minorEastAsia" w:hAnsiTheme="minorEastAsia"/>
                <w:b/>
                <w:sz w:val="24"/>
                <w:lang w:eastAsia="ja-JP"/>
              </w:rPr>
            </w:pPr>
            <w:r w:rsidRPr="00E52669">
              <w:rPr>
                <w:rFonts w:asciiTheme="minorEastAsia" w:eastAsiaTheme="minorEastAsia" w:hAnsiTheme="minorEastAsia" w:hint="eastAsia"/>
                <w:sz w:val="18"/>
              </w:rPr>
              <w:t>Recovery time is less than 7 days, standby facility</w:t>
            </w:r>
            <w:r w:rsidRPr="00E52669">
              <w:rPr>
                <w:rFonts w:asciiTheme="minorEastAsia" w:eastAsiaTheme="minorEastAsia" w:hAnsiTheme="minorEastAsia"/>
                <w:sz w:val="18"/>
              </w:rPr>
              <w:t xml:space="preserve"> (</w:t>
            </w:r>
            <w:r w:rsidRPr="00E52669">
              <w:rPr>
                <w:rFonts w:asciiTheme="minorEastAsia" w:eastAsiaTheme="minorEastAsia" w:hAnsiTheme="minorEastAsia" w:hint="eastAsia"/>
                <w:sz w:val="18"/>
              </w:rPr>
              <w:t>with or without expedited shipping contract</w:t>
            </w:r>
            <w:r w:rsidRPr="00E52669">
              <w:rPr>
                <w:rFonts w:asciiTheme="minorEastAsia" w:eastAsiaTheme="minorEastAsia" w:hAnsiTheme="minorEastAsia"/>
                <w:sz w:val="18"/>
              </w:rPr>
              <w:t>).</w:t>
            </w:r>
            <w:r w:rsidRPr="00E52669">
              <w:rPr>
                <w:rFonts w:asciiTheme="minorEastAsia" w:eastAsiaTheme="minorEastAsia" w:hAnsiTheme="minorEastAsia" w:hint="eastAsia"/>
                <w:sz w:val="18"/>
              </w:rPr>
              <w:t xml:space="preserve"> </w:t>
            </w:r>
          </w:p>
        </w:tc>
        <w:tc>
          <w:tcPr>
            <w:tcW w:w="1134" w:type="dxa"/>
          </w:tcPr>
          <w:p w14:paraId="7D2F3C86" w14:textId="5714EF50" w:rsidR="00863D8E" w:rsidRPr="00F96459" w:rsidRDefault="004C585A" w:rsidP="008F456B">
            <w:pPr>
              <w:pStyle w:val="TableParagraph"/>
              <w:tabs>
                <w:tab w:val="left" w:pos="3974"/>
              </w:tabs>
              <w:spacing w:before="69"/>
              <w:ind w:left="43"/>
              <w:jc w:val="center"/>
              <w:rPr>
                <w:rFonts w:asciiTheme="minorEastAsia" w:eastAsiaTheme="minorEastAsia" w:hAnsiTheme="minorEastAsia"/>
                <w:b/>
                <w:sz w:val="20"/>
                <w:lang w:eastAsia="ja-JP"/>
              </w:rPr>
            </w:pPr>
            <w:r w:rsidRPr="00E52669">
              <w:rPr>
                <w:rFonts w:asciiTheme="minorEastAsia" w:eastAsiaTheme="minorEastAsia" w:hAnsiTheme="minorEastAsia" w:hint="eastAsia"/>
                <w:b/>
                <w:sz w:val="20"/>
                <w:lang w:eastAsia="ja-JP"/>
              </w:rPr>
              <w:t>□</w:t>
            </w:r>
          </w:p>
        </w:tc>
      </w:tr>
      <w:tr w:rsidR="00863D8E" w:rsidRPr="00E52669" w14:paraId="7A39C988" w14:textId="77777777" w:rsidTr="008F456B">
        <w:trPr>
          <w:trHeight w:val="344"/>
        </w:trPr>
        <w:tc>
          <w:tcPr>
            <w:tcW w:w="7366" w:type="dxa"/>
          </w:tcPr>
          <w:p w14:paraId="4DF45F9B" w14:textId="77777777" w:rsidR="00863D8E" w:rsidRPr="00E52669" w:rsidRDefault="00863D8E" w:rsidP="008F456B">
            <w:pPr>
              <w:pStyle w:val="TableParagraph"/>
              <w:tabs>
                <w:tab w:val="left" w:pos="3974"/>
              </w:tabs>
              <w:spacing w:before="69"/>
              <w:ind w:left="43"/>
              <w:rPr>
                <w:rFonts w:asciiTheme="minorEastAsia" w:eastAsiaTheme="minorEastAsia" w:hAnsiTheme="minorEastAsia"/>
                <w:b/>
                <w:sz w:val="20"/>
                <w:lang w:eastAsia="ja-JP"/>
              </w:rPr>
            </w:pPr>
            <w:r w:rsidRPr="00E52669">
              <w:rPr>
                <w:rFonts w:asciiTheme="minorEastAsia" w:eastAsiaTheme="minorEastAsia" w:hAnsiTheme="minorEastAsia"/>
                <w:b/>
                <w:sz w:val="20"/>
                <w:lang w:eastAsia="ja-JP"/>
              </w:rPr>
              <w:t>BC1 – Important</w:t>
            </w:r>
            <w:r w:rsidRPr="00E52669">
              <w:rPr>
                <w:rFonts w:asciiTheme="minorEastAsia" w:eastAsiaTheme="minorEastAsia" w:hAnsiTheme="minorEastAsia"/>
                <w:b/>
                <w:sz w:val="20"/>
                <w:lang w:eastAsia="ja-JP"/>
              </w:rPr>
              <w:tab/>
            </w:r>
          </w:p>
          <w:p w14:paraId="3304ACA7" w14:textId="77777777" w:rsidR="00863D8E" w:rsidRPr="00E52669" w:rsidRDefault="00863D8E" w:rsidP="008F456B">
            <w:pPr>
              <w:pStyle w:val="TableParagraph"/>
              <w:spacing w:before="42"/>
              <w:ind w:left="43" w:right="102"/>
              <w:rPr>
                <w:rFonts w:asciiTheme="minorEastAsia" w:eastAsiaTheme="minorEastAsia" w:hAnsiTheme="minorEastAsia"/>
                <w:sz w:val="18"/>
                <w:lang w:eastAsia="ja-JP"/>
              </w:rPr>
            </w:pPr>
            <w:r w:rsidRPr="00E52669">
              <w:rPr>
                <w:rFonts w:asciiTheme="minorEastAsia" w:eastAsiaTheme="minorEastAsia" w:hAnsiTheme="minorEastAsia" w:hint="eastAsia"/>
                <w:sz w:val="18"/>
              </w:rPr>
              <w:t>If the system goes down for a few weeks, you</w:t>
            </w:r>
            <w:r w:rsidRPr="00E52669">
              <w:rPr>
                <w:rFonts w:asciiTheme="minorEastAsia" w:eastAsiaTheme="minorEastAsia" w:hAnsiTheme="minorEastAsia"/>
                <w:sz w:val="18"/>
              </w:rPr>
              <w:t xml:space="preserve"> can lose revenue. </w:t>
            </w:r>
          </w:p>
          <w:p w14:paraId="5560595C" w14:textId="77777777" w:rsidR="00863D8E" w:rsidRPr="00E52669" w:rsidRDefault="00863D8E" w:rsidP="008F456B">
            <w:pPr>
              <w:pStyle w:val="TableParagraph"/>
              <w:tabs>
                <w:tab w:val="left" w:pos="3974"/>
              </w:tabs>
              <w:spacing w:before="69"/>
              <w:ind w:left="43"/>
              <w:rPr>
                <w:rFonts w:asciiTheme="minorEastAsia" w:eastAsiaTheme="minorEastAsia" w:hAnsiTheme="minorEastAsia"/>
                <w:b/>
                <w:sz w:val="24"/>
                <w:lang w:eastAsia="ja-JP"/>
              </w:rPr>
            </w:pPr>
            <w:r w:rsidRPr="00E52669">
              <w:rPr>
                <w:rFonts w:asciiTheme="minorEastAsia" w:eastAsiaTheme="minorEastAsia" w:hAnsiTheme="minorEastAsia"/>
                <w:sz w:val="18"/>
              </w:rPr>
              <w:t>The recovery period is no more than 2 months</w:t>
            </w:r>
            <w:r w:rsidRPr="00E52669">
              <w:rPr>
                <w:rFonts w:asciiTheme="minorEastAsia" w:eastAsiaTheme="minorEastAsia" w:hAnsiTheme="minorEastAsia" w:hint="eastAsia"/>
                <w:sz w:val="18"/>
              </w:rPr>
              <w:t>;</w:t>
            </w:r>
            <w:r w:rsidRPr="00E52669">
              <w:rPr>
                <w:rFonts w:asciiTheme="minorEastAsia" w:eastAsiaTheme="minorEastAsia" w:hAnsiTheme="minorEastAsia"/>
                <w:sz w:val="18"/>
              </w:rPr>
              <w:t xml:space="preserve">Standby facility. </w:t>
            </w:r>
          </w:p>
        </w:tc>
        <w:tc>
          <w:tcPr>
            <w:tcW w:w="1134" w:type="dxa"/>
          </w:tcPr>
          <w:p w14:paraId="6C50FE54" w14:textId="77777777" w:rsidR="00863D8E" w:rsidRPr="00E52669" w:rsidRDefault="00863D8E" w:rsidP="008F456B">
            <w:pPr>
              <w:pStyle w:val="TableParagraph"/>
              <w:tabs>
                <w:tab w:val="left" w:pos="3974"/>
              </w:tabs>
              <w:spacing w:before="69"/>
              <w:ind w:left="43"/>
              <w:jc w:val="center"/>
              <w:rPr>
                <w:rFonts w:asciiTheme="minorEastAsia" w:eastAsiaTheme="minorEastAsia" w:hAnsiTheme="minorEastAsia"/>
                <w:b/>
                <w:sz w:val="20"/>
                <w:lang w:eastAsia="ja-JP"/>
              </w:rPr>
            </w:pPr>
            <w:r w:rsidRPr="00E52669">
              <w:rPr>
                <w:rFonts w:asciiTheme="minorEastAsia" w:eastAsiaTheme="minorEastAsia" w:hAnsiTheme="minorEastAsia" w:hint="eastAsia"/>
                <w:b/>
                <w:sz w:val="20"/>
                <w:lang w:eastAsia="ja-JP"/>
              </w:rPr>
              <w:t>□</w:t>
            </w:r>
          </w:p>
        </w:tc>
      </w:tr>
      <w:tr w:rsidR="00863D8E" w:rsidRPr="00E52669" w14:paraId="63BEAADF" w14:textId="77777777" w:rsidTr="008F456B">
        <w:trPr>
          <w:trHeight w:val="343"/>
        </w:trPr>
        <w:tc>
          <w:tcPr>
            <w:tcW w:w="7366" w:type="dxa"/>
          </w:tcPr>
          <w:p w14:paraId="15F571B3" w14:textId="77777777" w:rsidR="00863D8E" w:rsidRPr="00E52669" w:rsidRDefault="00863D8E" w:rsidP="008F456B">
            <w:pPr>
              <w:pStyle w:val="TableParagraph"/>
              <w:tabs>
                <w:tab w:val="left" w:pos="3974"/>
              </w:tabs>
              <w:spacing w:before="67"/>
              <w:ind w:left="43"/>
              <w:rPr>
                <w:rFonts w:asciiTheme="minorEastAsia" w:eastAsiaTheme="minorEastAsia" w:hAnsiTheme="minorEastAsia"/>
                <w:b/>
                <w:sz w:val="20"/>
                <w:lang w:eastAsia="ja-JP"/>
              </w:rPr>
            </w:pPr>
            <w:r w:rsidRPr="00E52669">
              <w:rPr>
                <w:rFonts w:asciiTheme="minorEastAsia" w:eastAsiaTheme="minorEastAsia" w:hAnsiTheme="minorEastAsia"/>
                <w:b/>
                <w:sz w:val="20"/>
                <w:lang w:eastAsia="ja-JP"/>
              </w:rPr>
              <w:t>BC0 – Low Impact</w:t>
            </w:r>
            <w:r w:rsidRPr="00E52669">
              <w:rPr>
                <w:rFonts w:asciiTheme="minorEastAsia" w:eastAsiaTheme="minorEastAsia" w:hAnsiTheme="minorEastAsia"/>
                <w:b/>
                <w:sz w:val="20"/>
                <w:lang w:eastAsia="ja-JP"/>
              </w:rPr>
              <w:tab/>
            </w:r>
          </w:p>
          <w:p w14:paraId="0417AD48" w14:textId="77777777" w:rsidR="00863D8E" w:rsidRPr="00E52669" w:rsidRDefault="00863D8E" w:rsidP="008F456B">
            <w:pPr>
              <w:pStyle w:val="TableParagraph"/>
              <w:spacing w:before="42"/>
              <w:ind w:left="43" w:right="102"/>
              <w:rPr>
                <w:rFonts w:asciiTheme="minorEastAsia" w:eastAsiaTheme="minorEastAsia" w:hAnsiTheme="minorEastAsia"/>
                <w:sz w:val="18"/>
                <w:lang w:eastAsia="ja-JP"/>
              </w:rPr>
            </w:pPr>
            <w:r w:rsidRPr="00E52669">
              <w:rPr>
                <w:rFonts w:asciiTheme="minorEastAsia" w:eastAsiaTheme="minorEastAsia" w:hAnsiTheme="minorEastAsia" w:hint="eastAsia"/>
                <w:sz w:val="18"/>
              </w:rPr>
              <w:t>If the system goes down for a few weeks, you</w:t>
            </w:r>
            <w:r w:rsidRPr="00E52669">
              <w:rPr>
                <w:rFonts w:asciiTheme="minorEastAsia" w:eastAsiaTheme="minorEastAsia" w:hAnsiTheme="minorEastAsia"/>
                <w:sz w:val="18"/>
              </w:rPr>
              <w:t xml:space="preserve"> can lose revenue. </w:t>
            </w:r>
          </w:p>
          <w:p w14:paraId="1B5F610D" w14:textId="77777777" w:rsidR="00863D8E" w:rsidRPr="00E52669" w:rsidRDefault="00863D8E" w:rsidP="008F456B">
            <w:pPr>
              <w:pStyle w:val="TableParagraph"/>
              <w:tabs>
                <w:tab w:val="left" w:pos="3974"/>
              </w:tabs>
              <w:spacing w:before="67"/>
              <w:ind w:left="43"/>
              <w:rPr>
                <w:rFonts w:asciiTheme="minorEastAsia" w:eastAsiaTheme="minorEastAsia" w:hAnsiTheme="minorEastAsia"/>
                <w:b/>
                <w:sz w:val="24"/>
                <w:lang w:eastAsia="ja-JP"/>
              </w:rPr>
            </w:pPr>
            <w:r w:rsidRPr="00E52669">
              <w:rPr>
                <w:rFonts w:asciiTheme="minorEastAsia" w:eastAsiaTheme="minorEastAsia" w:hAnsiTheme="minorEastAsia"/>
                <w:sz w:val="18"/>
              </w:rPr>
              <w:t>Recovery time is less than 1 year</w:t>
            </w:r>
          </w:p>
        </w:tc>
        <w:tc>
          <w:tcPr>
            <w:tcW w:w="1134" w:type="dxa"/>
          </w:tcPr>
          <w:p w14:paraId="351AE48C" w14:textId="040388EC" w:rsidR="00863D8E" w:rsidRPr="00E52669" w:rsidRDefault="004C585A" w:rsidP="008F456B">
            <w:pPr>
              <w:pStyle w:val="TableParagraph"/>
              <w:tabs>
                <w:tab w:val="left" w:pos="3974"/>
              </w:tabs>
              <w:spacing w:before="67"/>
              <w:ind w:left="43"/>
              <w:jc w:val="center"/>
              <w:rPr>
                <w:rFonts w:asciiTheme="minorEastAsia" w:eastAsiaTheme="minorEastAsia" w:hAnsiTheme="minorEastAsia"/>
                <w:b/>
                <w:sz w:val="20"/>
                <w:lang w:eastAsia="ja-JP"/>
              </w:rPr>
            </w:pPr>
            <w:r w:rsidRPr="004C585A">
              <w:rPr>
                <w:rFonts w:asciiTheme="minorEastAsia" w:eastAsiaTheme="minorEastAsia" w:hAnsiTheme="minorEastAsia" w:hint="eastAsia"/>
                <w:b/>
                <w:sz w:val="21"/>
                <w:szCs w:val="24"/>
                <w:lang w:eastAsia="ja-JP"/>
              </w:rPr>
              <w:t>☑</w:t>
            </w:r>
          </w:p>
        </w:tc>
      </w:tr>
    </w:tbl>
    <w:p w14:paraId="24AE08F3" w14:textId="77777777" w:rsidR="00863D8E" w:rsidRPr="00222886" w:rsidRDefault="00863D8E" w:rsidP="00863D8E">
      <w:pPr>
        <w:spacing w:before="240" w:after="240"/>
        <w:rPr>
          <w:rFonts w:asciiTheme="minorEastAsia" w:hAnsiTheme="minorEastAsia"/>
          <w:color w:val="FF0000"/>
          <w:u w:val="single"/>
          <w:lang w:eastAsia="ja-JP"/>
        </w:rPr>
      </w:pPr>
      <w:r w:rsidRPr="00222886">
        <w:rPr>
          <w:rFonts w:asciiTheme="minorEastAsia" w:hAnsiTheme="minorEastAsia" w:hint="eastAsia"/>
          <w:color w:val="FF0000"/>
          <w:u w:val="single"/>
          <w:lang w:eastAsia="ja-JP"/>
        </w:rPr>
        <w:t>* Those set to BC3 or higher are subject to the BCP test. In that case, at the time of release judgment, it is necessary to switch to the DR site and prepare a cutback procedure manual, and to conduct a switch-back test even once, and to have a trail of it.</w:t>
      </w:r>
    </w:p>
    <w:p w14:paraId="5214B09F" w14:textId="77777777" w:rsidR="000644C6" w:rsidRPr="00863D8E" w:rsidRDefault="000644C6" w:rsidP="004555AC">
      <w:pPr>
        <w:pStyle w:val="BodyText"/>
        <w:spacing w:before="0"/>
        <w:rPr>
          <w:rFonts w:asciiTheme="minorEastAsia" w:hAnsiTheme="minorEastAsia"/>
          <w:lang w:eastAsia="ja-JP"/>
        </w:rPr>
      </w:pPr>
    </w:p>
    <w:p w14:paraId="7DED9C40" w14:textId="04E65AF5" w:rsidR="00113268" w:rsidRPr="00E52669" w:rsidRDefault="002B6F56" w:rsidP="004555AC">
      <w:pPr>
        <w:pStyle w:val="Heading1"/>
        <w:rPr>
          <w:rFonts w:asciiTheme="minorEastAsia" w:hAnsiTheme="minorEastAsia"/>
          <w:lang w:eastAsia="ja-JP"/>
        </w:rPr>
      </w:pPr>
      <w:bookmarkStart w:id="24" w:name="_Toc140147160"/>
      <w:r w:rsidRPr="00E52669">
        <w:rPr>
          <w:rFonts w:asciiTheme="minorEastAsia" w:hAnsiTheme="minorEastAsia" w:hint="eastAsia"/>
        </w:rPr>
        <w:t>security</w:t>
      </w:r>
      <w:bookmarkEnd w:id="24"/>
    </w:p>
    <w:p w14:paraId="143C0D46" w14:textId="3EF0FB88" w:rsidR="002B6F56" w:rsidRPr="00E52669" w:rsidRDefault="002B6F56" w:rsidP="004555AC">
      <w:pPr>
        <w:pStyle w:val="Heading2"/>
        <w:rPr>
          <w:rFonts w:asciiTheme="minorEastAsia" w:hAnsiTheme="minorEastAsia"/>
          <w:lang w:eastAsia="ja-JP"/>
        </w:rPr>
      </w:pPr>
      <w:bookmarkStart w:id="25" w:name="_Toc140147161"/>
      <w:r w:rsidRPr="00E52669">
        <w:rPr>
          <w:rFonts w:asciiTheme="minorEastAsia" w:hAnsiTheme="minorEastAsia" w:hint="eastAsia"/>
        </w:rPr>
        <w:t>Permissions [ST2]</w:t>
      </w:r>
      <w:bookmarkEnd w:id="25"/>
    </w:p>
    <w:p w14:paraId="5D4B2FBD" w14:textId="59F75C22" w:rsidR="004555AC" w:rsidRDefault="004555AC" w:rsidP="004555AC">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lang w:eastAsia="ja-JP"/>
        </w:rPr>
        <w:t>(Describe the operation plan for access rights.) Administrators and users should have minimal access and comply with the Global Standard, and the start decision confirms that the operation of access rights is planned in the design phase. ）</w:t>
      </w:r>
    </w:p>
    <w:p w14:paraId="01FB8986" w14:textId="77777777" w:rsidR="00F808BE" w:rsidRDefault="00F808BE" w:rsidP="004555AC">
      <w:pPr>
        <w:pStyle w:val="BodyText"/>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Submit the required JP-SG application</w:t>
      </w:r>
    </w:p>
    <w:p w14:paraId="3968CBED" w14:textId="1477EA7D" w:rsidR="00F808BE" w:rsidRDefault="00A5508C" w:rsidP="00F808BE">
      <w:pPr>
        <w:pStyle w:val="BodyText"/>
        <w:numPr>
          <w:ilvl w:val="0"/>
          <w:numId w:val="19"/>
        </w:numPr>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Groups containing JP-DL KIT-Employee</w:t>
      </w:r>
    </w:p>
    <w:p w14:paraId="41A54590" w14:textId="4FA2C877" w:rsidR="00F808BE" w:rsidRDefault="00A5508C" w:rsidP="00F808BE">
      <w:pPr>
        <w:pStyle w:val="BodyText"/>
        <w:numPr>
          <w:ilvl w:val="0"/>
          <w:numId w:val="19"/>
        </w:numPr>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Groups containing JP-DLKIT-Intern</w:t>
      </w:r>
    </w:p>
    <w:p w14:paraId="70F472D1" w14:textId="1866FA83" w:rsidR="005465F4" w:rsidRPr="00E52669" w:rsidRDefault="005465F4" w:rsidP="004555AC">
      <w:pPr>
        <w:pStyle w:val="BodyText"/>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Limited number of users at the time of verification</w:t>
      </w:r>
    </w:p>
    <w:p w14:paraId="5611723A" w14:textId="743C258E" w:rsidR="002B6F56" w:rsidRPr="00E52669" w:rsidRDefault="00E2622C" w:rsidP="004555AC">
      <w:pPr>
        <w:pStyle w:val="Heading2"/>
        <w:rPr>
          <w:rFonts w:asciiTheme="minorEastAsia" w:hAnsiTheme="minorEastAsia"/>
          <w:lang w:eastAsia="ja-JP"/>
        </w:rPr>
      </w:pPr>
      <w:bookmarkStart w:id="26" w:name="_Toc140147162"/>
      <w:r w:rsidRPr="00E52669">
        <w:rPr>
          <w:rFonts w:asciiTheme="minorEastAsia" w:hAnsiTheme="minorEastAsia" w:hint="eastAsia"/>
        </w:rPr>
        <w:t>Encryption [ST2]</w:t>
      </w:r>
      <w:bookmarkEnd w:id="26"/>
    </w:p>
    <w:p w14:paraId="045E6502" w14:textId="1862713B" w:rsidR="00AB30FE" w:rsidRDefault="00AB30FE" w:rsidP="00AB30FE">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the operation plan for encryption.) It is necessary to encrypt data at rest, data in transit, and communication data in accordance with the Global standard, and the start decision confirms that encryption is planned in the design phase. ）</w:t>
      </w:r>
    </w:p>
    <w:p w14:paraId="53384BEE" w14:textId="77777777" w:rsidR="00A5508C" w:rsidRPr="00625AAF" w:rsidRDefault="00A5508C" w:rsidP="00A5508C">
      <w:pPr>
        <w:pStyle w:val="BodyText"/>
        <w:spacing w:before="0"/>
        <w:rPr>
          <w:rFonts w:asciiTheme="minorEastAsia" w:hAnsiTheme="minorEastAsia"/>
          <w:color w:val="00338D" w:themeColor="text2"/>
          <w:lang w:eastAsia="ja-JP"/>
        </w:rPr>
      </w:pPr>
      <w:r w:rsidRPr="00DC7838">
        <w:rPr>
          <w:rFonts w:asciiTheme="minorEastAsia" w:hAnsiTheme="minorEastAsia" w:hint="eastAsia"/>
          <w:color w:val="00338D" w:themeColor="text2"/>
        </w:rPr>
        <w:t>Communication is encrypted by TLS 1.2.</w:t>
      </w:r>
    </w:p>
    <w:p w14:paraId="31C5D356" w14:textId="05D0CF24" w:rsidR="00A5508C" w:rsidRPr="00625AAF" w:rsidRDefault="00835C21" w:rsidP="00A5508C">
      <w:pPr>
        <w:pStyle w:val="BodyText"/>
        <w:spacing w:before="0"/>
        <w:rPr>
          <w:rFonts w:asciiTheme="minorEastAsia" w:hAnsiTheme="minorEastAsia"/>
          <w:color w:val="00338D" w:themeColor="text2"/>
          <w:lang w:eastAsia="ja-JP"/>
        </w:rPr>
      </w:pPr>
      <w:r>
        <w:rPr>
          <w:rFonts w:asciiTheme="minorEastAsia" w:hAnsiTheme="minorEastAsia" w:hint="eastAsia"/>
          <w:color w:val="00338D" w:themeColor="text2"/>
        </w:rPr>
        <w:t>Access keys to Azure resources, including Azure Open AI, are</w:t>
      </w:r>
      <w:r w:rsidR="00A5508C" w:rsidRPr="00DC7838">
        <w:rPr>
          <w:rFonts w:asciiTheme="minorEastAsia" w:hAnsiTheme="minorEastAsia"/>
          <w:color w:val="00338D" w:themeColor="text2"/>
        </w:rPr>
        <w:t xml:space="preserve"> protected by storing them in Key Vault</w:t>
      </w:r>
      <w:r w:rsidR="00A5508C" w:rsidRPr="00DC7838">
        <w:rPr>
          <w:rFonts w:asciiTheme="minorEastAsia" w:hAnsiTheme="minorEastAsia" w:hint="eastAsia"/>
          <w:color w:val="00338D" w:themeColor="text2"/>
        </w:rPr>
        <w:t xml:space="preserve">. </w:t>
      </w:r>
    </w:p>
    <w:p w14:paraId="0D4956F9" w14:textId="083009E8" w:rsidR="00A5508C" w:rsidRPr="0063432E" w:rsidRDefault="00DD62C4" w:rsidP="00A5508C">
      <w:pPr>
        <w:pStyle w:val="BodyText"/>
        <w:spacing w:before="0"/>
        <w:rPr>
          <w:rFonts w:asciiTheme="minorEastAsia" w:hAnsiTheme="minorEastAsia"/>
          <w:color w:val="00338D" w:themeColor="text2"/>
          <w:lang w:eastAsia="ja-JP"/>
        </w:rPr>
      </w:pPr>
      <w:r>
        <w:rPr>
          <w:rFonts w:asciiTheme="minorEastAsia" w:hAnsiTheme="minorEastAsia" w:hint="eastAsia"/>
          <w:color w:val="00338D" w:themeColor="text2"/>
        </w:rPr>
        <w:t xml:space="preserve">Data at rest on Azure </w:t>
      </w:r>
      <w:r w:rsidR="00BD59B1">
        <w:rPr>
          <w:rFonts w:asciiTheme="minorEastAsia" w:hAnsiTheme="minorEastAsia"/>
          <w:color w:val="00338D" w:themeColor="text2"/>
        </w:rPr>
        <w:t>(Azure Storage, PostgreSQL</w:t>
      </w:r>
      <w:r>
        <w:rPr>
          <w:rFonts w:asciiTheme="minorEastAsia" w:hAnsiTheme="minorEastAsia" w:hint="eastAsia"/>
          <w:color w:val="00338D" w:themeColor="text2"/>
        </w:rPr>
        <w:t xml:space="preserve">) is </w:t>
      </w:r>
      <w:r w:rsidR="00D05F43" w:rsidRPr="00D05F43">
        <w:rPr>
          <w:rFonts w:asciiTheme="minorEastAsia" w:hAnsiTheme="minorEastAsia"/>
          <w:color w:val="00338D" w:themeColor="text2"/>
        </w:rPr>
        <w:t xml:space="preserve"> encrypted with FIPS 140-2 certified cryptographic modules</w:t>
      </w:r>
      <w:r w:rsidR="00A5508C" w:rsidRPr="00DC7838">
        <w:rPr>
          <w:rFonts w:asciiTheme="minorEastAsia" w:hAnsiTheme="minorEastAsia" w:hint="eastAsia"/>
          <w:color w:val="00338D" w:themeColor="text2"/>
        </w:rPr>
        <w:t xml:space="preserve">. </w:t>
      </w:r>
    </w:p>
    <w:p w14:paraId="5C340889" w14:textId="77777777" w:rsidR="00A5508C" w:rsidRPr="00E52669" w:rsidRDefault="00A5508C" w:rsidP="00AB30FE">
      <w:pPr>
        <w:pStyle w:val="BodyText"/>
        <w:spacing w:before="0"/>
        <w:rPr>
          <w:rFonts w:asciiTheme="minorEastAsia" w:hAnsiTheme="minorEastAsia"/>
          <w:i/>
          <w:iCs/>
          <w:color w:val="00338D" w:themeColor="text2"/>
          <w:lang w:eastAsia="ja-JP"/>
        </w:rPr>
      </w:pPr>
    </w:p>
    <w:p w14:paraId="162085B6" w14:textId="08B218E3" w:rsidR="00E2622C" w:rsidRPr="00E52669" w:rsidRDefault="00E2622C" w:rsidP="004555AC">
      <w:pPr>
        <w:pStyle w:val="Heading2"/>
        <w:rPr>
          <w:rFonts w:asciiTheme="minorEastAsia" w:hAnsiTheme="minorEastAsia"/>
          <w:lang w:eastAsia="ja-JP"/>
        </w:rPr>
      </w:pPr>
      <w:bookmarkStart w:id="27" w:name="_Toc140147163"/>
      <w:r w:rsidRPr="00E52669">
        <w:rPr>
          <w:rFonts w:asciiTheme="minorEastAsia" w:hAnsiTheme="minorEastAsia" w:hint="eastAsia"/>
        </w:rPr>
        <w:t>Network Isolation [ST2]</w:t>
      </w:r>
      <w:bookmarkEnd w:id="27"/>
    </w:p>
    <w:p w14:paraId="097C3FEE" w14:textId="69538841" w:rsidR="00AB30FE" w:rsidRDefault="00AB30FE" w:rsidP="00AB30FE">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the plan for network isolation.) It is necessary to physically and logically separate the network according to the application (production, development, staging, etc.), and the start decision confirms that network isolation is planned in the design phase. ）</w:t>
      </w:r>
    </w:p>
    <w:p w14:paraId="0423553F" w14:textId="77777777" w:rsidR="00A5508C" w:rsidRDefault="00A5508C" w:rsidP="00A5508C">
      <w:pPr>
        <w:pStyle w:val="BodyText"/>
        <w:spacing w:before="0" w:after="0"/>
        <w:rPr>
          <w:rFonts w:asciiTheme="minorEastAsia" w:hAnsiTheme="minorEastAsia"/>
          <w:color w:val="00338D" w:themeColor="text2"/>
          <w:lang w:eastAsia="ja-JP"/>
        </w:rPr>
      </w:pPr>
      <w:r w:rsidRPr="00DC7838">
        <w:rPr>
          <w:rFonts w:asciiTheme="minorEastAsia" w:hAnsiTheme="minorEastAsia" w:hint="eastAsia"/>
          <w:color w:val="00338D" w:themeColor="text2"/>
        </w:rPr>
        <w:t>The resource to be created uses Private Endpoint and blocks access from outside the company (= Internet). Users of the internal network access the application through ExpressRoute.</w:t>
      </w:r>
    </w:p>
    <w:p w14:paraId="0C2A3974" w14:textId="0FCE22ED" w:rsidR="00FF59BB" w:rsidRPr="0063432E" w:rsidRDefault="00FF59BB" w:rsidP="00A5508C">
      <w:pPr>
        <w:pStyle w:val="BodyText"/>
        <w:spacing w:before="0" w:after="0"/>
        <w:rPr>
          <w:rFonts w:asciiTheme="minorEastAsia" w:hAnsiTheme="minorEastAsia"/>
          <w:color w:val="00338D" w:themeColor="text2"/>
          <w:lang w:eastAsia="ja-JP"/>
        </w:rPr>
      </w:pPr>
      <w:r>
        <w:rPr>
          <w:rFonts w:asciiTheme="minorEastAsia" w:hAnsiTheme="minorEastAsia" w:hint="eastAsia"/>
          <w:color w:val="00338D" w:themeColor="text2"/>
        </w:rPr>
        <w:t>Specific VNet and NSG configurations are set in consultation with the ITS team at the time of subscription configuration.</w:t>
      </w:r>
    </w:p>
    <w:p w14:paraId="259299CF" w14:textId="77777777" w:rsidR="00A5508C" w:rsidRPr="00E52669" w:rsidRDefault="00A5508C" w:rsidP="00AB30FE">
      <w:pPr>
        <w:pStyle w:val="BodyText"/>
        <w:spacing w:before="0"/>
        <w:rPr>
          <w:rFonts w:asciiTheme="minorEastAsia" w:hAnsiTheme="minorEastAsia"/>
          <w:i/>
          <w:iCs/>
          <w:color w:val="00338D" w:themeColor="text2"/>
          <w:lang w:eastAsia="ja-JP"/>
        </w:rPr>
      </w:pPr>
    </w:p>
    <w:p w14:paraId="4D9C9F7E" w14:textId="6752EBC1" w:rsidR="00E2622C" w:rsidRPr="00E52669" w:rsidRDefault="00E2622C" w:rsidP="004555AC">
      <w:pPr>
        <w:pStyle w:val="Heading2"/>
        <w:rPr>
          <w:rFonts w:asciiTheme="minorEastAsia" w:hAnsiTheme="minorEastAsia"/>
          <w:lang w:eastAsia="ja-JP"/>
        </w:rPr>
      </w:pPr>
      <w:bookmarkStart w:id="28" w:name="_Toc140147164"/>
      <w:r w:rsidRPr="00E52669">
        <w:rPr>
          <w:rFonts w:asciiTheme="minorEastAsia" w:hAnsiTheme="minorEastAsia" w:hint="eastAsia"/>
        </w:rPr>
        <w:t>Logging Monitoring [ST2]</w:t>
      </w:r>
      <w:bookmarkEnd w:id="28"/>
    </w:p>
    <w:p w14:paraId="632B2D0F" w14:textId="7352C922" w:rsidR="00A5508C" w:rsidRDefault="5629BA79" w:rsidP="0518D5BA">
      <w:pPr>
        <w:pStyle w:val="BodyText"/>
        <w:spacing w:before="0"/>
        <w:rPr>
          <w:rFonts w:asciiTheme="minorEastAsia" w:hAnsiTheme="minorEastAsia"/>
          <w:i/>
          <w:iCs/>
          <w:color w:val="00338D" w:themeColor="text2"/>
          <w:lang w:eastAsia="ja-JP"/>
        </w:rPr>
      </w:pPr>
      <w:r w:rsidRPr="0518D5BA">
        <w:rPr>
          <w:rFonts w:asciiTheme="minorEastAsia" w:hAnsiTheme="minorEastAsia"/>
          <w:i/>
          <w:iCs/>
          <w:color w:val="00338D" w:themeColor="text2"/>
        </w:rPr>
        <w:t>(Audit log acquisition and monitoring are described.) The start decision confirms that logging and monitoring will be planned in the design phase. ）</w:t>
      </w:r>
    </w:p>
    <w:p w14:paraId="1D097078" w14:textId="1E5361EA" w:rsidR="00A5508C" w:rsidRDefault="1A42ABCB" w:rsidP="0518D5BA">
      <w:pPr>
        <w:pStyle w:val="BodyText"/>
        <w:spacing w:before="0"/>
        <w:rPr>
          <w:rFonts w:ascii="Meiryo UI" w:eastAsia="Meiryo UI" w:hAnsi="Meiryo UI"/>
          <w:color w:val="00338D" w:themeColor="text2"/>
          <w:lang w:eastAsia="ja-JP"/>
        </w:rPr>
      </w:pPr>
      <w:r w:rsidRPr="48FE33C1">
        <w:rPr>
          <w:rFonts w:ascii="Meiryo UI" w:eastAsia="Meiryo UI" w:hAnsi="Meiryo UI"/>
          <w:color w:val="00328D"/>
        </w:rPr>
        <w:t xml:space="preserve">Application logs, Activity Logs (Azure Platform logs), various metrics, and </w:t>
      </w:r>
      <w:r w:rsidR="00405870">
        <w:rPr>
          <w:rFonts w:ascii="Meiryo UI" w:eastAsia="Meiryo UI" w:hAnsi="Meiryo UI" w:hint="eastAsia"/>
          <w:color w:val="00328D"/>
        </w:rPr>
        <w:t>OpenAI's output data required for quality improvement analysis</w:t>
      </w:r>
      <w:r w:rsidRPr="48FE33C1">
        <w:rPr>
          <w:rFonts w:ascii="Meiryo UI" w:eastAsia="Meiryo UI" w:hAnsi="Meiryo UI"/>
          <w:color w:val="00328D"/>
        </w:rPr>
        <w:t xml:space="preserve"> are also maintained. </w:t>
      </w:r>
    </w:p>
    <w:p w14:paraId="6B928320" w14:textId="77777777" w:rsidR="00A5508C" w:rsidRDefault="00A5508C" w:rsidP="00A5508C">
      <w:pPr>
        <w:jc w:val="center"/>
        <w:rPr>
          <w:lang w:eastAsia="ja-JP"/>
        </w:rPr>
      </w:pPr>
    </w:p>
    <w:p w14:paraId="6DA2C8F1" w14:textId="77777777" w:rsidR="00A5508C" w:rsidRPr="00A5508C" w:rsidRDefault="00A5508C" w:rsidP="00A5508C">
      <w:pPr>
        <w:jc w:val="center"/>
        <w:rPr>
          <w:lang w:eastAsia="ja-JP"/>
        </w:rPr>
      </w:pPr>
    </w:p>
    <w:p w14:paraId="68DB6E82" w14:textId="1603CE97" w:rsidR="00E2622C" w:rsidRPr="00E52669" w:rsidRDefault="00D67EAD" w:rsidP="004555AC">
      <w:pPr>
        <w:pStyle w:val="Heading2"/>
        <w:rPr>
          <w:rFonts w:asciiTheme="minorEastAsia" w:hAnsiTheme="minorEastAsia"/>
          <w:lang w:eastAsia="ja-JP"/>
        </w:rPr>
      </w:pPr>
      <w:bookmarkStart w:id="29" w:name="_Toc140147165"/>
      <w:r w:rsidRPr="00E52669">
        <w:rPr>
          <w:rFonts w:asciiTheme="minorEastAsia" w:hAnsiTheme="minorEastAsia" w:hint="eastAsia"/>
        </w:rPr>
        <w:t>Redundancy and backup [ST2]</w:t>
      </w:r>
      <w:bookmarkEnd w:id="29"/>
    </w:p>
    <w:p w14:paraId="5F07CE33" w14:textId="0AD4592F" w:rsidR="00017502" w:rsidRDefault="00017502" w:rsidP="00017502">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hint="eastAsia"/>
          <w:i/>
          <w:iCs/>
          <w:color w:val="00338D" w:themeColor="text2"/>
        </w:rPr>
        <w:t xml:space="preserve">(System redundancy and backup are described.)  It </w:t>
      </w:r>
      <w:r w:rsidRPr="00E52669">
        <w:rPr>
          <w:rFonts w:asciiTheme="minorEastAsia" w:hAnsiTheme="minorEastAsia" w:cs="MS PGothic" w:hint="eastAsia"/>
          <w:i/>
          <w:iCs/>
          <w:color w:val="00338D" w:themeColor="text2"/>
          <w:szCs w:val="20"/>
        </w:rPr>
        <w:t>is necessary to ensure availability according to the BC rate (Business Criticality rate), and confirm that redundancy and backup operations are planned in the design phase. * For backup operation, please refer to the backup implementation procedure manual (</w:t>
      </w:r>
      <w:hyperlink r:id="rId21" w:history="1">
        <w:r w:rsidR="000644C6" w:rsidRPr="00E52669">
          <w:rPr>
            <w:rStyle w:val="Hyperlink"/>
            <w:rFonts w:asciiTheme="minorEastAsia" w:hAnsiTheme="minorEastAsia" w:cs="MS PGothic" w:hint="eastAsia"/>
            <w:i/>
            <w:iCs/>
            <w:szCs w:val="20"/>
          </w:rPr>
          <w:t>LINK</w:t>
        </w:r>
      </w:hyperlink>
      <w:r w:rsidR="000644C6" w:rsidRPr="00E52669">
        <w:rPr>
          <w:rFonts w:asciiTheme="minorEastAsia" w:hAnsiTheme="minorEastAsia" w:cs="MS PGothic" w:hint="eastAsia"/>
          <w:i/>
          <w:iCs/>
          <w:color w:val="00338D" w:themeColor="text2"/>
          <w:szCs w:val="20"/>
        </w:rPr>
        <w:t xml:space="preserve">). </w:t>
      </w:r>
    </w:p>
    <w:p w14:paraId="70940F94" w14:textId="77777777" w:rsidR="00A5508C" w:rsidRDefault="00A5508C" w:rsidP="00017502">
      <w:pPr>
        <w:topLinePunct w:val="0"/>
        <w:snapToGrid/>
        <w:rPr>
          <w:rFonts w:asciiTheme="minorEastAsia" w:hAnsiTheme="minorEastAsia" w:cs="MS PGothic"/>
          <w:i/>
          <w:iCs/>
          <w:color w:val="00338D" w:themeColor="text2"/>
          <w:szCs w:val="20"/>
          <w:lang w:eastAsia="ja-JP"/>
        </w:rPr>
      </w:pPr>
    </w:p>
    <w:p w14:paraId="3577C89B" w14:textId="77777777" w:rsidR="00A5508C" w:rsidRPr="00DC7838" w:rsidRDefault="00A5508C" w:rsidP="00A5508C">
      <w:pPr>
        <w:topLinePunct w:val="0"/>
        <w:snapToGrid/>
        <w:rPr>
          <w:rFonts w:asciiTheme="minorEastAsia" w:hAnsiTheme="minorEastAsia"/>
          <w:color w:val="00338D" w:themeColor="text2"/>
          <w:lang w:eastAsia="ja-JP"/>
        </w:rPr>
      </w:pPr>
      <w:r w:rsidRPr="00DC7838">
        <w:rPr>
          <w:rFonts w:asciiTheme="minorEastAsia" w:hAnsiTheme="minorEastAsia"/>
          <w:color w:val="00338D" w:themeColor="text2"/>
        </w:rPr>
        <w:t>Since the Business Criticality rate is BC0, redundancy is not performed.</w:t>
      </w:r>
    </w:p>
    <w:p w14:paraId="4F57B720" w14:textId="659D8102" w:rsidR="00A5508C" w:rsidRPr="0063432E" w:rsidRDefault="00A5508C" w:rsidP="00A5508C">
      <w:pPr>
        <w:topLinePunct w:val="0"/>
        <w:snapToGrid/>
        <w:rPr>
          <w:rFonts w:asciiTheme="minorEastAsia" w:hAnsiTheme="minorEastAsia"/>
          <w:color w:val="00338D" w:themeColor="text2"/>
          <w:lang w:eastAsia="ja-JP"/>
        </w:rPr>
      </w:pPr>
      <w:r w:rsidRPr="00DC7838">
        <w:rPr>
          <w:rFonts w:asciiTheme="minorEastAsia" w:hAnsiTheme="minorEastAsia" w:hint="eastAsia"/>
          <w:color w:val="00338D" w:themeColor="text2"/>
        </w:rPr>
        <w:t>Backups use regular Azure services</w:t>
      </w:r>
    </w:p>
    <w:p w14:paraId="117638D0" w14:textId="77777777" w:rsidR="00A5508C" w:rsidRPr="00E52669" w:rsidRDefault="00A5508C" w:rsidP="00017502">
      <w:pPr>
        <w:topLinePunct w:val="0"/>
        <w:snapToGrid/>
        <w:rPr>
          <w:rFonts w:asciiTheme="minorEastAsia" w:hAnsiTheme="minorEastAsia" w:cs="MS PGothic"/>
          <w:i/>
          <w:iCs/>
          <w:color w:val="00338D" w:themeColor="text2"/>
          <w:szCs w:val="20"/>
          <w:lang w:eastAsia="ja-JP"/>
        </w:rPr>
      </w:pPr>
    </w:p>
    <w:p w14:paraId="3212F9C5" w14:textId="7CC76D6A" w:rsidR="00A676E5" w:rsidRPr="00E52669" w:rsidRDefault="006A77C0" w:rsidP="03D66AD6">
      <w:pPr>
        <w:pStyle w:val="Heading1"/>
        <w:rPr>
          <w:rFonts w:asciiTheme="minorEastAsia" w:hAnsiTheme="minorEastAsia"/>
          <w:lang w:eastAsia="ja-JP"/>
        </w:rPr>
      </w:pPr>
      <w:bookmarkStart w:id="30" w:name="_Toc140147166"/>
      <w:r w:rsidRPr="03D66AD6">
        <w:rPr>
          <w:rFonts w:asciiTheme="minorEastAsia" w:hAnsiTheme="minorEastAsia"/>
        </w:rPr>
        <w:t>Software Development Approach</w:t>
      </w:r>
      <w:bookmarkEnd w:id="30"/>
    </w:p>
    <w:p w14:paraId="09BD8348" w14:textId="1F20945F" w:rsidR="006A77C0" w:rsidRPr="00E52669" w:rsidRDefault="006A77C0" w:rsidP="006A77C0">
      <w:pPr>
        <w:pStyle w:val="Heading2"/>
        <w:rPr>
          <w:rFonts w:asciiTheme="minorEastAsia" w:hAnsiTheme="minorEastAsia"/>
          <w:lang w:eastAsia="ja-JP"/>
        </w:rPr>
      </w:pPr>
      <w:bookmarkStart w:id="31" w:name="_Toc140147167"/>
      <w:r w:rsidRPr="00E52669">
        <w:rPr>
          <w:rFonts w:asciiTheme="minorEastAsia" w:hAnsiTheme="minorEastAsia" w:hint="eastAsia"/>
        </w:rPr>
        <w:t>Documenting Frameworks and Processes [ST2]</w:t>
      </w:r>
      <w:bookmarkEnd w:id="31"/>
    </w:p>
    <w:p w14:paraId="07603CB2" w14:textId="17DBD439" w:rsidR="0022208B" w:rsidRDefault="0022208B" w:rsidP="0022208B">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(If software development occurs, describe the framework and process (waterfall, prototyping, iteration, agile).) )</w:t>
      </w:r>
    </w:p>
    <w:p w14:paraId="145C7473" w14:textId="77777777" w:rsidR="00F13D5C" w:rsidRDefault="00F13D5C" w:rsidP="0022208B">
      <w:pPr>
        <w:topLinePunct w:val="0"/>
        <w:snapToGrid/>
        <w:rPr>
          <w:rFonts w:asciiTheme="minorEastAsia" w:hAnsiTheme="minorEastAsia" w:cs="MS PGothic"/>
          <w:i/>
          <w:iCs/>
          <w:color w:val="00338D" w:themeColor="text2"/>
          <w:szCs w:val="20"/>
          <w:lang w:eastAsia="ja-JP"/>
        </w:rPr>
      </w:pPr>
    </w:p>
    <w:p w14:paraId="5578ECDA" w14:textId="056382BA" w:rsidR="00547C47" w:rsidRDefault="00F13D5C" w:rsidP="03D66AD6">
      <w:pPr>
        <w:topLinePunct w:val="0"/>
        <w:snapToGrid/>
        <w:rPr>
          <w:rFonts w:asciiTheme="minorEastAsia" w:hAnsiTheme="minorEastAsia" w:cs="MS PGothic"/>
          <w:i/>
          <w:iCs/>
          <w:color w:val="00338D" w:themeColor="text2"/>
          <w:lang w:eastAsia="ja-JP"/>
        </w:rPr>
      </w:pPr>
      <w:r w:rsidRPr="03D66AD6">
        <w:rPr>
          <w:rFonts w:asciiTheme="minorEastAsia" w:hAnsiTheme="minorEastAsia" w:cs="MS PGothic"/>
          <w:i/>
          <w:iCs/>
          <w:color w:val="00338D" w:themeColor="text2"/>
        </w:rPr>
        <w:t>prototyping</w:t>
      </w:r>
    </w:p>
    <w:p w14:paraId="1FCBD59D" w14:textId="0F0C6988" w:rsidR="1D995AAE" w:rsidRDefault="1D995AAE" w:rsidP="03D66AD6">
      <w:pPr>
        <w:rPr>
          <w:rFonts w:asciiTheme="minorEastAsia" w:hAnsiTheme="minorEastAsia" w:cs="MS PGothic"/>
          <w:i/>
          <w:iCs/>
          <w:color w:val="00338D" w:themeColor="text2"/>
          <w:lang w:eastAsia="ja-JP"/>
        </w:rPr>
      </w:pPr>
      <w:r w:rsidRPr="03D66AD6">
        <w:rPr>
          <w:rFonts w:asciiTheme="minorEastAsia" w:hAnsiTheme="minorEastAsia" w:cs="MS PGothic"/>
          <w:i/>
          <w:iCs/>
          <w:color w:val="00338D" w:themeColor="text2"/>
        </w:rPr>
        <w:t>KIT: Advance the project with iteration (sprint) planning on regular Azure DevOps</w:t>
      </w:r>
    </w:p>
    <w:p w14:paraId="33EA17C7" w14:textId="77777777" w:rsidR="00547C47" w:rsidRPr="00E52669" w:rsidRDefault="00547C47" w:rsidP="0022208B">
      <w:pPr>
        <w:topLinePunct w:val="0"/>
        <w:snapToGrid/>
        <w:rPr>
          <w:rFonts w:asciiTheme="minorEastAsia" w:hAnsiTheme="minorEastAsia" w:cs="MS PGothic"/>
          <w:i/>
          <w:iCs/>
          <w:color w:val="00338D" w:themeColor="text2"/>
          <w:szCs w:val="20"/>
          <w:lang w:eastAsia="ja-JP"/>
        </w:rPr>
      </w:pPr>
    </w:p>
    <w:p w14:paraId="416C4663" w14:textId="351E4AB8" w:rsidR="006A77C0" w:rsidRPr="00E52669" w:rsidRDefault="006A77C0" w:rsidP="006A77C0">
      <w:pPr>
        <w:pStyle w:val="Heading2"/>
        <w:rPr>
          <w:rFonts w:asciiTheme="minorEastAsia" w:hAnsiTheme="minorEastAsia"/>
          <w:lang w:eastAsia="ja-JP"/>
        </w:rPr>
      </w:pPr>
      <w:bookmarkStart w:id="32" w:name="_Toc140147168"/>
      <w:r w:rsidRPr="00E52669">
        <w:rPr>
          <w:rFonts w:asciiTheme="minorEastAsia" w:hAnsiTheme="minorEastAsia" w:hint="eastAsia"/>
        </w:rPr>
        <w:t>Development Language [ST2]</w:t>
      </w:r>
      <w:bookmarkEnd w:id="32"/>
    </w:p>
    <w:p w14:paraId="0A29DFF9" w14:textId="4813B05E" w:rsidR="0022208B" w:rsidRPr="00E52669" w:rsidRDefault="0022208B" w:rsidP="0022208B">
      <w:pPr>
        <w:topLinePunct w:val="0"/>
        <w:snapToGrid/>
        <w:rPr>
          <w:rFonts w:asciiTheme="minorEastAsia" w:hAnsiTheme="minorEastAsia" w:cs="MS PGothic"/>
          <w:i/>
          <w:iCs/>
          <w:color w:val="00338D" w:themeColor="text2"/>
          <w:szCs w:val="20"/>
          <w:lang w:eastAsia="ja-JP"/>
        </w:rPr>
      </w:pPr>
      <w:r w:rsidRPr="03D66AD6">
        <w:rPr>
          <w:rFonts w:asciiTheme="minorEastAsia" w:hAnsiTheme="minorEastAsia" w:cs="MS PGothic"/>
          <w:i/>
          <w:iCs/>
          <w:color w:val="00338D" w:themeColor="text2"/>
        </w:rPr>
        <w:t>(The development language is described.) )</w:t>
      </w:r>
    </w:p>
    <w:p w14:paraId="5A519653" w14:textId="273C60BC" w:rsidR="0022208B" w:rsidRPr="00E52669" w:rsidRDefault="0022208B" w:rsidP="03D66AD6">
      <w:pPr>
        <w:rPr>
          <w:rFonts w:asciiTheme="minorEastAsia" w:hAnsiTheme="minorEastAsia" w:cs="MS PGothic"/>
          <w:i/>
          <w:iCs/>
          <w:color w:val="00338D" w:themeColor="text2"/>
          <w:lang w:eastAsia="ja-JP"/>
        </w:rPr>
      </w:pPr>
    </w:p>
    <w:p w14:paraId="3332D07E" w14:textId="266D4FF7" w:rsidR="0022208B" w:rsidRPr="00E52669" w:rsidRDefault="5AE8121D" w:rsidP="03D66AD6">
      <w:pPr>
        <w:rPr>
          <w:rFonts w:asciiTheme="minorEastAsia" w:hAnsiTheme="minorEastAsia" w:cs="MS PGothic"/>
          <w:i/>
          <w:iCs/>
          <w:color w:val="00338D" w:themeColor="text2"/>
          <w:lang w:eastAsia="ja-JP"/>
        </w:rPr>
      </w:pPr>
      <w:r w:rsidRPr="03D66AD6">
        <w:rPr>
          <w:rFonts w:asciiTheme="minorEastAsia" w:hAnsiTheme="minorEastAsia" w:cs="MS PGothic"/>
          <w:i/>
          <w:iCs/>
          <w:color w:val="00338D" w:themeColor="text2"/>
        </w:rPr>
        <w:t xml:space="preserve">Backend: Python (flask) </w:t>
      </w:r>
    </w:p>
    <w:p w14:paraId="7A16B854" w14:textId="3BFD5133" w:rsidR="0022208B" w:rsidRPr="00E52669" w:rsidRDefault="5AE8121D" w:rsidP="03D66AD6">
      <w:pPr>
        <w:rPr>
          <w:rFonts w:asciiTheme="minorEastAsia" w:hAnsiTheme="minorEastAsia" w:cs="MS PGothic"/>
          <w:i/>
          <w:iCs/>
          <w:color w:val="00338D" w:themeColor="text2"/>
          <w:lang w:eastAsia="ja-JP"/>
        </w:rPr>
      </w:pPr>
      <w:r w:rsidRPr="03D66AD6">
        <w:rPr>
          <w:rFonts w:asciiTheme="minorEastAsia" w:hAnsiTheme="minorEastAsia" w:cs="MS PGothic"/>
          <w:i/>
          <w:iCs/>
          <w:color w:val="00338D" w:themeColor="text2"/>
        </w:rPr>
        <w:t xml:space="preserve">Frontend: JavaScript (react) </w:t>
      </w:r>
    </w:p>
    <w:p w14:paraId="69F8EDC6" w14:textId="2EB79046" w:rsidR="0022208B" w:rsidRPr="00E52669" w:rsidRDefault="0022208B" w:rsidP="03D66AD6">
      <w:pPr>
        <w:pStyle w:val="BodyText"/>
      </w:pPr>
    </w:p>
    <w:p w14:paraId="40949FC5" w14:textId="02CDF7A5" w:rsidR="00A676E5" w:rsidRPr="00E52669" w:rsidRDefault="00D66505" w:rsidP="00D66505">
      <w:pPr>
        <w:pStyle w:val="Heading1"/>
        <w:rPr>
          <w:rFonts w:asciiTheme="minorEastAsia" w:hAnsiTheme="minorEastAsia"/>
          <w:lang w:eastAsia="ja-JP"/>
        </w:rPr>
      </w:pPr>
      <w:bookmarkStart w:id="33" w:name="_Toc140147169"/>
      <w:r w:rsidRPr="00E52669">
        <w:rPr>
          <w:rFonts w:asciiTheme="minorEastAsia" w:hAnsiTheme="minorEastAsia" w:hint="eastAsia"/>
        </w:rPr>
        <w:t>Operation and Maintenance System</w:t>
      </w:r>
      <w:bookmarkEnd w:id="33"/>
    </w:p>
    <w:p w14:paraId="67FD2DDE" w14:textId="3E328274" w:rsidR="007B099C" w:rsidRPr="00E52669" w:rsidRDefault="007B099C" w:rsidP="00D66505">
      <w:pPr>
        <w:pStyle w:val="Heading2"/>
        <w:rPr>
          <w:rFonts w:asciiTheme="minorEastAsia" w:hAnsiTheme="minorEastAsia"/>
          <w:lang w:eastAsia="ja-JP"/>
        </w:rPr>
      </w:pPr>
      <w:bookmarkStart w:id="34" w:name="_Toc140147170"/>
      <w:r w:rsidRPr="00E52669">
        <w:rPr>
          <w:rFonts w:asciiTheme="minorEastAsia" w:hAnsiTheme="minorEastAsia" w:hint="eastAsia"/>
        </w:rPr>
        <w:t>Corresponding department [ST1]</w:t>
      </w:r>
      <w:bookmarkEnd w:id="34"/>
    </w:p>
    <w:p w14:paraId="27EE980B" w14:textId="05D7BDFF" w:rsidR="0022208B" w:rsidRPr="00E52669" w:rsidRDefault="0022208B" w:rsidP="0022208B">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(Describe the names of the system operation and maintenance and user support departments.) An agreement must be reached with the relevant department. )</w:t>
      </w:r>
    </w:p>
    <w:tbl>
      <w:tblPr>
        <w:tblStyle w:val="TableGrid"/>
        <w:tblW w:w="0" w:type="auto"/>
        <w:tblLook w:val="04A0" w:firstRow="1" w:lastRow="0" w:firstColumn="1" w:lastColumn="0" w:noHBand="0" w:noVBand="1"/>
      </w:tblPr>
      <w:tblGrid>
        <w:gridCol w:w="4246"/>
        <w:gridCol w:w="4249"/>
      </w:tblGrid>
      <w:tr w:rsidR="007B099C" w:rsidRPr="00E52669" w14:paraId="6D51F321" w14:textId="77777777" w:rsidTr="007B099C">
        <w:tc>
          <w:tcPr>
            <w:tcW w:w="4252" w:type="dxa"/>
            <w:shd w:val="clear" w:color="auto" w:fill="00338D" w:themeFill="text2"/>
          </w:tcPr>
          <w:p w14:paraId="27305DFF" w14:textId="42CD24E1" w:rsidR="007B099C" w:rsidRPr="00E52669" w:rsidRDefault="007B099C" w:rsidP="007B099C">
            <w:pPr>
              <w:pStyle w:val="BodyText"/>
              <w:spacing w:before="0" w:after="0"/>
              <w:jc w:val="center"/>
              <w:rPr>
                <w:rFonts w:asciiTheme="minorEastAsia" w:hAnsiTheme="minorEastAsia"/>
                <w:szCs w:val="20"/>
                <w:lang w:eastAsia="ja-JP"/>
              </w:rPr>
            </w:pPr>
          </w:p>
        </w:tc>
        <w:tc>
          <w:tcPr>
            <w:tcW w:w="4253" w:type="dxa"/>
            <w:shd w:val="clear" w:color="auto" w:fill="00338D" w:themeFill="text2"/>
          </w:tcPr>
          <w:p w14:paraId="0592D715" w14:textId="12CB3492" w:rsidR="007B099C" w:rsidRPr="00E52669" w:rsidRDefault="007B099C" w:rsidP="007B099C">
            <w:pPr>
              <w:pStyle w:val="BodyText"/>
              <w:spacing w:before="0" w:after="0"/>
              <w:jc w:val="center"/>
              <w:rPr>
                <w:rFonts w:asciiTheme="minorEastAsia" w:hAnsiTheme="minorEastAsia"/>
                <w:szCs w:val="20"/>
                <w:lang w:eastAsia="ja-JP"/>
              </w:rPr>
            </w:pPr>
            <w:r w:rsidRPr="00E52669">
              <w:rPr>
                <w:rFonts w:asciiTheme="minorEastAsia" w:hAnsiTheme="minorEastAsia" w:hint="eastAsia"/>
                <w:szCs w:val="20"/>
              </w:rPr>
              <w:t>Department Name</w:t>
            </w:r>
          </w:p>
        </w:tc>
      </w:tr>
      <w:tr w:rsidR="007B099C" w:rsidRPr="00E52669" w14:paraId="02F9074F" w14:textId="77777777" w:rsidTr="007B099C">
        <w:tc>
          <w:tcPr>
            <w:tcW w:w="4252" w:type="dxa"/>
          </w:tcPr>
          <w:p w14:paraId="39AA0628" w14:textId="60FF71F0" w:rsidR="007B099C" w:rsidRPr="00E52669" w:rsidRDefault="007B099C" w:rsidP="007B099C">
            <w:pPr>
              <w:pStyle w:val="BodyText"/>
              <w:spacing w:before="0" w:after="0"/>
              <w:rPr>
                <w:rFonts w:asciiTheme="minorEastAsia" w:hAnsiTheme="minorEastAsia"/>
                <w:szCs w:val="20"/>
                <w:lang w:eastAsia="ja-JP"/>
              </w:rPr>
            </w:pPr>
            <w:r w:rsidRPr="00E52669">
              <w:rPr>
                <w:rFonts w:asciiTheme="minorEastAsia" w:hAnsiTheme="minorEastAsia" w:hint="eastAsia"/>
                <w:szCs w:val="20"/>
              </w:rPr>
              <w:t>System Operation &amp; Maintenance Department</w:t>
            </w:r>
          </w:p>
        </w:tc>
        <w:tc>
          <w:tcPr>
            <w:tcW w:w="4253" w:type="dxa"/>
          </w:tcPr>
          <w:p w14:paraId="4ABAFFED" w14:textId="12B9DFC7" w:rsidR="007B099C" w:rsidRPr="00E52669" w:rsidRDefault="00547C47" w:rsidP="007B099C">
            <w:pPr>
              <w:pStyle w:val="BodyText"/>
              <w:spacing w:before="0" w:after="0"/>
              <w:rPr>
                <w:rFonts w:asciiTheme="minorEastAsia" w:hAnsiTheme="minorEastAsia"/>
                <w:szCs w:val="20"/>
                <w:lang w:eastAsia="ja-JP"/>
              </w:rPr>
            </w:pPr>
            <w:r>
              <w:rPr>
                <w:rFonts w:asciiTheme="minorEastAsia" w:hAnsiTheme="minorEastAsia"/>
                <w:szCs w:val="20"/>
              </w:rPr>
              <w:t>Solution&amp;Products, Technology Foundation, Incubation</w:t>
            </w:r>
          </w:p>
        </w:tc>
      </w:tr>
      <w:tr w:rsidR="007B099C" w:rsidRPr="00E52669" w14:paraId="0BEC7887" w14:textId="77777777" w:rsidTr="007B099C">
        <w:tc>
          <w:tcPr>
            <w:tcW w:w="4252" w:type="dxa"/>
          </w:tcPr>
          <w:p w14:paraId="269A1DDE" w14:textId="2D0A78E8" w:rsidR="007B099C" w:rsidRPr="00E52669" w:rsidRDefault="007B099C" w:rsidP="007B099C">
            <w:pPr>
              <w:pStyle w:val="BodyText"/>
              <w:spacing w:before="0" w:after="0"/>
              <w:rPr>
                <w:rFonts w:asciiTheme="minorEastAsia" w:hAnsiTheme="minorEastAsia"/>
                <w:szCs w:val="20"/>
                <w:lang w:eastAsia="ja-JP"/>
              </w:rPr>
            </w:pPr>
            <w:r w:rsidRPr="00E52669">
              <w:rPr>
                <w:rFonts w:asciiTheme="minorEastAsia" w:hAnsiTheme="minorEastAsia" w:hint="eastAsia"/>
                <w:szCs w:val="20"/>
              </w:rPr>
              <w:t>User Support Department</w:t>
            </w:r>
          </w:p>
        </w:tc>
        <w:tc>
          <w:tcPr>
            <w:tcW w:w="4253" w:type="dxa"/>
          </w:tcPr>
          <w:p w14:paraId="0178A206" w14:textId="4CB57ABB" w:rsidR="007B099C" w:rsidRPr="00E52669" w:rsidRDefault="00547C47" w:rsidP="007B099C">
            <w:pPr>
              <w:pStyle w:val="BodyText"/>
              <w:spacing w:before="0" w:after="0"/>
              <w:rPr>
                <w:rFonts w:asciiTheme="minorEastAsia" w:hAnsiTheme="minorEastAsia"/>
                <w:szCs w:val="20"/>
                <w:lang w:eastAsia="ja-JP"/>
              </w:rPr>
            </w:pPr>
            <w:r>
              <w:rPr>
                <w:rFonts w:asciiTheme="minorEastAsia" w:hAnsiTheme="minorEastAsia"/>
                <w:szCs w:val="20"/>
              </w:rPr>
              <w:t>Solution&amp;Products, Technology Foundation, Incubation</w:t>
            </w:r>
          </w:p>
        </w:tc>
      </w:tr>
    </w:tbl>
    <w:p w14:paraId="32A22951" w14:textId="4C79F295" w:rsidR="00D66505" w:rsidRPr="00E52669" w:rsidRDefault="00016FDA" w:rsidP="00D66505">
      <w:pPr>
        <w:pStyle w:val="Heading2"/>
        <w:rPr>
          <w:rFonts w:asciiTheme="minorEastAsia" w:hAnsiTheme="minorEastAsia"/>
          <w:lang w:eastAsia="ja-JP"/>
        </w:rPr>
      </w:pPr>
      <w:bookmarkStart w:id="35" w:name="_Toc140147171"/>
      <w:r w:rsidRPr="00E52669">
        <w:rPr>
          <w:rFonts w:asciiTheme="minorEastAsia" w:hAnsiTheme="minorEastAsia" w:hint="eastAsia"/>
        </w:rPr>
        <w:t>Security Incident System [ST2]</w:t>
      </w:r>
      <w:bookmarkEnd w:id="35"/>
    </w:p>
    <w:p w14:paraId="77E4254C" w14:textId="6600FDF6" w:rsidR="0022208B" w:rsidRDefault="0022208B" w:rsidP="0022208B">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lang w:eastAsia="ja-JP"/>
        </w:rPr>
        <w:t>(Describe the system in the event of a security incident.) In the start judgment, confirm that the construction of a system and the creation of a procedure manual in the event of a security incident are planned in the design phase. )</w:t>
      </w:r>
    </w:p>
    <w:p w14:paraId="3EC3ABDF" w14:textId="77777777" w:rsidR="00547C47" w:rsidRDefault="00547C47" w:rsidP="0022208B">
      <w:pPr>
        <w:topLinePunct w:val="0"/>
        <w:snapToGrid/>
        <w:rPr>
          <w:rFonts w:asciiTheme="minorEastAsia" w:hAnsiTheme="minorEastAsia" w:cs="MS PGothic"/>
          <w:i/>
          <w:iCs/>
          <w:color w:val="00338D" w:themeColor="text2"/>
          <w:szCs w:val="20"/>
          <w:lang w:eastAsia="ja-JP"/>
        </w:rPr>
      </w:pPr>
    </w:p>
    <w:p w14:paraId="7A8F653D" w14:textId="1051A149" w:rsidR="00934519" w:rsidRPr="00934519" w:rsidRDefault="00A43392" w:rsidP="00934519">
      <w:pPr>
        <w:topLinePunct w:val="0"/>
        <w:snapToGrid/>
        <w:rPr>
          <w:rFonts w:asciiTheme="minorEastAsia" w:hAnsiTheme="minorEastAsia" w:cs="MS PGothic"/>
          <w:color w:val="00338D" w:themeColor="text2"/>
          <w:szCs w:val="20"/>
          <w:lang w:eastAsia="ja-JP"/>
        </w:rPr>
      </w:pPr>
      <w:r>
        <w:rPr>
          <w:rFonts w:asciiTheme="minorEastAsia" w:hAnsiTheme="minorEastAsia" w:cs="MS PGothic"/>
          <w:color w:val="00338D" w:themeColor="text2"/>
          <w:szCs w:val="20"/>
        </w:rPr>
        <w:t xml:space="preserve">The Core Subscription part of </w:t>
      </w:r>
      <w:r>
        <w:rPr>
          <w:rFonts w:asciiTheme="minorEastAsia" w:hAnsiTheme="minorEastAsia" w:cs="MS PGothic" w:hint="eastAsia"/>
          <w:color w:val="00338D" w:themeColor="text2"/>
          <w:szCs w:val="20"/>
        </w:rPr>
        <w:t xml:space="preserve">Country Hosting </w:t>
      </w:r>
      <w:r w:rsidR="00934519">
        <w:rPr>
          <w:rFonts w:asciiTheme="minorEastAsia" w:hAnsiTheme="minorEastAsia" w:cs="MS PGothic"/>
          <w:color w:val="00338D" w:themeColor="text2"/>
          <w:szCs w:val="20"/>
        </w:rPr>
        <w:t>will be handled by the ITS Operations Department</w:t>
      </w:r>
      <w:r w:rsidR="00934519" w:rsidRPr="00934519">
        <w:rPr>
          <w:rFonts w:asciiTheme="minorEastAsia" w:hAnsiTheme="minorEastAsia" w:cs="MS PGothic" w:hint="eastAsia"/>
          <w:color w:val="00338D" w:themeColor="text2"/>
          <w:szCs w:val="20"/>
        </w:rPr>
        <w:t xml:space="preserve">. </w:t>
      </w:r>
    </w:p>
    <w:p w14:paraId="28881326" w14:textId="28B50DED" w:rsidR="00414AC8" w:rsidRDefault="00925BAA" w:rsidP="00934519">
      <w:pPr>
        <w:topLinePunct w:val="0"/>
        <w:snapToGrid/>
        <w:rPr>
          <w:rFonts w:asciiTheme="minorEastAsia" w:hAnsiTheme="minorEastAsia" w:cs="MS PGothic"/>
          <w:color w:val="00338D" w:themeColor="text2"/>
          <w:szCs w:val="20"/>
          <w:lang w:eastAsia="ja-JP"/>
        </w:rPr>
      </w:pPr>
      <w:r>
        <w:rPr>
          <w:rFonts w:asciiTheme="minorEastAsia" w:hAnsiTheme="minorEastAsia" w:cs="MS PGothic" w:hint="eastAsia"/>
          <w:color w:val="00338D" w:themeColor="text2"/>
          <w:szCs w:val="20"/>
          <w:lang w:eastAsia="ja-JP"/>
        </w:rPr>
        <w:t>As for the subscription part for verification, the project team will be in charge of security incident response at the time of verification, and in the event of an incident, the person in charge will escalate to KJ-CSIRT via KIT's security office.</w:t>
      </w:r>
    </w:p>
    <w:p w14:paraId="49EF87D1" w14:textId="193B14E5" w:rsidR="00414AC8" w:rsidRPr="00414AC8" w:rsidRDefault="00414AC8" w:rsidP="00414AC8">
      <w:pPr>
        <w:pStyle w:val="NormalWeb"/>
        <w:spacing w:after="0" w:afterAutospacing="0"/>
        <w:rPr>
          <w:rFonts w:asciiTheme="minorEastAsia" w:eastAsiaTheme="minorEastAsia" w:hAnsiTheme="minorEastAsia"/>
          <w:color w:val="00338D" w:themeColor="text2"/>
          <w:sz w:val="20"/>
          <w:szCs w:val="20"/>
        </w:rPr>
      </w:pPr>
      <w:r>
        <w:rPr>
          <w:rFonts w:asciiTheme="minorEastAsia" w:eastAsiaTheme="minorEastAsia" w:hAnsiTheme="minorEastAsia" w:hint="eastAsia"/>
          <w:color w:val="00338D" w:themeColor="text2"/>
          <w:sz w:val="20"/>
          <w:szCs w:val="20"/>
        </w:rPr>
        <w:t xml:space="preserve">* </w:t>
      </w:r>
      <w:r w:rsidRPr="00414AC8">
        <w:rPr>
          <w:rFonts w:asciiTheme="minorEastAsia" w:eastAsiaTheme="minorEastAsia" w:hAnsiTheme="minorEastAsia"/>
          <w:color w:val="00338D" w:themeColor="text2"/>
          <w:sz w:val="20"/>
          <w:szCs w:val="20"/>
        </w:rPr>
        <w:t xml:space="preserve">In the event of a P-1 and P-2 security incident in the Japan Country Hosting environment, Global will contact the Japan member firm as follows. </w:t>
      </w:r>
    </w:p>
    <w:p w14:paraId="053A3605" w14:textId="77777777" w:rsidR="00414AC8" w:rsidRDefault="00414AC8" w:rsidP="00414AC8">
      <w:pPr>
        <w:numPr>
          <w:ilvl w:val="0"/>
          <w:numId w:val="18"/>
        </w:numPr>
        <w:topLinePunct w:val="0"/>
        <w:snapToGrid/>
        <w:spacing w:before="100" w:beforeAutospacing="1" w:after="100" w:afterAutospacing="1"/>
        <w:rPr>
          <w:lang w:eastAsia="ja-JP"/>
        </w:rPr>
      </w:pPr>
      <w:r>
        <w:t>Primary contact of the Information Security Department: Toshiyuki Ishige &lt;toshiyuki.ishige@jp.kpmg.com</w:t>
      </w:r>
      <w:hyperlink r:id="rId22" w:tgtFrame="_blank" w:tooltip="mailto:toshiyuki.ishige@jp.kpmg.com" w:history="1"/>
      <w:r>
        <w:t>&gt;</w:t>
      </w:r>
    </w:p>
    <w:p w14:paraId="2733F7AF" w14:textId="240729F1" w:rsidR="00414AC8" w:rsidRPr="00414AC8" w:rsidRDefault="00414AC8" w:rsidP="00934519">
      <w:pPr>
        <w:numPr>
          <w:ilvl w:val="0"/>
          <w:numId w:val="18"/>
        </w:numPr>
        <w:topLinePunct w:val="0"/>
        <w:snapToGrid/>
        <w:spacing w:before="100" w:beforeAutospacing="1" w:after="100" w:afterAutospacing="1"/>
        <w:rPr>
          <w:lang w:eastAsia="ja-JP"/>
        </w:rPr>
      </w:pPr>
      <w:r>
        <w:t>Secondary Contact for Information Security Department: Cornelius Smith &lt;</w:t>
      </w:r>
      <w:hyperlink r:id="rId23" w:tgtFrame="_blank" w:tooltip="mailto:cornelius.smith@jp.kpmg.com" w:history="1">
        <w:r>
          <w:rPr>
            <w:rStyle w:val="Hyperlink"/>
          </w:rPr>
          <w:t>cornelius.smith@jp.kpmg.com&gt;</w:t>
        </w:r>
      </w:hyperlink>
    </w:p>
    <w:p w14:paraId="2C5BC3B4" w14:textId="77777777" w:rsidR="00547C47" w:rsidRPr="00E52669" w:rsidRDefault="00547C47" w:rsidP="0022208B">
      <w:pPr>
        <w:topLinePunct w:val="0"/>
        <w:snapToGrid/>
        <w:rPr>
          <w:rFonts w:asciiTheme="minorEastAsia" w:hAnsiTheme="minorEastAsia" w:cs="MS PGothic"/>
          <w:i/>
          <w:iCs/>
          <w:color w:val="00338D" w:themeColor="text2"/>
          <w:szCs w:val="20"/>
          <w:lang w:eastAsia="ja-JP"/>
        </w:rPr>
      </w:pPr>
    </w:p>
    <w:p w14:paraId="37871000" w14:textId="63C99904" w:rsidR="00016FDA" w:rsidRPr="00E52669" w:rsidRDefault="00016FDA" w:rsidP="00016FDA">
      <w:pPr>
        <w:pStyle w:val="Heading2"/>
        <w:rPr>
          <w:rFonts w:asciiTheme="minorEastAsia" w:hAnsiTheme="minorEastAsia"/>
          <w:lang w:eastAsia="ja-JP"/>
        </w:rPr>
      </w:pPr>
      <w:bookmarkStart w:id="36" w:name="_Toc140147172"/>
      <w:r w:rsidRPr="00E52669">
        <w:rPr>
          <w:rFonts w:asciiTheme="minorEastAsia" w:hAnsiTheme="minorEastAsia" w:hint="eastAsia"/>
        </w:rPr>
        <w:t>System Failure System [ST2]</w:t>
      </w:r>
      <w:bookmarkEnd w:id="36"/>
    </w:p>
    <w:p w14:paraId="39DC0CF2" w14:textId="22FEB7B6" w:rsidR="00A85A70" w:rsidRDefault="00A85A70" w:rsidP="00A85A70">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(The system in the event of a system failure is described.) In the start judgment, it is confirmed that the construction of a system in the event of a system failure and the creation of a procedure manual are planned in the design phase. )</w:t>
      </w:r>
    </w:p>
    <w:p w14:paraId="26935956" w14:textId="52A4596F" w:rsidR="00093E1B" w:rsidRPr="00093E1B" w:rsidRDefault="003B3353" w:rsidP="00093E1B">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At the time of verification (</w:t>
      </w:r>
      <w:r w:rsidR="00093E1B" w:rsidRPr="00093E1B">
        <w:rPr>
          <w:rFonts w:asciiTheme="minorEastAsia" w:hAnsiTheme="minorEastAsia" w:cs="MS PGothic"/>
          <w:i/>
          <w:iCs/>
          <w:color w:val="00338D" w:themeColor="text2"/>
          <w:szCs w:val="20"/>
        </w:rPr>
        <w:t xml:space="preserve">Failure response will be carried out by the members described in "1.3 </w:t>
      </w:r>
      <w:r w:rsidR="00093E1B" w:rsidRPr="00093E1B">
        <w:rPr>
          <w:rFonts w:asciiTheme="minorEastAsia" w:hAnsiTheme="minorEastAsia" w:cs="MS PGothic" w:hint="eastAsia"/>
          <w:i/>
          <w:iCs/>
          <w:color w:val="00338D" w:themeColor="text2"/>
          <w:szCs w:val="20"/>
        </w:rPr>
        <w:t xml:space="preserve">System"). </w:t>
      </w:r>
    </w:p>
    <w:p w14:paraId="27C85525" w14:textId="77777777" w:rsidR="00093E1B" w:rsidRPr="00E52669" w:rsidRDefault="00093E1B" w:rsidP="00A85A70">
      <w:pPr>
        <w:topLinePunct w:val="0"/>
        <w:snapToGrid/>
        <w:rPr>
          <w:rFonts w:asciiTheme="minorEastAsia" w:hAnsiTheme="minorEastAsia" w:cs="MS PGothic"/>
          <w:i/>
          <w:iCs/>
          <w:color w:val="00338D" w:themeColor="text2"/>
          <w:szCs w:val="20"/>
          <w:lang w:eastAsia="ja-JP"/>
        </w:rPr>
      </w:pPr>
    </w:p>
    <w:p w14:paraId="3DBCE08D" w14:textId="69BED936" w:rsidR="00016FDA" w:rsidRPr="00E52669" w:rsidRDefault="00016FDA" w:rsidP="00016FDA">
      <w:pPr>
        <w:pStyle w:val="Heading2"/>
        <w:rPr>
          <w:rFonts w:asciiTheme="minorEastAsia" w:hAnsiTheme="minorEastAsia"/>
          <w:lang w:eastAsia="ja-JP"/>
        </w:rPr>
      </w:pPr>
      <w:bookmarkStart w:id="37" w:name="_Toc140147173"/>
      <w:r w:rsidRPr="00E52669">
        <w:rPr>
          <w:rFonts w:asciiTheme="minorEastAsia" w:hAnsiTheme="minorEastAsia" w:hint="eastAsia"/>
        </w:rPr>
        <w:t>System Operation and Maintenance System [ST2]</w:t>
      </w:r>
      <w:bookmarkEnd w:id="37"/>
    </w:p>
    <w:p w14:paraId="02B6CE49" w14:textId="3BC91E16" w:rsidR="00A85A70" w:rsidRDefault="00A85A70" w:rsidP="00A85A70">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(The system operation and maintenance system is described.) In the start judgment, it is confirmed that the construction of a system operation and maintenance system and the creation of a procedure manual are planned in the design phase. )</w:t>
      </w:r>
    </w:p>
    <w:p w14:paraId="0BC37146" w14:textId="156B8A65" w:rsidR="00093E1B" w:rsidRPr="00093E1B" w:rsidRDefault="003B3353" w:rsidP="00093E1B">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At the time of verification,</w:t>
      </w:r>
      <w:r w:rsidR="00093E1B" w:rsidRPr="00093E1B">
        <w:rPr>
          <w:rFonts w:asciiTheme="minorEastAsia" w:hAnsiTheme="minorEastAsia" w:cs="MS PGothic"/>
          <w:i/>
          <w:iCs/>
          <w:color w:val="00338D" w:themeColor="text2"/>
          <w:szCs w:val="20"/>
        </w:rPr>
        <w:t xml:space="preserve"> the members listed in "1.3 </w:t>
      </w:r>
      <w:r w:rsidR="00093E1B" w:rsidRPr="00093E1B">
        <w:rPr>
          <w:rFonts w:asciiTheme="minorEastAsia" w:hAnsiTheme="minorEastAsia" w:cs="MS PGothic" w:hint="eastAsia"/>
          <w:i/>
          <w:iCs/>
          <w:color w:val="00338D" w:themeColor="text2"/>
          <w:szCs w:val="20"/>
        </w:rPr>
        <w:t xml:space="preserve"> System" will respond to failures. </w:t>
      </w:r>
    </w:p>
    <w:p w14:paraId="256A9B84" w14:textId="77777777" w:rsidR="00093E1B" w:rsidRPr="00E52669" w:rsidRDefault="00093E1B" w:rsidP="00A85A70">
      <w:pPr>
        <w:topLinePunct w:val="0"/>
        <w:snapToGrid/>
        <w:rPr>
          <w:rFonts w:asciiTheme="minorEastAsia" w:hAnsiTheme="minorEastAsia" w:cs="MS PGothic"/>
          <w:i/>
          <w:iCs/>
          <w:color w:val="00338D" w:themeColor="text2"/>
          <w:szCs w:val="20"/>
          <w:lang w:eastAsia="ja-JP"/>
        </w:rPr>
      </w:pPr>
    </w:p>
    <w:p w14:paraId="748B75AC" w14:textId="0F3FAE6B" w:rsidR="00016FDA" w:rsidRPr="00E52669" w:rsidRDefault="00016FDA" w:rsidP="00016FDA">
      <w:pPr>
        <w:pStyle w:val="Heading2"/>
        <w:rPr>
          <w:rFonts w:asciiTheme="minorEastAsia" w:hAnsiTheme="minorEastAsia"/>
          <w:lang w:eastAsia="ja-JP"/>
        </w:rPr>
      </w:pPr>
      <w:bookmarkStart w:id="38" w:name="_Toc140147174"/>
      <w:r w:rsidRPr="00E52669">
        <w:rPr>
          <w:rFonts w:asciiTheme="minorEastAsia" w:hAnsiTheme="minorEastAsia" w:hint="eastAsia"/>
        </w:rPr>
        <w:t>User Support System [ST2]</w:t>
      </w:r>
      <w:bookmarkEnd w:id="38"/>
    </w:p>
    <w:p w14:paraId="72C31D71" w14:textId="1F42E044" w:rsidR="00A85A70" w:rsidRDefault="00A85A70" w:rsidP="0075107B">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(Describe the support system.) In the start judgment, it is confirmed that the construction of a support system and the creation of a procedure manual are planned in the design phase. )</w:t>
      </w:r>
    </w:p>
    <w:p w14:paraId="66576544" w14:textId="77777777" w:rsidR="0075107B" w:rsidRDefault="0075107B" w:rsidP="0075107B">
      <w:pPr>
        <w:topLinePunct w:val="0"/>
        <w:snapToGrid/>
        <w:rPr>
          <w:rFonts w:asciiTheme="minorEastAsia" w:hAnsiTheme="minorEastAsia" w:cs="MS PGothic"/>
          <w:i/>
          <w:iCs/>
          <w:color w:val="00338D" w:themeColor="text2"/>
          <w:szCs w:val="20"/>
          <w:lang w:eastAsia="ja-JP"/>
        </w:rPr>
      </w:pPr>
    </w:p>
    <w:p w14:paraId="1C4DED28" w14:textId="28979CF8" w:rsidR="0075107B" w:rsidRPr="00093E1B" w:rsidRDefault="003B3353" w:rsidP="0075107B">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At the time of verification,</w:t>
      </w:r>
      <w:r w:rsidR="0075107B" w:rsidRPr="00093E1B">
        <w:rPr>
          <w:rFonts w:asciiTheme="minorEastAsia" w:hAnsiTheme="minorEastAsia" w:cs="MS PGothic"/>
          <w:i/>
          <w:iCs/>
          <w:color w:val="00338D" w:themeColor="text2"/>
          <w:szCs w:val="20"/>
        </w:rPr>
        <w:t xml:space="preserve"> the members listed in "1.3 </w:t>
      </w:r>
      <w:r w:rsidR="0075107B" w:rsidRPr="00093E1B">
        <w:rPr>
          <w:rFonts w:asciiTheme="minorEastAsia" w:hAnsiTheme="minorEastAsia" w:cs="MS PGothic" w:hint="eastAsia"/>
          <w:i/>
          <w:iCs/>
          <w:color w:val="00338D" w:themeColor="text2"/>
          <w:szCs w:val="20"/>
        </w:rPr>
        <w:t xml:space="preserve"> System" will respond to failures. </w:t>
      </w:r>
    </w:p>
    <w:p w14:paraId="1A146AB2" w14:textId="77777777" w:rsidR="0075107B" w:rsidRPr="0075107B" w:rsidRDefault="0075107B" w:rsidP="0075107B">
      <w:pPr>
        <w:topLinePunct w:val="0"/>
        <w:snapToGrid/>
        <w:rPr>
          <w:rFonts w:asciiTheme="minorEastAsia" w:hAnsiTheme="minorEastAsia" w:cs="MS PGothic"/>
          <w:i/>
          <w:iCs/>
          <w:color w:val="00338D" w:themeColor="text2"/>
          <w:szCs w:val="20"/>
          <w:lang w:eastAsia="ja-JP"/>
        </w:rPr>
      </w:pPr>
    </w:p>
    <w:p w14:paraId="31854A8F" w14:textId="77777777" w:rsidR="00093E1B" w:rsidRPr="00E52669" w:rsidRDefault="00093E1B" w:rsidP="00A85A70">
      <w:pPr>
        <w:pStyle w:val="BodyText"/>
        <w:rPr>
          <w:rFonts w:asciiTheme="minorEastAsia" w:hAnsiTheme="minorEastAsia"/>
          <w:lang w:eastAsia="ja-JP"/>
        </w:rPr>
      </w:pPr>
    </w:p>
    <w:p w14:paraId="31A5720E" w14:textId="56D04DCA" w:rsidR="00D66505" w:rsidRPr="00E52669" w:rsidRDefault="00016FDA" w:rsidP="00016FDA">
      <w:pPr>
        <w:pStyle w:val="Heading1"/>
        <w:rPr>
          <w:rFonts w:asciiTheme="minorEastAsia" w:hAnsiTheme="minorEastAsia"/>
          <w:lang w:eastAsia="ja-JP"/>
        </w:rPr>
      </w:pPr>
      <w:bookmarkStart w:id="39" w:name="_Toc140147175"/>
      <w:r w:rsidRPr="00E52669">
        <w:rPr>
          <w:rFonts w:asciiTheme="minorEastAsia" w:hAnsiTheme="minorEastAsia" w:hint="eastAsia"/>
        </w:rPr>
        <w:t>Test Preparation</w:t>
      </w:r>
      <w:bookmarkEnd w:id="39"/>
    </w:p>
    <w:p w14:paraId="10451202" w14:textId="45C05094" w:rsidR="00016FDA" w:rsidRPr="00E52669" w:rsidRDefault="00016FDA" w:rsidP="00016FDA">
      <w:pPr>
        <w:pStyle w:val="Heading2"/>
        <w:rPr>
          <w:rFonts w:asciiTheme="minorEastAsia" w:hAnsiTheme="minorEastAsia"/>
          <w:lang w:eastAsia="ja-JP"/>
        </w:rPr>
      </w:pPr>
      <w:bookmarkStart w:id="40" w:name="_Toc140147176"/>
      <w:r w:rsidRPr="00E52669">
        <w:rPr>
          <w:rFonts w:asciiTheme="minorEastAsia" w:hAnsiTheme="minorEastAsia" w:hint="eastAsia"/>
        </w:rPr>
        <w:t>UAT (User Acceptance Test) [ST2]</w:t>
      </w:r>
      <w:bookmarkEnd w:id="40"/>
    </w:p>
    <w:p w14:paraId="10B06D67" w14:textId="21D46DA5" w:rsidR="00A85A70" w:rsidRDefault="00A85A70" w:rsidP="00A85A70">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(An overview of UAT is described.) In the start decision, in the design phase, it is confirmed that the plan includes the construction of a system acceptance process before release. ）</w:t>
      </w:r>
    </w:p>
    <w:p w14:paraId="5BD59D32" w14:textId="77777777" w:rsidR="00093E1B" w:rsidRDefault="00093E1B" w:rsidP="00A85A70">
      <w:pPr>
        <w:topLinePunct w:val="0"/>
        <w:snapToGrid/>
        <w:rPr>
          <w:rFonts w:asciiTheme="minorEastAsia" w:hAnsiTheme="minorEastAsia" w:cs="MS PGothic"/>
          <w:i/>
          <w:iCs/>
          <w:color w:val="00338D" w:themeColor="text2"/>
          <w:szCs w:val="20"/>
          <w:lang w:eastAsia="ja-JP"/>
        </w:rPr>
      </w:pPr>
    </w:p>
    <w:p w14:paraId="68789CAA" w14:textId="78BD3BE8" w:rsidR="00093E1B" w:rsidRPr="00E52669" w:rsidRDefault="00093E1B" w:rsidP="00A85A70">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Since it is a simple application and there is no content that the user is confused about, UAT is not implemented.</w:t>
      </w:r>
    </w:p>
    <w:p w14:paraId="5E27AC94" w14:textId="3E7D98AB" w:rsidR="00726438" w:rsidRPr="00E52669" w:rsidRDefault="00726438" w:rsidP="00726438">
      <w:pPr>
        <w:pStyle w:val="Heading2"/>
        <w:rPr>
          <w:rFonts w:asciiTheme="minorEastAsia" w:hAnsiTheme="minorEastAsia"/>
          <w:lang w:eastAsia="ja-JP"/>
        </w:rPr>
      </w:pPr>
      <w:bookmarkStart w:id="41" w:name="_Toc140147177"/>
      <w:r>
        <w:rPr>
          <w:rFonts w:asciiTheme="minorEastAsia" w:hAnsiTheme="minorEastAsia"/>
        </w:rPr>
        <w:t>BCPテスト</w:t>
      </w:r>
      <w:r w:rsidRPr="00E52669">
        <w:rPr>
          <w:rFonts w:asciiTheme="minorEastAsia" w:hAnsiTheme="minorEastAsia" w:hint="eastAsia"/>
        </w:rPr>
        <w:t>（Business Continuity Planning）　[ST2]</w:t>
      </w:r>
      <w:bookmarkEnd w:id="41"/>
    </w:p>
    <w:p w14:paraId="3314A519" w14:textId="7E8B5676" w:rsidR="00726438" w:rsidRPr="00726438" w:rsidRDefault="00726438" w:rsidP="00726438">
      <w:pPr>
        <w:topLinePunct w:val="0"/>
        <w:snapToGrid/>
        <w:rPr>
          <w:rFonts w:asciiTheme="minorEastAsia" w:hAnsiTheme="minorEastAsia" w:cs="MS PGothic"/>
          <w:i/>
          <w:iCs/>
          <w:color w:val="FF0000"/>
          <w:szCs w:val="20"/>
          <w:lang w:eastAsia="ja-JP"/>
        </w:rPr>
      </w:pPr>
      <w:r w:rsidRPr="00726438">
        <w:rPr>
          <w:rFonts w:asciiTheme="minorEastAsia" w:hAnsiTheme="minorEastAsia" w:cs="MS PGothic" w:hint="eastAsia"/>
          <w:i/>
          <w:iCs/>
          <w:color w:val="FF0000"/>
          <w:szCs w:val="20"/>
        </w:rPr>
        <w:t>（3.2</w:t>
      </w:r>
      <w:r w:rsidRPr="00726438">
        <w:rPr>
          <w:rFonts w:asciiTheme="minorEastAsia" w:hAnsiTheme="minorEastAsia" w:cs="MS PGothic" w:hint="eastAsia"/>
          <w:i/>
          <w:iCs/>
          <w:color w:val="FF0000"/>
          <w:szCs w:val="20"/>
        </w:rPr>
        <w:tab/>
        <w:t>For those that are set to BC3 or higher in the Business Criticality rate, they are subject to BCP testing, so it is necessary to prepare a switchover procedure and a cutback procedure manual to the DR site at the time of release judgment, and to perform a switch-back test at least once, and to have a trail of it. When requesting work from a contractor, etc., it is necessary to include the contents in the RFP, so state that the preparation procedures for these tasks have been completed. ）</w:t>
      </w:r>
    </w:p>
    <w:p w14:paraId="7CBEBB39" w14:textId="731097F9" w:rsidR="00A85A70" w:rsidRPr="00E52669" w:rsidRDefault="00093E1B" w:rsidP="00A85A70">
      <w:pPr>
        <w:pStyle w:val="BodyText"/>
        <w:rPr>
          <w:rFonts w:asciiTheme="minorEastAsia" w:hAnsiTheme="minorEastAsia"/>
          <w:i/>
          <w:iCs/>
          <w:color w:val="00338D" w:themeColor="text2"/>
          <w:lang w:eastAsia="ja-JP"/>
        </w:rPr>
      </w:pPr>
      <w:r>
        <w:rPr>
          <w:rFonts w:asciiTheme="minorEastAsia" w:hAnsiTheme="minorEastAsia" w:hint="eastAsia"/>
          <w:i/>
          <w:iCs/>
          <w:color w:val="00338D" w:themeColor="text2"/>
        </w:rPr>
        <w:t>Not applicable</w:t>
      </w:r>
    </w:p>
    <w:p w14:paraId="35F145C3" w14:textId="7A3F14A6" w:rsidR="00016FDA" w:rsidRPr="00E52669" w:rsidRDefault="00016FDA" w:rsidP="00016FDA">
      <w:pPr>
        <w:pStyle w:val="Heading1"/>
        <w:rPr>
          <w:rFonts w:asciiTheme="minorEastAsia" w:hAnsiTheme="minorEastAsia"/>
          <w:lang w:eastAsia="ja-JP"/>
        </w:rPr>
      </w:pPr>
      <w:bookmarkStart w:id="42" w:name="_Toc140147178"/>
      <w:r w:rsidRPr="00E52669">
        <w:rPr>
          <w:rFonts w:asciiTheme="minorEastAsia" w:hAnsiTheme="minorEastAsia" w:hint="eastAsia"/>
        </w:rPr>
        <w:t>Release plan</w:t>
      </w:r>
      <w:bookmarkEnd w:id="42"/>
    </w:p>
    <w:p w14:paraId="61082734" w14:textId="646589F5" w:rsidR="00A85A70" w:rsidRPr="00E52669" w:rsidRDefault="00A85A70" w:rsidP="00A85A70">
      <w:pPr>
        <w:pStyle w:val="Heading2"/>
        <w:rPr>
          <w:rFonts w:asciiTheme="minorEastAsia" w:hAnsiTheme="minorEastAsia"/>
          <w:lang w:eastAsia="ja-JP"/>
        </w:rPr>
      </w:pPr>
      <w:bookmarkStart w:id="43" w:name="_Toc140147179"/>
      <w:r w:rsidRPr="00E52669">
        <w:rPr>
          <w:rFonts w:asciiTheme="minorEastAsia" w:hAnsiTheme="minorEastAsia" w:hint="eastAsia"/>
          <w:lang w:eastAsia="ja-JP"/>
        </w:rPr>
        <w:t>Preparing for Release [ST2]</w:t>
      </w:r>
      <w:bookmarkEnd w:id="43"/>
    </w:p>
    <w:p w14:paraId="7DA43ECC" w14:textId="07D7AC9F" w:rsidR="00A85A70" w:rsidRPr="00E52669" w:rsidRDefault="00A85A70" w:rsidP="00A85A70">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lang w:eastAsia="ja-JP"/>
        </w:rPr>
        <w:t>(Describe the release plan.) In the start judgment, it is confirmed that the plan includes preparations for the release, such as the creation of a cutback plan, the implementation of rehearsals, the creation of release procedures, and the creation of a user deployment plan in the design phase. ）</w:t>
      </w:r>
    </w:p>
    <w:p w14:paraId="7517FC94" w14:textId="77777777" w:rsidR="00F83B0D" w:rsidRDefault="00F83B0D" w:rsidP="00D331F1">
      <w:pPr>
        <w:topLinePunct w:val="0"/>
        <w:snapToGrid/>
        <w:rPr>
          <w:rFonts w:asciiTheme="minorEastAsia" w:hAnsiTheme="minorEastAsia" w:cs="MS PGothic"/>
          <w:i/>
          <w:iCs/>
          <w:color w:val="00338D" w:themeColor="text2"/>
          <w:szCs w:val="20"/>
          <w:lang w:eastAsia="ja-JP"/>
        </w:rPr>
      </w:pPr>
    </w:p>
    <w:p w14:paraId="666416C4" w14:textId="7D746372" w:rsidR="00D331F1" w:rsidRDefault="00F83B0D" w:rsidP="00D331F1">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Not applicable in the validation phase</w:t>
      </w:r>
    </w:p>
    <w:p w14:paraId="1C4BA9CE" w14:textId="77777777" w:rsidR="00A85A70" w:rsidRPr="00E52669" w:rsidRDefault="00A85A70" w:rsidP="00A85A70">
      <w:pPr>
        <w:pStyle w:val="BodyText"/>
        <w:rPr>
          <w:rFonts w:asciiTheme="minorEastAsia" w:hAnsiTheme="minorEastAsia"/>
          <w:i/>
          <w:iCs/>
          <w:color w:val="00338D" w:themeColor="text2"/>
          <w:lang w:eastAsia="ja-JP"/>
        </w:rPr>
      </w:pPr>
    </w:p>
    <w:p w14:paraId="173818B2" w14:textId="10BF618A" w:rsidR="00D66505" w:rsidRPr="00E52669" w:rsidRDefault="00016FDA" w:rsidP="00016FDA">
      <w:pPr>
        <w:pStyle w:val="Heading1"/>
        <w:rPr>
          <w:rFonts w:asciiTheme="minorEastAsia" w:hAnsiTheme="minorEastAsia"/>
          <w:lang w:eastAsia="ja-JP"/>
        </w:rPr>
      </w:pPr>
      <w:bookmarkStart w:id="44" w:name="_Toc140147180"/>
      <w:r w:rsidRPr="00E52669">
        <w:rPr>
          <w:rFonts w:asciiTheme="minorEastAsia" w:hAnsiTheme="minorEastAsia" w:hint="eastAsia"/>
        </w:rPr>
        <w:t>Establishment of OSS (Open Software) Management System</w:t>
      </w:r>
      <w:bookmarkEnd w:id="44"/>
    </w:p>
    <w:p w14:paraId="220AB122" w14:textId="1D04BBA6" w:rsidR="004C3683" w:rsidRPr="00E52669" w:rsidRDefault="004C3683" w:rsidP="004C3683">
      <w:pPr>
        <w:pStyle w:val="Heading2"/>
        <w:rPr>
          <w:rFonts w:asciiTheme="minorEastAsia" w:hAnsiTheme="minorEastAsia"/>
          <w:lang w:eastAsia="ja-JP"/>
        </w:rPr>
      </w:pPr>
      <w:bookmarkStart w:id="45" w:name="_Toc140147181"/>
      <w:r w:rsidRPr="00E52669">
        <w:rPr>
          <w:rFonts w:asciiTheme="minorEastAsia" w:hAnsiTheme="minorEastAsia" w:hint="eastAsia"/>
        </w:rPr>
        <w:t>OSS Management Responsibilities and Response Policy [ST2]</w:t>
      </w:r>
      <w:bookmarkEnd w:id="45"/>
    </w:p>
    <w:p w14:paraId="187E3179" w14:textId="4C2F380F" w:rsidR="004C3683" w:rsidRDefault="004C3683" w:rsidP="004C3683">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hint="eastAsia"/>
          <w:i/>
          <w:iCs/>
          <w:color w:val="00338D" w:themeColor="text2"/>
        </w:rPr>
        <w:t xml:space="preserve">(When using OSS, describe the OSS name, the person in charge of management, and the response policy.) In the start judgment, </w:t>
      </w:r>
      <w:r w:rsidRPr="00E52669">
        <w:rPr>
          <w:rFonts w:asciiTheme="minorEastAsia" w:hAnsiTheme="minorEastAsia" w:cs="MS PGothic" w:hint="eastAsia"/>
          <w:i/>
          <w:iCs/>
          <w:color w:val="00338D" w:themeColor="text2"/>
          <w:szCs w:val="20"/>
        </w:rPr>
        <w:t>it is confirmed that the construction of an OSS management system, such as the person in charge of management and the response policy, is included in the plan in the design phase.)</w:t>
      </w:r>
    </w:p>
    <w:p w14:paraId="2050F8F6" w14:textId="77777777" w:rsidR="00D331F1" w:rsidRDefault="00D331F1" w:rsidP="004C3683">
      <w:pPr>
        <w:topLinePunct w:val="0"/>
        <w:snapToGrid/>
        <w:rPr>
          <w:rFonts w:asciiTheme="minorEastAsia" w:hAnsiTheme="minorEastAsia" w:cs="MS PGothic"/>
          <w:i/>
          <w:iCs/>
          <w:color w:val="00338D" w:themeColor="text2"/>
          <w:szCs w:val="20"/>
          <w:lang w:eastAsia="ja-JP"/>
        </w:rPr>
      </w:pPr>
    </w:p>
    <w:p w14:paraId="1D1DD6B4" w14:textId="656B429E" w:rsidR="00D331F1" w:rsidRDefault="00D331F1" w:rsidP="00D331F1">
      <w:pPr>
        <w:topLinePunct w:val="0"/>
        <w:snapToGrid/>
        <w:rPr>
          <w:rFonts w:asciiTheme="minorEastAsia" w:hAnsiTheme="minorEastAsia"/>
          <w:i/>
          <w:iCs/>
          <w:color w:val="00338D" w:themeColor="text2"/>
          <w:lang w:eastAsia="ja-JP"/>
        </w:rPr>
      </w:pPr>
      <w:r>
        <w:rPr>
          <w:rFonts w:asciiTheme="minorEastAsia" w:hAnsiTheme="minorEastAsia" w:hint="eastAsia"/>
          <w:i/>
          <w:iCs/>
          <w:color w:val="00338D" w:themeColor="text2"/>
        </w:rPr>
        <w:t>The Technical Lead will be responsible for the management of the OSS in accordance with the current KIT Development Process (SDLC</w:t>
      </w:r>
      <w:r w:rsidR="00A55592">
        <w:rPr>
          <w:rFonts w:asciiTheme="minorEastAsia" w:hAnsiTheme="minorEastAsia"/>
          <w:i/>
          <w:iCs/>
          <w:color w:val="00338D" w:themeColor="text2"/>
        </w:rPr>
        <w:t>).</w:t>
      </w:r>
      <w:r w:rsidR="00B722C4">
        <w:rPr>
          <w:rFonts w:asciiTheme="minorEastAsia" w:hAnsiTheme="minorEastAsia" w:hint="eastAsia"/>
          <w:i/>
          <w:iCs/>
          <w:color w:val="00338D" w:themeColor="text2"/>
        </w:rPr>
        <w:t xml:space="preserve"> </w:t>
      </w:r>
    </w:p>
    <w:p w14:paraId="1CC27BE1" w14:textId="612B75BE" w:rsidR="00D331F1" w:rsidRPr="0063432E" w:rsidRDefault="00D331F1" w:rsidP="00D331F1">
      <w:pPr>
        <w:topLinePunct w:val="0"/>
        <w:snapToGrid/>
        <w:rPr>
          <w:rFonts w:asciiTheme="minorEastAsia" w:hAnsiTheme="minorEastAsia" w:cs="MS PGothic"/>
          <w:i/>
          <w:iCs/>
          <w:color w:val="00338D" w:themeColor="text2"/>
          <w:szCs w:val="20"/>
          <w:lang w:eastAsia="ja-JP"/>
        </w:rPr>
      </w:pPr>
      <w:r>
        <w:rPr>
          <w:rFonts w:asciiTheme="minorEastAsia" w:hAnsiTheme="minorEastAsia" w:hint="eastAsia"/>
          <w:i/>
          <w:iCs/>
          <w:color w:val="00338D" w:themeColor="text2"/>
        </w:rPr>
        <w:t>We have confirmed that there are no problems with the license of all OSS used at this time, but if the license is changed and some action is required, we will promptly respond with the KIT legal department.</w:t>
      </w:r>
    </w:p>
    <w:p w14:paraId="07CBA60A" w14:textId="77777777" w:rsidR="00D331F1" w:rsidRPr="00E52669" w:rsidRDefault="00D331F1" w:rsidP="004C3683">
      <w:pPr>
        <w:topLinePunct w:val="0"/>
        <w:snapToGrid/>
        <w:rPr>
          <w:rFonts w:asciiTheme="minorEastAsia" w:hAnsiTheme="minorEastAsia" w:cs="MS PGothic"/>
          <w:i/>
          <w:iCs/>
          <w:color w:val="00338D" w:themeColor="text2"/>
          <w:szCs w:val="20"/>
          <w:lang w:eastAsia="ja-JP"/>
        </w:rPr>
      </w:pPr>
    </w:p>
    <w:p w14:paraId="4F386823" w14:textId="0FED0DE2" w:rsidR="00016FDA" w:rsidRPr="00E52669" w:rsidRDefault="00016FDA" w:rsidP="00016FDA">
      <w:pPr>
        <w:pStyle w:val="Heading1"/>
        <w:rPr>
          <w:rFonts w:asciiTheme="minorEastAsia" w:hAnsiTheme="minorEastAsia"/>
          <w:lang w:eastAsia="ja-JP"/>
        </w:rPr>
      </w:pPr>
      <w:bookmarkStart w:id="46" w:name="_Toc140147182"/>
      <w:r w:rsidRPr="00E52669">
        <w:rPr>
          <w:rFonts w:asciiTheme="minorEastAsia" w:hAnsiTheme="minorEastAsia" w:hint="eastAsia"/>
        </w:rPr>
        <w:t>approval</w:t>
      </w:r>
      <w:bookmarkEnd w:id="46"/>
    </w:p>
    <w:p w14:paraId="143A3F6A" w14:textId="19389CB8" w:rsidR="00016FDA" w:rsidRPr="00E52669" w:rsidRDefault="00016FDA" w:rsidP="00016FDA">
      <w:pPr>
        <w:pStyle w:val="Heading2"/>
        <w:rPr>
          <w:rFonts w:asciiTheme="minorEastAsia" w:hAnsiTheme="minorEastAsia"/>
          <w:lang w:eastAsia="ja-JP"/>
        </w:rPr>
      </w:pPr>
      <w:bookmarkStart w:id="47" w:name="_Toc140147183"/>
      <w:r w:rsidRPr="00E52669">
        <w:rPr>
          <w:rFonts w:asciiTheme="minorEastAsia" w:hAnsiTheme="minorEastAsia" w:hint="eastAsia"/>
        </w:rPr>
        <w:t>Service Owner Approval [ST1]</w:t>
      </w:r>
      <w:bookmarkEnd w:id="47"/>
    </w:p>
    <w:p w14:paraId="6A6E8263" w14:textId="36D1CD1B" w:rsidR="004C3683" w:rsidRDefault="004C3683" w:rsidP="004C3683">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(Describe the name of the service owner and whether or not it has been approved for introduction)</w:t>
      </w:r>
    </w:p>
    <w:p w14:paraId="287A4E62" w14:textId="333E64F5" w:rsidR="00D331F1" w:rsidRDefault="00D331F1" w:rsidP="00D331F1">
      <w:pPr>
        <w:topLinePunct w:val="0"/>
        <w:snapToGrid/>
        <w:rPr>
          <w:rFonts w:asciiTheme="minorEastAsia" w:hAnsiTheme="minorEastAsia" w:cs="MS PGothic"/>
          <w:color w:val="00338D" w:themeColor="text2"/>
          <w:szCs w:val="20"/>
          <w:lang w:eastAsia="ja-JP"/>
        </w:rPr>
      </w:pPr>
      <w:r w:rsidRPr="0063432E">
        <w:rPr>
          <w:rFonts w:asciiTheme="minorEastAsia" w:hAnsiTheme="minorEastAsia" w:cs="MS PGothic" w:hint="eastAsia"/>
          <w:color w:val="00338D" w:themeColor="text2"/>
          <w:szCs w:val="20"/>
        </w:rPr>
        <w:t xml:space="preserve">It has been approved by the service owner, Tsuyoshi </w:t>
      </w:r>
      <w:r w:rsidR="000A3F8E">
        <w:rPr>
          <w:rFonts w:asciiTheme="minorEastAsia" w:hAnsiTheme="minorEastAsia" w:cs="MS PGothic"/>
          <w:color w:val="00338D" w:themeColor="text2"/>
          <w:szCs w:val="20"/>
        </w:rPr>
        <w:t>Moriya (Partner).</w:t>
      </w:r>
      <w:r>
        <w:rPr>
          <w:rFonts w:asciiTheme="minorEastAsia" w:hAnsiTheme="minorEastAsia" w:cs="MS PGothic" w:hint="eastAsia"/>
          <w:color w:val="00338D" w:themeColor="text2"/>
          <w:szCs w:val="20"/>
        </w:rPr>
        <w:t xml:space="preserve"> </w:t>
      </w:r>
    </w:p>
    <w:p w14:paraId="36424C6A" w14:textId="77777777" w:rsidR="00D331F1" w:rsidRPr="00E52669" w:rsidRDefault="00D331F1" w:rsidP="004C3683">
      <w:pPr>
        <w:topLinePunct w:val="0"/>
        <w:snapToGrid/>
        <w:rPr>
          <w:rFonts w:asciiTheme="minorEastAsia" w:hAnsiTheme="minorEastAsia" w:cs="MS PGothic"/>
          <w:color w:val="000000"/>
          <w:szCs w:val="20"/>
          <w:lang w:eastAsia="ja-JP"/>
        </w:rPr>
      </w:pPr>
    </w:p>
    <w:p w14:paraId="0801EF47" w14:textId="0402D178" w:rsidR="00016FDA" w:rsidRPr="00E52669" w:rsidRDefault="00016FDA" w:rsidP="00016FDA">
      <w:pPr>
        <w:pStyle w:val="Heading2"/>
        <w:rPr>
          <w:rFonts w:asciiTheme="minorEastAsia" w:hAnsiTheme="minorEastAsia"/>
          <w:lang w:eastAsia="ja-JP"/>
        </w:rPr>
      </w:pPr>
      <w:bookmarkStart w:id="48" w:name="_Toc140147184"/>
      <w:r w:rsidRPr="03D66AD6">
        <w:rPr>
          <w:rFonts w:asciiTheme="minorEastAsia" w:hAnsiTheme="minorEastAsia"/>
        </w:rPr>
        <w:t>Budget Approval [ST1]</w:t>
      </w:r>
      <w:bookmarkEnd w:id="48"/>
    </w:p>
    <w:p w14:paraId="448B2A64" w14:textId="46430955" w:rsidR="004C3683" w:rsidRDefault="004C3683" w:rsidP="004C3683">
      <w:pPr>
        <w:topLinePunct w:val="0"/>
        <w:snapToGrid/>
        <w:rPr>
          <w:rFonts w:asciiTheme="minorEastAsia" w:hAnsiTheme="minorEastAsia" w:cs="MS PGothic"/>
          <w:i/>
          <w:iCs/>
          <w:color w:val="00338D" w:themeColor="text2"/>
          <w:szCs w:val="20"/>
          <w:lang w:eastAsia="ja-JP"/>
        </w:rPr>
      </w:pPr>
      <w:r w:rsidRPr="00E52669">
        <w:rPr>
          <w:rFonts w:asciiTheme="minorEastAsia" w:hAnsiTheme="minorEastAsia" w:cs="MS PGothic" w:hint="eastAsia"/>
          <w:i/>
          <w:iCs/>
          <w:color w:val="00338D" w:themeColor="text2"/>
          <w:szCs w:val="20"/>
        </w:rPr>
        <w:t>(Indicate whether or not the budget has been approved.) Approval is required, including the possibility of incurring security testing costs, especially depending on the BC, confidentiality, and integrity rates.)</w:t>
      </w:r>
    </w:p>
    <w:p w14:paraId="5CC98DF5" w14:textId="77777777" w:rsidR="00DB3709" w:rsidRDefault="00DB3709" w:rsidP="004C3683">
      <w:pPr>
        <w:topLinePunct w:val="0"/>
        <w:snapToGrid/>
        <w:rPr>
          <w:rFonts w:asciiTheme="minorEastAsia" w:hAnsiTheme="minorEastAsia" w:cs="MS PGothic"/>
          <w:i/>
          <w:iCs/>
          <w:color w:val="00338D" w:themeColor="text2"/>
          <w:szCs w:val="20"/>
          <w:lang w:eastAsia="ja-JP"/>
        </w:rPr>
      </w:pPr>
    </w:p>
    <w:p w14:paraId="33E3FE40" w14:textId="636C44E8" w:rsidR="00DB3709" w:rsidRDefault="00A91CB2" w:rsidP="004C3683">
      <w:pPr>
        <w:topLinePunct w:val="0"/>
        <w:snapToGrid/>
        <w:rPr>
          <w:rFonts w:asciiTheme="minorEastAsia" w:hAnsiTheme="minorEastAsia" w:cs="MS PGothic"/>
          <w:i/>
          <w:iCs/>
          <w:color w:val="00338D" w:themeColor="text2"/>
          <w:szCs w:val="20"/>
          <w:lang w:eastAsia="ja-JP"/>
        </w:rPr>
      </w:pPr>
      <w:r>
        <w:rPr>
          <w:rFonts w:asciiTheme="minorEastAsia" w:hAnsiTheme="minorEastAsia" w:cs="MS PGothic" w:hint="eastAsia"/>
          <w:i/>
          <w:iCs/>
          <w:color w:val="00338D" w:themeColor="text2"/>
          <w:szCs w:val="20"/>
        </w:rPr>
        <w:t>The budget at the time of verification (about 5 million) has been approved in the KIT.</w:t>
      </w:r>
    </w:p>
    <w:p w14:paraId="6BBDBB54" w14:textId="77777777" w:rsidR="00877F28" w:rsidRDefault="00877F28" w:rsidP="004C3683">
      <w:pPr>
        <w:topLinePunct w:val="0"/>
        <w:snapToGrid/>
        <w:rPr>
          <w:rFonts w:asciiTheme="minorEastAsia" w:hAnsiTheme="minorEastAsia" w:cs="MS PGothic"/>
          <w:i/>
          <w:iCs/>
          <w:color w:val="00338D" w:themeColor="text2"/>
          <w:szCs w:val="20"/>
          <w:lang w:eastAsia="ja-JP"/>
        </w:rPr>
      </w:pPr>
    </w:p>
    <w:p w14:paraId="56A5DA95" w14:textId="77777777" w:rsidR="00D331F1" w:rsidRPr="00E52669" w:rsidRDefault="00D331F1" w:rsidP="004C3683">
      <w:pPr>
        <w:topLinePunct w:val="0"/>
        <w:snapToGrid/>
        <w:rPr>
          <w:rFonts w:asciiTheme="minorEastAsia" w:hAnsiTheme="minorEastAsia" w:cs="MS PGothic"/>
          <w:color w:val="000000"/>
          <w:szCs w:val="20"/>
          <w:lang w:eastAsia="ja-JP"/>
        </w:rPr>
      </w:pPr>
    </w:p>
    <w:p w14:paraId="328DEFF5" w14:textId="10DA776A" w:rsidR="004C3683" w:rsidRPr="00C9710A" w:rsidRDefault="004C3683" w:rsidP="00C9710A">
      <w:pPr>
        <w:topLinePunct w:val="0"/>
        <w:snapToGrid/>
        <w:rPr>
          <w:rFonts w:asciiTheme="minorEastAsia" w:hAnsiTheme="minorEastAsia" w:cs="MS PGothic"/>
          <w:color w:val="00338D" w:themeColor="text2"/>
          <w:szCs w:val="20"/>
          <w:lang w:eastAsia="ja-JP"/>
        </w:rPr>
      </w:pPr>
    </w:p>
    <w:p w14:paraId="4EF1490C" w14:textId="79A8BEE4" w:rsidR="00016FDA" w:rsidRPr="00E52669" w:rsidRDefault="00016FDA" w:rsidP="00016FDA">
      <w:pPr>
        <w:pStyle w:val="Heading1"/>
        <w:rPr>
          <w:rFonts w:asciiTheme="minorEastAsia" w:hAnsiTheme="minorEastAsia"/>
          <w:lang w:eastAsia="ja-JP"/>
        </w:rPr>
      </w:pPr>
      <w:bookmarkStart w:id="49" w:name="_Toc140147185"/>
      <w:r w:rsidRPr="00E52669">
        <w:rPr>
          <w:rFonts w:asciiTheme="minorEastAsia" w:hAnsiTheme="minorEastAsia" w:hint="eastAsia"/>
        </w:rPr>
        <w:t>Security Assessment</w:t>
      </w:r>
      <w:bookmarkEnd w:id="49"/>
    </w:p>
    <w:p w14:paraId="05BC7A9B" w14:textId="0037945D" w:rsidR="00016FDA" w:rsidRPr="00E52669" w:rsidRDefault="00016FDA" w:rsidP="00016FDA">
      <w:pPr>
        <w:pStyle w:val="Heading2"/>
        <w:rPr>
          <w:rFonts w:asciiTheme="minorEastAsia" w:hAnsiTheme="minorEastAsia"/>
          <w:lang w:eastAsia="ja-JP"/>
        </w:rPr>
      </w:pPr>
      <w:bookmarkStart w:id="50" w:name="_Toc140147186"/>
      <w:r w:rsidRPr="00E52669">
        <w:rPr>
          <w:rFonts w:asciiTheme="minorEastAsia" w:hAnsiTheme="minorEastAsia" w:hint="eastAsia"/>
        </w:rPr>
        <w:t>Vendor Security Assessment Results [ST2]</w:t>
      </w:r>
      <w:bookmarkEnd w:id="50"/>
    </w:p>
    <w:p w14:paraId="0F40C0FD" w14:textId="5FB431FA" w:rsidR="00626E45" w:rsidRDefault="00626E45" w:rsidP="00626E45">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whether or not the "Confirmation of Information Security for Contractors" has been implemented.) ）</w:t>
      </w:r>
      <w:r w:rsidRPr="00E52669">
        <w:rPr>
          <w:rFonts w:asciiTheme="minorEastAsia" w:hAnsiTheme="minorEastAsia"/>
          <w:i/>
          <w:iCs/>
          <w:color w:val="00338D" w:themeColor="text2"/>
        </w:rPr>
        <w:tab/>
      </w:r>
    </w:p>
    <w:p w14:paraId="07FA2E36" w14:textId="1BAACFF1" w:rsidR="00D331F1" w:rsidRPr="00E52669" w:rsidRDefault="00D331F1" w:rsidP="00626E45">
      <w:pPr>
        <w:pStyle w:val="BodyText"/>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Not applicable</w:t>
      </w:r>
    </w:p>
    <w:p w14:paraId="48319536" w14:textId="4DC5077D" w:rsidR="00016FDA" w:rsidRPr="00E52669" w:rsidRDefault="00016FDA" w:rsidP="00016FDA">
      <w:pPr>
        <w:pStyle w:val="Heading2"/>
        <w:rPr>
          <w:rFonts w:asciiTheme="minorEastAsia" w:hAnsiTheme="minorEastAsia"/>
          <w:lang w:eastAsia="ja-JP"/>
        </w:rPr>
      </w:pPr>
      <w:bookmarkStart w:id="51" w:name="_Toc140147187"/>
      <w:r w:rsidRPr="00E52669">
        <w:rPr>
          <w:rFonts w:asciiTheme="minorEastAsia" w:hAnsiTheme="minorEastAsia" w:hint="eastAsia"/>
        </w:rPr>
        <w:t>Independence check [ST2]</w:t>
      </w:r>
      <w:bookmarkEnd w:id="51"/>
    </w:p>
    <w:p w14:paraId="4D84859F" w14:textId="6A551EE0" w:rsidR="00626E45" w:rsidRDefault="00626E45" w:rsidP="00626E45">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(Describe whether or not the vendor has been confirmed for independence)</w:t>
      </w:r>
    </w:p>
    <w:p w14:paraId="04963A7B" w14:textId="630CB7FC" w:rsidR="00D331F1" w:rsidRPr="00E52669" w:rsidRDefault="00D331F1" w:rsidP="00626E45">
      <w:pPr>
        <w:pStyle w:val="BodyText"/>
        <w:spacing w:before="0"/>
        <w:rPr>
          <w:rFonts w:asciiTheme="minorEastAsia" w:hAnsiTheme="minorEastAsia"/>
          <w:i/>
          <w:iCs/>
          <w:color w:val="00338D" w:themeColor="text2"/>
          <w:lang w:eastAsia="ja-JP"/>
        </w:rPr>
      </w:pPr>
      <w:r>
        <w:rPr>
          <w:rFonts w:asciiTheme="minorEastAsia" w:hAnsiTheme="minorEastAsia" w:hint="eastAsia"/>
          <w:i/>
          <w:iCs/>
          <w:color w:val="00338D" w:themeColor="text2"/>
        </w:rPr>
        <w:t>Not applicable</w:t>
      </w:r>
    </w:p>
    <w:p w14:paraId="2B2A979B" w14:textId="15E7EE6A" w:rsidR="00016FDA" w:rsidRPr="00E52669" w:rsidRDefault="00016FDA" w:rsidP="00016FDA">
      <w:pPr>
        <w:pStyle w:val="Heading2"/>
        <w:rPr>
          <w:rFonts w:asciiTheme="minorEastAsia" w:hAnsiTheme="minorEastAsia"/>
          <w:lang w:eastAsia="ja-JP"/>
        </w:rPr>
      </w:pPr>
      <w:bookmarkStart w:id="52" w:name="_Toc140147188"/>
      <w:r w:rsidRPr="00E52669">
        <w:rPr>
          <w:rFonts w:asciiTheme="minorEastAsia" w:hAnsiTheme="minorEastAsia" w:hint="eastAsia"/>
        </w:rPr>
        <w:t>Outsourcing of personal data processing [ST2]</w:t>
      </w:r>
      <w:bookmarkEnd w:id="52"/>
    </w:p>
    <w:p w14:paraId="0ABB2692" w14:textId="24E75385" w:rsidR="00991D5B" w:rsidRDefault="00991D5B" w:rsidP="00991D5B">
      <w:pPr>
        <w:pStyle w:val="BodyText"/>
        <w:spacing w:before="0"/>
        <w:rPr>
          <w:rFonts w:asciiTheme="minorEastAsia" w:hAnsiTheme="minorEastAsia"/>
          <w:i/>
          <w:iCs/>
          <w:color w:val="00338D" w:themeColor="text2"/>
          <w:lang w:eastAsia="ja-JP"/>
        </w:rPr>
      </w:pPr>
      <w:r w:rsidRPr="00E52669">
        <w:rPr>
          <w:rFonts w:asciiTheme="minorEastAsia" w:hAnsiTheme="minorEastAsia" w:hint="eastAsia"/>
          <w:i/>
          <w:iCs/>
          <w:color w:val="00338D" w:themeColor="text2"/>
        </w:rPr>
        <w:t>(In the case of outsourcing, check whether the outsourced work includes the processing of personal information.) ）</w:t>
      </w:r>
    </w:p>
    <w:p w14:paraId="282872A7" w14:textId="097E5763" w:rsidR="00D331F1" w:rsidRPr="00D331F1" w:rsidRDefault="00D331F1" w:rsidP="00991D5B">
      <w:pPr>
        <w:pStyle w:val="BodyText"/>
        <w:spacing w:before="0"/>
        <w:rPr>
          <w:rFonts w:asciiTheme="minorEastAsia" w:hAnsiTheme="minorEastAsia"/>
          <w:color w:val="00338D" w:themeColor="text2"/>
          <w:lang w:eastAsia="ja-JP"/>
        </w:rPr>
      </w:pPr>
      <w:r w:rsidRPr="0063432E">
        <w:rPr>
          <w:rFonts w:asciiTheme="minorEastAsia" w:hAnsiTheme="minorEastAsia" w:hint="eastAsia"/>
          <w:color w:val="00338D" w:themeColor="text2"/>
        </w:rPr>
        <w:t>Not applicable</w:t>
      </w:r>
    </w:p>
    <w:p w14:paraId="089F735E" w14:textId="45A75959" w:rsidR="00016FDA" w:rsidRPr="00E52669" w:rsidRDefault="00016FDA" w:rsidP="00016FDA">
      <w:pPr>
        <w:pStyle w:val="Heading2"/>
        <w:rPr>
          <w:rFonts w:asciiTheme="minorEastAsia" w:hAnsiTheme="minorEastAsia"/>
          <w:lang w:eastAsia="ja-JP"/>
        </w:rPr>
      </w:pPr>
      <w:bookmarkStart w:id="53" w:name="_Toc140147189"/>
      <w:r w:rsidRPr="00E52669">
        <w:rPr>
          <w:rFonts w:asciiTheme="minorEastAsia" w:hAnsiTheme="minorEastAsia" w:hint="eastAsia"/>
        </w:rPr>
        <w:t>Cloud Service Risk Assessment [ST2]</w:t>
      </w:r>
      <w:bookmarkEnd w:id="53"/>
    </w:p>
    <w:p w14:paraId="043482C1" w14:textId="2BE3AEE1" w:rsidR="00B2384A" w:rsidRPr="00E52669" w:rsidRDefault="007A44F9" w:rsidP="00F96DAA">
      <w:pPr>
        <w:pStyle w:val="BodyText"/>
        <w:spacing w:before="0"/>
        <w:rPr>
          <w:rFonts w:asciiTheme="minorEastAsia" w:hAnsiTheme="minorEastAsia"/>
          <w:lang w:eastAsia="ja-JP"/>
        </w:rPr>
      </w:pPr>
      <w:r w:rsidRPr="00E52669">
        <w:rPr>
          <w:rFonts w:asciiTheme="minorEastAsia" w:hAnsiTheme="minorEastAsia" w:hint="eastAsia"/>
          <w:i/>
          <w:iCs/>
          <w:color w:val="00338D" w:themeColor="text2"/>
        </w:rPr>
        <w:t xml:space="preserve">(In the case of a cloud service,  describe </w:t>
      </w:r>
      <w:r w:rsidRPr="00E52669">
        <w:rPr>
          <w:rFonts w:asciiTheme="minorEastAsia" w:hAnsiTheme="minorEastAsia"/>
          <w:i/>
          <w:iCs/>
          <w:color w:val="00338D" w:themeColor="text2"/>
        </w:rPr>
        <w:t>whether or not the Cloud Service Risk Assessment has been conducted.) ）</w:t>
      </w:r>
    </w:p>
    <w:proofErr w:type="spellEnd"/>
    <w:sectPr w:rsidR="00B2384A" w:rsidRPr="00E52669" w:rsidSect="00FC2128">
      <w:headerReference w:type="default" r:id="rId24"/>
      <w:footerReference w:type="default" r:id="rId25"/>
      <w:pgSz w:w="11907" w:h="16840" w:code="9"/>
      <w:pgMar w:top="2835" w:right="1474" w:bottom="1588" w:left="1474" w:header="1077" w:footer="709" w:gutter="454"/>
      <w:cols w:space="7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669FC" w14:textId="77777777" w:rsidR="00AC35DA" w:rsidRDefault="00AC35DA">
      <w:r>
        <w:separator/>
      </w:r>
    </w:p>
  </w:endnote>
  <w:endnote w:type="continuationSeparator" w:id="0">
    <w:p w14:paraId="1524E8AE" w14:textId="77777777" w:rsidR="00AC35DA" w:rsidRDefault="00AC35DA">
      <w:r>
        <w:continuationSeparator/>
      </w:r>
    </w:p>
  </w:endnote>
  <w:endnote w:type="continuationNotice" w:id="1">
    <w:p w14:paraId="2C5BE22C" w14:textId="77777777" w:rsidR="00AC35DA" w:rsidRDefault="00AC35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9999999">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swiss"/>
    <w:pitch w:val="variable"/>
    <w:sig w:usb0="E00002FF" w:usb1="6AC7FFFF" w:usb2="08000012" w:usb3="00000000" w:csb0="0002009F" w:csb1="00000000"/>
    <w:embedRegular r:id="rId1" w:subsetted="1" w:fontKey="{148C429E-2493-431B-B72C-61CFE05E4230}"/>
    <w:embedBold r:id="rId2" w:subsetted="1" w:fontKey="{E1E45CD0-DDAB-487D-87E1-6537BD8327AA}"/>
    <w:embedItalic r:id="rId3" w:subsetted="1" w:fontKey="{89E4BF61-8A3F-42D7-B5B3-C1EE4E84060F}"/>
    <w:embedBoldItalic r:id="rId4" w:subsetted="1" w:fontKey="{E36CB420-81C4-43EE-B39A-FFEE5324A82F}"/>
  </w:font>
  <w:font w:name="KPMG Extralight">
    <w:altName w:val="Calibri"/>
    <w:charset w:val="00"/>
    <w:family w:val="swiss"/>
    <w:pitch w:val="variable"/>
    <w:sig w:usb0="00000287" w:usb1="00000000" w:usb2="00000000" w:usb3="00000000" w:csb0="0000009F" w:csb1="00000000"/>
    <w:embedRegular r:id="rId5" w:fontKey="{88DFB4F7-B96C-4785-908F-F4A35DBD28EE}"/>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pitch w:val="variable"/>
    <w:sig w:usb0="81000003" w:usb1="00000000" w:usb2="00000000" w:usb3="00000000" w:csb0="00010001" w:csb1="00000000"/>
    <w:embedRegular r:id="rId6" w:fontKey="{749CC452-2196-44EC-AC89-59A57D710668}"/>
    <w:embedItalic r:id="rId7" w:fontKey="{88916A05-D2FC-4055-BD6D-EB7320487898}"/>
  </w:font>
  <w:font w:name="Univers for KPMG">
    <w:altName w:val="Calibri"/>
    <w:charset w:val="00"/>
    <w:family w:val="swiss"/>
    <w:pitch w:val="variable"/>
    <w:sig w:usb0="800002AF" w:usb1="5000204A" w:usb2="00000000" w:usb3="00000000" w:csb0="0000009F" w:csb1="00000000"/>
  </w:font>
  <w:font w:name="MS PGothic">
    <w:panose1 w:val="020B0600070205080204"/>
    <w:charset w:val="80"/>
    <w:family w:val="swiss"/>
    <w:pitch w:val="variable"/>
    <w:sig w:usb0="E00002FF" w:usb1="6AC7FDFB" w:usb2="08000012" w:usb3="00000000" w:csb0="0002009F" w:csb1="00000000"/>
    <w:embedRegular r:id="rId8" w:subsetted="1" w:fontKey="{10028653-CC49-4A54-86AF-867688670A31}"/>
  </w:font>
  <w:font w:name="Univers 55">
    <w:altName w:val="Calibri"/>
    <w:charset w:val="00"/>
    <w:family w:val="auto"/>
    <w:pitch w:val="variable"/>
    <w:sig w:usb0="8000002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669F" w14:textId="56A8D2CB" w:rsidR="00835F4F" w:rsidRDefault="00835F4F">
    <w:pPr>
      <w:pStyle w:val="Footer"/>
      <w:framePr w:hSpace="181" w:wrap="around" w:vAnchor="text" w:hAnchor="text" w:xAlign="right" w:y="1"/>
      <w:rPr>
        <w:lang w:eastAsia="ja-JP"/>
      </w:rPr>
    </w:pPr>
    <w:r>
      <w:fldChar w:fldCharType="begin"/>
    </w:r>
    <w:r>
      <w:instrText xml:space="preserve"> FILENAME </w:instrText>
    </w:r>
    <w:r>
      <w:fldChar w:fldCharType="separate"/>
    </w:r>
    <w:r>
      <w:rPr>
        <w:rFonts w:hint="eastAsia"/>
        <w:noProof/>
      </w:rPr>
      <w:t>Start Decision Plan Template .docx</w:t>
    </w:r>
    <w:r>
      <w:rPr>
        <w:noProof/>
      </w:rPr>
      <w:fldChar w:fldCharType="end"/>
    </w:r>
    <w:r>
      <w:t xml:space="preserve"> - </w:t>
    </w:r>
    <w:r>
      <w:fldChar w:fldCharType="begin"/>
    </w:r>
    <w:r>
      <w:instrText xml:space="preserve"> SAVEDATE  \@ </w:instrText>
    </w:r>
    <w:r>
      <w:fldChar w:fldCharType="begin"/>
    </w:r>
    <w:r>
      <w:instrText xml:space="preserve"> DOCPROPERTY "KISDateFmt" </w:instrText>
    </w:r>
    <w:r>
      <w:fldChar w:fldCharType="separate"/>
    </w:r>
    <w:r>
      <w:instrText>d MMMM yyyy</w:instrText>
    </w:r>
    <w:r>
      <w:fldChar w:fldCharType="end"/>
    </w:r>
    <w:r>
      <w:instrText xml:space="preserve"> </w:instrText>
    </w:r>
    <w:r>
      <w:fldChar w:fldCharType="separate"/>
    </w:r>
    <w:r w:rsidR="00C82174">
      <w:rPr>
        <w:noProof/>
      </w:rPr>
      <w:t>4 August 2023</w:t>
    </w:r>
    <w:r>
      <w:fldChar w:fldCharType="end"/>
    </w:r>
  </w:p>
  <w:p w14:paraId="572DABF1" w14:textId="77777777" w:rsidR="00835F4F" w:rsidRDefault="00835F4F">
    <w:pPr>
      <w:pStyle w:val="Footer"/>
    </w:pPr>
    <w:r>
      <w:rPr>
        <w:noProof/>
        <w:sz w:val="20"/>
      </w:rPr>
      <mc:AlternateContent>
        <mc:Choice Requires="wps">
          <w:drawing>
            <wp:anchor distT="0" distB="0" distL="114300" distR="114300" simplePos="0" relativeHeight="251658242" behindDoc="0" locked="0" layoutInCell="1" allowOverlap="1" wp14:anchorId="07BDEE13" wp14:editId="1C6306BA">
              <wp:simplePos x="0" y="0"/>
              <wp:positionH relativeFrom="column">
                <wp:align>center</wp:align>
              </wp:positionH>
              <wp:positionV relativeFrom="page">
                <wp:align>bottom</wp:align>
              </wp:positionV>
              <wp:extent cx="2423795" cy="40386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49975" w14:textId="685D4E77" w:rsidR="00835F4F" w:rsidRPr="002E0312" w:rsidRDefault="00835F4F" w:rsidP="00452F79">
                          <w:pPr>
                            <w:jc w:val="center"/>
                            <w:rPr>
                              <w:rFonts w:cs="Arial"/>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C82174">
                            <w:rPr>
                              <w:rFonts w:ascii="Univers 55" w:hAnsi="Univers 55" w:cs="Arial"/>
                              <w:noProof/>
                              <w:sz w:val="12"/>
                            </w:rPr>
                            <w:t>2023</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hint="eastAsia"/>
                              <w:sz w:val="12"/>
                            </w:rPr>
                            <w:instrText>有限責任</w:instrText>
                          </w:r>
                          <w:r>
                            <w:rPr>
                              <w:rFonts w:ascii="Univers 55" w:hAnsi="Univers 55" w:cs="Arial" w:hint="eastAsia"/>
                              <w:sz w:val="12"/>
                            </w:rPr>
                            <w:instrText xml:space="preserve"> </w:instrText>
                          </w:r>
                          <w:r>
                            <w:rPr>
                              <w:rFonts w:ascii="Univers 55" w:hAnsi="Univers 55" w:cs="Arial" w:hint="eastAsia"/>
                              <w:sz w:val="12"/>
                            </w:rPr>
                            <w:instrText>あずさ監査法人</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hint="eastAsia"/>
                              <w:sz w:val="12"/>
                            </w:rPr>
                            <w:instrText>有限責任</w:instrText>
                          </w:r>
                          <w:r>
                            <w:rPr>
                              <w:rFonts w:ascii="Univers 55" w:hAnsi="Univers 55" w:cs="Arial" w:hint="eastAsia"/>
                              <w:sz w:val="12"/>
                            </w:rPr>
                            <w:instrText xml:space="preserve"> </w:instrText>
                          </w:r>
                          <w:r>
                            <w:rPr>
                              <w:rFonts w:ascii="Univers 55" w:hAnsi="Univers 55" w:cs="Arial" w:hint="eastAsia"/>
                              <w:sz w:val="12"/>
                            </w:rPr>
                            <w:instrText>あずさ監査法人</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C82174">
                            <w:rPr>
                              <w:rFonts w:ascii="Univers 55" w:hAnsi="Univers 55" w:cs="Arial" w:hint="eastAsia"/>
                              <w:noProof/>
                              <w:sz w:val="12"/>
                            </w:rPr>
                            <w:t>Azsa Audit Corporation Limited Liability</w:t>
                          </w:r>
                          <w:r>
                            <w:rPr>
                              <w:rFonts w:ascii="Univers 55" w:hAnsi="Univers 55" w:cs="Arial"/>
                              <w:sz w:val="12"/>
                            </w:rPr>
                            <w:fldChar w:fldCharType="end"/>
                          </w:r>
                          <w:r>
                            <w:rPr>
                              <w:rFonts w:ascii="Univers 55" w:hAnsi="Univers 55" w:cs="Arial"/>
                              <w:sz w:val="12"/>
                            </w:rPr>
                            <w:t xml:space="preserve">. All rights reserved. </w:t>
                          </w:r>
                        </w:p>
                        <w:p w14:paraId="1D10165E" w14:textId="7EA5B608" w:rsidR="00835F4F" w:rsidRDefault="00835F4F" w:rsidP="00452F79">
                          <w:pPr>
                            <w:jc w:val="center"/>
                            <w:rPr>
                              <w:rFonts w:ascii="Univers 55" w:hAnsi="Univers 55"/>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332756399"/>
                              <w:placeholder>
                                <w:docPart w:val="0F2721F83BCA49C1B30D7EED0AC997F4"/>
                              </w:placeholder>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BDEE13" id="_x0000_t202" coordsize="21600,21600" o:spt="202" path="m,l,21600r21600,l21600,xe">
              <v:stroke joinstyle="miter"/>
              <v:path gradientshapeok="t" o:connecttype="rect"/>
            </v:shapetype>
            <v:shape id="Text Box 9" o:spid="_x0000_s1027" type="#_x0000_t202" style="position:absolute;margin-left:0;margin-top:0;width:190.85pt;height:31.8pt;z-index:251658242;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" filled="f" stroked="f">
              <v:textbox>
                <w:txbxContent>
                  <w:p w14:paraId="5ED49975" w14:textId="685D4E77" w:rsidR="00835F4F" w:rsidRPr="002E0312" w:rsidRDefault="00835F4F" w:rsidP="00452F79">
                    <w:pPr>
                      <w:jc w:val="center"/>
                      <w:rPr>
                        <w:rFonts w:cs="Arial"/>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C82174">
                      <w:rPr>
                        <w:rFonts w:ascii="Univers 55" w:hAnsi="Univers 55" w:cs="Arial"/>
                        <w:noProof/>
                        <w:sz w:val="12"/>
                      </w:rPr>
                      <w:t>2023</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hint="eastAsia"/>
                        <w:sz w:val="12"/>
                      </w:rPr>
                      <w:instrText>有限責任</w:instrText>
                    </w:r>
                    <w:r>
                      <w:rPr>
                        <w:rFonts w:ascii="Univers 55" w:hAnsi="Univers 55" w:cs="Arial" w:hint="eastAsia"/>
                        <w:sz w:val="12"/>
                      </w:rPr>
                      <w:instrText xml:space="preserve"> </w:instrText>
                    </w:r>
                    <w:r>
                      <w:rPr>
                        <w:rFonts w:ascii="Univers 55" w:hAnsi="Univers 55" w:cs="Arial" w:hint="eastAsia"/>
                        <w:sz w:val="12"/>
                      </w:rPr>
                      <w:instrText>あずさ監査法人</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hint="eastAsia"/>
                        <w:sz w:val="12"/>
                      </w:rPr>
                      <w:instrText>有限責任</w:instrText>
                    </w:r>
                    <w:r>
                      <w:rPr>
                        <w:rFonts w:ascii="Univers 55" w:hAnsi="Univers 55" w:cs="Arial" w:hint="eastAsia"/>
                        <w:sz w:val="12"/>
                      </w:rPr>
                      <w:instrText xml:space="preserve"> </w:instrText>
                    </w:r>
                    <w:r>
                      <w:rPr>
                        <w:rFonts w:ascii="Univers 55" w:hAnsi="Univers 55" w:cs="Arial" w:hint="eastAsia"/>
                        <w:sz w:val="12"/>
                      </w:rPr>
                      <w:instrText>あずさ監査法人</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C82174">
                      <w:rPr>
                        <w:rFonts w:ascii="Univers 55" w:hAnsi="Univers 55" w:cs="Arial" w:hint="eastAsia"/>
                        <w:noProof/>
                        <w:sz w:val="12"/>
                      </w:rPr>
                      <w:t>Azsa Audit Corporation Limited Liability</w:t>
                    </w:r>
                    <w:r>
                      <w:rPr>
                        <w:rFonts w:ascii="Univers 55" w:hAnsi="Univers 55" w:cs="Arial"/>
                        <w:sz w:val="12"/>
                      </w:rPr>
                      <w:fldChar w:fldCharType="end"/>
                    </w:r>
                    <w:r>
                      <w:rPr>
                        <w:rFonts w:ascii="Univers 55" w:hAnsi="Univers 55" w:cs="Arial"/>
                        <w:sz w:val="12"/>
                      </w:rPr>
                      <w:t xml:space="preserve">. All rights reserved. </w:t>
                    </w:r>
                  </w:p>
                  <w:p w14:paraId="1D10165E" w14:textId="7EA5B608" w:rsidR="00835F4F" w:rsidRDefault="00835F4F" w:rsidP="00452F79">
                    <w:pPr>
                      <w:jc w:val="center"/>
                      <w:rPr>
                        <w:rFonts w:ascii="Univers 55" w:hAnsi="Univers 55"/>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332756399"/>
                        <w:placeholder>
                          <w:docPart w:val="0F2721F83BCA49C1B30D7EED0AC997F4"/>
                        </w:placeholder>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v:textbox>
              <w10:wrap anchory="page"/>
            </v:shape>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06BC" w14:textId="77777777" w:rsidR="00835F4F" w:rsidRDefault="00835F4F">
    <w:pPr>
      <w:pStyle w:val="Footer"/>
      <w:framePr w:hSpace="181" w:wrap="around" w:vAnchor="text" w:hAnchor="text" w:xAlign="right" w:y="1"/>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4EDB2D8B" w14:textId="77777777" w:rsidR="00835F4F" w:rsidRDefault="00835F4F">
    <w:pPr>
      <w:pStyle w:val="Footer"/>
    </w:pPr>
    <w:r>
      <w:rPr>
        <w:noProof/>
        <w:lang w:eastAsia="ja-JP"/>
      </w:rPr>
      <mc:AlternateContent>
        <mc:Choice Requires="wps">
          <w:drawing>
            <wp:anchor distT="0" distB="0" distL="114300" distR="114300" simplePos="0" relativeHeight="251658244" behindDoc="0" locked="0" layoutInCell="1" allowOverlap="1" wp14:anchorId="7F353B40" wp14:editId="382F124B">
              <wp:simplePos x="0" y="0"/>
              <wp:positionH relativeFrom="margin">
                <wp:posOffset>53975</wp:posOffset>
              </wp:positionH>
              <wp:positionV relativeFrom="page">
                <wp:posOffset>9760585</wp:posOffset>
              </wp:positionV>
              <wp:extent cx="5305320" cy="7333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320" cy="73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0F7B5" w14:textId="5E052F2C" w:rsidR="00835F4F" w:rsidRPr="002E0312" w:rsidRDefault="00835F4F" w:rsidP="006439AD">
                          <w:pPr>
                            <w:jc w:val="center"/>
                            <w:rPr>
                              <w:rFonts w:cs="Arial"/>
                              <w:b/>
                              <w:bCs/>
                              <w:sz w:val="12"/>
                            </w:rPr>
                          </w:pPr>
                          <w:r w:rsidRPr="002E0312">
                            <w:rPr>
                              <w:rFonts w:cs="Arial"/>
                              <w:sz w:val="12"/>
                            </w:rPr>
                            <w:fldChar w:fldCharType="begin"/>
                          </w:r>
                          <w:r w:rsidRPr="002E0312">
                            <w:rPr>
                              <w:rFonts w:cs="Arial"/>
                              <w:sz w:val="12"/>
                            </w:rPr>
                            <w:instrText xml:space="preserve"> DOCPROPERTY  KISFirmCopyright </w:instrText>
                          </w:r>
                          <w:r w:rsidRPr="002E0312">
                            <w:rPr>
                              <w:rFonts w:cs="Arial"/>
                              <w:sz w:val="12"/>
                            </w:rPr>
                            <w:fldChar w:fldCharType="separate"/>
                          </w:r>
                          <w:r>
                            <w:rPr>
                              <w:rFonts w:cs="Arial"/>
                              <w:sz w:val="12"/>
                            </w:rPr>
                            <w:t xml:space="preserve">©  KPMG AZSA LLC, a limited liability audit corporation incorporated under the Japanese Certified Public Accountants Law and a member firm of the KPMG global organization of independent member firms affiliated with KPMG International Limited, a </w:t>
                          </w:r>
                          <w:r w:rsidRPr="002E0312">
                            <w:rPr>
                              <w:rFonts w:cs="Arial"/>
                              <w:sz w:val="12"/>
                            </w:rPr>
                            <w:fldChar w:fldCharType="end"/>
                          </w:r>
                          <w:r w:rsidRPr="002E0312">
                            <w:rPr>
                              <w:rFonts w:cs="Arial"/>
                              <w:sz w:val="12"/>
                            </w:rPr>
                            <w:fldChar w:fldCharType="begin"/>
                          </w:r>
                          <w:r w:rsidRPr="002E0312">
                            <w:rPr>
                              <w:rFonts w:cs="Arial"/>
                              <w:sz w:val="12"/>
                            </w:rPr>
                            <w:instrText xml:space="preserve"> DOCPROPERTY  KISFirmCopyright2 </w:instrText>
                          </w:r>
                          <w:r w:rsidRPr="002E0312">
                            <w:rPr>
                              <w:rFonts w:cs="Arial"/>
                              <w:sz w:val="12"/>
                            </w:rPr>
                            <w:fldChar w:fldCharType="separate"/>
                          </w:r>
                          <w:r>
                            <w:rPr>
                              <w:rFonts w:cs="Arial"/>
                              <w:sz w:val="12"/>
                            </w:rPr>
                            <w:t>private English company limited by guarantee. All rights reserved.</w:t>
                          </w:r>
                          <w:r w:rsidRPr="002E0312">
                            <w:rPr>
                              <w:rFonts w:cs="Arial"/>
                              <w:sz w:val="1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CC71FFC">
            <v:shapetype id="_x0000_t202" coordsize="21600,21600" o:spt="202" path="m,l,21600r21600,l21600,xe" w14:anchorId="7F353B40">
              <v:stroke joinstyle="miter"/>
              <v:path gradientshapeok="t" o:connecttype="rect"/>
            </v:shapetype>
            <v:shape id="Text Box 3" style="position:absolute;margin-left:4.25pt;margin-top:768.55pt;width:417.75pt;height:57.7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">
              <v:textbox>
                <w:txbxContent>
                  <w:p w:rsidRPr="002E0312" w:rsidR="00835F4F" w:rsidP="006439AD" w:rsidRDefault="00835F4F" w14:paraId="104DE62B" w14:textId="5E052F2C">
                    <w:pPr>
                      <w:jc w:val="center"/>
                      <w:rPr>
                        <w:rFonts w:cs="Arial"/>
                        <w:b/>
                        <w:bCs/>
                        <w:sz w:val="12"/>
                      </w:rPr>
                    </w:pPr>
                    <w:r w:rsidRPr="002E0312">
                      <w:rPr>
                        <w:rFonts w:cs="Arial"/>
                        <w:sz w:val="12"/>
                        <w:lang w:val="English"/>
                      </w:rPr>
                      <w:fldChar w:fldCharType="begin"/>
                    </w:r>
                    <w:r w:rsidRPr="002E0312">
                      <w:rPr>
                        <w:rFonts w:cs="Arial"/>
                        <w:sz w:val="12"/>
                        <w:lang w:val="English"/>
                      </w:rPr>
                      <w:instrText xml:space="preserve"> DOCPROPERTY  KISFirmCopyright </w:instrText>
                    </w:r>
                    <w:r w:rsidRPr="002E0312">
                      <w:rPr>
                        <w:rFonts w:cs="Arial"/>
                        <w:sz w:val="12"/>
                        <w:lang w:val="English"/>
                      </w:rPr>
                      <w:fldChar w:fldCharType="separate"/>
                    </w:r>
                    <w:proofErr w:type="gramStart"/>
                    <w:r>
                      <w:rPr>
                        <w:rFonts w:cs="Arial"/>
                        <w:sz w:val="12"/>
                        <w:lang w:val="English"/>
                      </w:rPr>
                      <w:t xml:space="preserve">©  KPMG AZSA LLC, a limited liability audit corporation incorporated under the Japanese Certified Public Accountants Law and a member firm of the KPMG global organization of independent member firms affiliated with KPMG International Limited, a </w:t>
                    </w:r>
                    <w:proofErr w:type="gramEnd"/>
                    <w:r w:rsidRPr="002E0312">
                      <w:rPr>
                        <w:rFonts w:cs="Arial"/>
                        <w:sz w:val="12"/>
                        <w:lang w:val="English"/>
                      </w:rPr>
                      <w:fldChar w:fldCharType="end"/>
                    </w:r>
                    <w:r w:rsidRPr="002E0312">
                      <w:rPr>
                        <w:rFonts w:cs="Arial"/>
                        <w:sz w:val="12"/>
                        <w:lang w:val="English"/>
                      </w:rPr>
                      <w:fldChar w:fldCharType="begin"/>
                    </w:r>
                    <w:r w:rsidRPr="002E0312">
                      <w:rPr>
                        <w:rFonts w:cs="Arial"/>
                        <w:sz w:val="12"/>
                        <w:lang w:val="English"/>
                      </w:rPr>
                      <w:instrText xml:space="preserve"> DOCPROPERTY  KISFirmCopyright2 </w:instrText>
                    </w:r>
                    <w:r w:rsidRPr="002E0312">
                      <w:rPr>
                        <w:rFonts w:cs="Arial"/>
                        <w:sz w:val="12"/>
                        <w:lang w:val="English"/>
                      </w:rPr>
                      <w:fldChar w:fldCharType="separate"/>
                    </w:r>
                    <w:r>
                      <w:rPr>
                        <w:rFonts w:cs="Arial"/>
                        <w:sz w:val="12"/>
                        <w:lang w:val="English"/>
                      </w:rPr>
                      <w:t>private English company limited by guarantee. All rights reserved.</w:t>
                    </w:r>
                    <w:r w:rsidRPr="002E0312">
                      <w:rPr>
                        <w:rFonts w:cs="Arial"/>
                        <w:sz w:val="12"/>
                        <w:lang w:val="English"/>
                      </w:rPr>
                      <w:fldChar w:fldCharType="end"/>
                    </w:r>
                  </w:p>
                </w:txbxContent>
              </v:textbox>
              <w10:wrap anchorx="margin" anchory="page"/>
            </v:shape>
          </w:pict>
        </mc:Fallback>
      </mc:AlternateContent>
    </w:r>
    <w:r>
      <w:rPr>
        <w:noProof/>
        <w:sz w:val="20"/>
        <w:lang w:eastAsia="ja-JP"/>
      </w:rPr>
      <mc:AlternateContent>
        <mc:Choice Requires="wps">
          <w:drawing>
            <wp:anchor distT="0" distB="0" distL="114300" distR="114300" simplePos="0" relativeHeight="251658240" behindDoc="0" locked="0" layoutInCell="1" allowOverlap="1" wp14:anchorId="00DD8D75" wp14:editId="4E887C8C">
              <wp:simplePos x="0" y="0"/>
              <wp:positionH relativeFrom="column">
                <wp:posOffset>756920</wp:posOffset>
              </wp:positionH>
              <wp:positionV relativeFrom="page">
                <wp:posOffset>10224655</wp:posOffset>
              </wp:positionV>
              <wp:extent cx="3851564" cy="436418"/>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564" cy="436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DF04E" w14:textId="1A51476D" w:rsidR="00835F4F" w:rsidRPr="002E0312" w:rsidRDefault="00835F4F"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737703005"/>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D8D75" id="_x0000_t202" coordsize="21600,21600" o:spt="202" path="m,l,21600r21600,l21600,xe">
              <v:stroke joinstyle="miter"/>
              <v:path gradientshapeok="t" o:connecttype="rect"/>
            </v:shapetype>
            <v:shape id="Text Box 2" o:spid="_x0000_s1029" type="#_x0000_t202" style="position:absolute;margin-left:59.6pt;margin-top:805.1pt;width:303.25pt;height:3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" filled="f" stroked="f">
              <v:textbox>
                <w:txbxContent>
                  <w:p w14:paraId="55FDF04E" w14:textId="1A51476D" w:rsidR="00835F4F" w:rsidRPr="002E0312" w:rsidRDefault="00835F4F"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737703005"/>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AC0C" w14:textId="77777777" w:rsidR="00835F4F" w:rsidRDefault="00835F4F">
    <w:pPr>
      <w:pStyle w:val="Footer"/>
      <w:framePr w:hSpace="181" w:wrap="around" w:vAnchor="text" w:hAnchor="text" w:xAlign="right" w:y="1"/>
    </w:pPr>
    <w:r>
      <w:rPr>
        <w:rStyle w:val="PageNumber"/>
      </w:rPr>
      <w:pgNum/>
    </w:r>
  </w:p>
  <w:p w14:paraId="03563430" w14:textId="77777777" w:rsidR="00835F4F" w:rsidRDefault="00835F4F">
    <w:pPr>
      <w:pStyle w:val="Footer"/>
    </w:pPr>
    <w:r>
      <w:rPr>
        <w:noProof/>
        <w:sz w:val="20"/>
        <w:lang w:eastAsia="ja-JP"/>
      </w:rPr>
      <mc:AlternateContent>
        <mc:Choice Requires="wps">
          <w:drawing>
            <wp:anchor distT="0" distB="0" distL="114300" distR="114300" simplePos="0" relativeHeight="251658241" behindDoc="0" locked="0" layoutInCell="1" allowOverlap="1" wp14:anchorId="67A46251" wp14:editId="285CB89C">
              <wp:simplePos x="0" y="0"/>
              <wp:positionH relativeFrom="column">
                <wp:posOffset>902335</wp:posOffset>
              </wp:positionH>
              <wp:positionV relativeFrom="page">
                <wp:posOffset>10217092</wp:posOffset>
              </wp:positionV>
              <wp:extent cx="3719945" cy="429491"/>
              <wp:effectExtent l="0" t="0" r="0" b="889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9945" cy="429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367A" w14:textId="676197C1" w:rsidR="00835F4F" w:rsidRPr="002E0312" w:rsidRDefault="00835F4F"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723953201"/>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46251" id="_x0000_t202" coordsize="21600,21600" o:spt="202" path="m,l,21600r21600,l21600,xe">
              <v:stroke joinstyle="miter"/>
              <v:path gradientshapeok="t" o:connecttype="rect"/>
            </v:shapetype>
            <v:shape id="Text Box 12" o:spid="_x0000_s1030" type="#_x0000_t202" style="position:absolute;margin-left:71.05pt;margin-top:804.5pt;width:292.9pt;height:3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" filled="f" stroked="f">
              <v:textbox>
                <w:txbxContent>
                  <w:p w14:paraId="1942367A" w14:textId="676197C1" w:rsidR="00835F4F" w:rsidRPr="002E0312" w:rsidRDefault="00835F4F"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723953201"/>
                        <w:dataBinding w:prefixMappings="xmlns:ns0='http://purl.org/dc/elements/1.1/' xmlns:ns1='http://schemas.openxmlformats.org/package/2006/metadata/core-properties' " w:xpath="/ns1:coreProperties[1]/ns1:category[1]" w:storeItemID="{6C3C8BC8-F283-45AE-878A-BAB7291924A1}"/>
                        <w:text/>
                      </w:sdtPr>
                      <w:sdtEndPr/>
                      <w:sdtContent>
                        <w:r w:rsidR="00FC04CE">
                          <w:rPr>
                            <w:rFonts w:cs="Arial"/>
                            <w:b/>
                            <w:bCs/>
                            <w:sz w:val="12"/>
                          </w:rPr>
                          <w:t>KPMG Confidential</w:t>
                        </w:r>
                      </w:sdtContent>
                    </w:sdt>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1FB34" w14:textId="77777777" w:rsidR="00AC35DA" w:rsidRDefault="00AC35DA">
      <w:r>
        <w:separator/>
      </w:r>
    </w:p>
  </w:footnote>
  <w:footnote w:type="continuationSeparator" w:id="0">
    <w:p w14:paraId="565B1B1D" w14:textId="77777777" w:rsidR="00AC35DA" w:rsidRDefault="00AC35DA">
      <w:r>
        <w:continuationSeparator/>
      </w:r>
    </w:p>
  </w:footnote>
  <w:footnote w:type="continuationNotice" w:id="1">
    <w:p w14:paraId="33BEEBBA" w14:textId="77777777" w:rsidR="00AC35DA" w:rsidRDefault="00AC35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71" w:type="dxa"/>
      </w:tblCellMar>
      <w:tblLook w:val="0000" w:firstRow="0" w:lastRow="0" w:firstColumn="0" w:lastColumn="0" w:noHBand="0" w:noVBand="0"/>
    </w:tblPr>
    <w:tblGrid>
      <w:gridCol w:w="7938"/>
    </w:tblGrid>
    <w:tr w:rsidR="00835F4F" w14:paraId="0B96B077" w14:textId="77777777" w:rsidTr="00AA4493">
      <w:trPr>
        <w:trHeight w:hRule="exact" w:val="222"/>
      </w:trPr>
      <w:tc>
        <w:tcPr>
          <w:tcW w:w="7938" w:type="dxa"/>
        </w:tcPr>
        <w:p w14:paraId="7D24E5F4" w14:textId="77777777" w:rsidR="00835F4F" w:rsidRDefault="00835F4F" w:rsidP="00AA4493">
          <w:pPr>
            <w:pStyle w:val="Header"/>
            <w:framePr w:hSpace="187" w:wrap="around" w:vAnchor="text" w:hAnchor="margin" w:x="1" w:y="506"/>
            <w:rPr>
              <w:b/>
            </w:rPr>
          </w:pPr>
          <w:r>
            <w:rPr>
              <w:b/>
            </w:rPr>
            <w:fldChar w:fldCharType="begin"/>
          </w:r>
          <w:r>
            <w:rPr>
              <w:b/>
            </w:rPr>
            <w:instrText xml:space="preserve"> DocProperty KISClient \* charformat </w:instrText>
          </w:r>
          <w:r>
            <w:rPr>
              <w:b/>
            </w:rPr>
            <w:fldChar w:fldCharType="end"/>
          </w:r>
        </w:p>
      </w:tc>
    </w:tr>
    <w:tr w:rsidR="00835F4F" w14:paraId="24AA20B5" w14:textId="77777777" w:rsidTr="00AA4493">
      <w:trPr>
        <w:trHeight w:hRule="exact" w:val="222"/>
      </w:trPr>
      <w:tc>
        <w:tcPr>
          <w:tcW w:w="7938" w:type="dxa"/>
        </w:tcPr>
        <w:p w14:paraId="2EFC6B38" w14:textId="77777777" w:rsidR="00835F4F" w:rsidRDefault="00835F4F" w:rsidP="00AA4493">
          <w:pPr>
            <w:pStyle w:val="Header"/>
            <w:framePr w:hSpace="187" w:wrap="around" w:vAnchor="text" w:hAnchor="margin" w:x="1" w:y="506"/>
          </w:pPr>
          <w:r>
            <w:fldChar w:fldCharType="begin"/>
          </w:r>
          <w:r>
            <w:instrText xml:space="preserve"> DocProperty KISSubject  \* charformat </w:instrText>
          </w:r>
          <w:r>
            <w:fldChar w:fldCharType="separate"/>
          </w:r>
          <w:proofErr w:type="spellStart"/>
          <w:r>
            <w:rPr>
              <w:rFonts w:hint="eastAsia"/>
            </w:rPr>
            <w:t>Start Judgment Plan</w:t>
          </w:r>
          <w:proofErr w:type="spellEnd"/>
          <w:r>
            <w:fldChar w:fldCharType="end"/>
          </w:r>
        </w:p>
      </w:tc>
    </w:tr>
    <w:tr w:rsidR="00835F4F" w14:paraId="510C3F0C" w14:textId="77777777" w:rsidTr="00AA4493">
      <w:trPr>
        <w:trHeight w:val="452"/>
      </w:trPr>
      <w:tc>
        <w:tcPr>
          <w:tcW w:w="7938" w:type="dxa"/>
        </w:tcPr>
        <w:p w14:paraId="2DB57FAB" w14:textId="77777777" w:rsidR="00835F4F" w:rsidRDefault="00835F4F" w:rsidP="00AA4493">
          <w:pPr>
            <w:pStyle w:val="Header"/>
            <w:framePr w:hSpace="187" w:wrap="around" w:vAnchor="text" w:hAnchor="margin" w:x="1" w:y="506"/>
          </w:pPr>
          <w:r>
            <w:fldChar w:fldCharType="begin"/>
          </w:r>
          <w:r>
            <w:instrText xml:space="preserve"> DOCPROPERTY "KISHdrInfoA" </w:instrText>
          </w:r>
          <w:r>
            <w:fldChar w:fldCharType="end"/>
          </w:r>
          <w:r>
            <w:fldChar w:fldCharType="begin"/>
          </w:r>
          <w:r>
            <w:instrText xml:space="preserve"> IF </w:instrText>
          </w:r>
          <w:r>
            <w:fldChar w:fldCharType="begin"/>
          </w:r>
          <w:r>
            <w:instrText xml:space="preserve"> DOCPROPERTY "KISHdrInfoA" </w:instrText>
          </w:r>
          <w:r>
            <w:fldChar w:fldCharType="end"/>
          </w:r>
          <w:r>
            <w:instrText xml:space="preserve"> &lt;&gt; "" "</w:instrText>
          </w:r>
        </w:p>
        <w:p w14:paraId="26EF9AA4" w14:textId="2C02AA18" w:rsidR="00835F4F" w:rsidRDefault="00835F4F" w:rsidP="00452F79">
          <w:pPr>
            <w:pStyle w:val="Header"/>
            <w:framePr w:hSpace="187" w:wrap="around" w:vAnchor="text" w:hAnchor="margin" w:x="1" w:y="506"/>
          </w:pPr>
          <w:r>
            <w:instrText xml:space="preserve">" </w:instrText>
          </w:r>
          <w:r>
            <w:fldChar w:fldCharType="end"/>
          </w:r>
          <w:r>
            <w:fldChar w:fldCharType="begin"/>
          </w:r>
          <w:r>
            <w:instrText xml:space="preserve"> DocProperty KISHdrInfo \* charformat </w:instrText>
          </w:r>
          <w:r>
            <w:fldChar w:fldCharType="separate"/>
          </w:r>
          <w:r>
            <w:t>May 2022</w:t>
          </w:r>
          <w:r>
            <w:fldChar w:fldCharType="end"/>
          </w:r>
        </w:p>
      </w:tc>
    </w:tr>
  </w:tbl>
  <w:p w14:paraId="5DDB9569" w14:textId="77777777" w:rsidR="00835F4F" w:rsidRPr="008761B8" w:rsidRDefault="00835F4F" w:rsidP="003B6206">
    <w:pPr>
      <w:pStyle w:val="Header"/>
      <w:framePr w:w="4536" w:h="618" w:hRule="exact" w:hSpace="187" w:wrap="around" w:vAnchor="page" w:hAnchor="margin" w:x="-112" w:y="579"/>
      <w:tabs>
        <w:tab w:val="left" w:pos="284"/>
        <w:tab w:val="right" w:pos="8789"/>
      </w:tabs>
      <w:rPr>
        <w:rFonts w:cs="Arial"/>
        <w:sz w:val="43"/>
        <w:szCs w:val="44"/>
        <w:lang w:eastAsia="ja-JP"/>
      </w:rPr>
    </w:pPr>
    <w:r>
      <w:rPr>
        <w:rFonts w:cs="Arial"/>
        <w:noProof/>
        <w:sz w:val="43"/>
        <w:szCs w:val="44"/>
      </w:rPr>
      <w:fldChar w:fldCharType="begin"/>
    </w:r>
    <w:r>
      <w:rPr>
        <w:rFonts w:cs="Arial"/>
        <w:noProof/>
        <w:sz w:val="43"/>
        <w:szCs w:val="44"/>
        <w:lang w:eastAsia="ja-JP"/>
      </w:rPr>
      <w:instrText xml:space="preserve"> REF  FPLogo </w:instrText>
    </w:r>
    <w:r>
      <w:rPr>
        <w:rFonts w:cs="Arial"/>
        <w:noProof/>
        <w:sz w:val="43"/>
        <w:szCs w:val="44"/>
      </w:rPr>
      <w:fldChar w:fldCharType="separate"/>
    </w:r>
    <w:r>
      <w:rPr>
        <w:rFonts w:cs="Arial" w:hint="eastAsia"/>
        <w:b/>
        <w:bCs/>
        <w:noProof/>
        <w:sz w:val="43"/>
        <w:szCs w:val="44"/>
        <w:lang w:eastAsia="ja-JP"/>
      </w:rPr>
      <w:t>Error! Source not found.</w:t>
    </w:r>
    <w:r>
      <w:rPr>
        <w:rFonts w:cs="Arial"/>
        <w:noProof/>
        <w:sz w:val="43"/>
        <w:szCs w:val="44"/>
      </w:rPr>
      <w:fldChar w:fldCharType="end"/>
    </w:r>
  </w:p>
  <w:p w14:paraId="4BFFC61E" w14:textId="77777777" w:rsidR="00835F4F" w:rsidRDefault="00835F4F" w:rsidP="00884874">
    <w:pPr>
      <w:pStyle w:val="Header"/>
      <w:rPr>
        <w:lang w:eastAsia="ja-JP"/>
      </w:rPr>
    </w:pPr>
  </w:p>
  <w:p w14:paraId="2E605919" w14:textId="77777777" w:rsidR="00835F4F" w:rsidRPr="00884874" w:rsidRDefault="00835F4F" w:rsidP="00884874">
    <w:pPr>
      <w:pStyle w:val="Header"/>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BF77B" w14:textId="77777777" w:rsidR="00835F4F" w:rsidRDefault="00835F4F" w:rsidP="003B6206">
    <w:pPr>
      <w:pStyle w:val="Header"/>
      <w:framePr w:w="4536" w:h="618" w:hRule="exact" w:hSpace="187" w:wrap="around" w:vAnchor="page" w:hAnchor="margin" w:x="-112" w:y="1050"/>
      <w:tabs>
        <w:tab w:val="left" w:pos="284"/>
        <w:tab w:val="right" w:pos="8789"/>
      </w:tabs>
      <w:rPr>
        <w:sz w:val="43"/>
        <w:szCs w:val="44"/>
      </w:rPr>
    </w:pPr>
    <w:r>
      <w:rPr>
        <w:noProof/>
        <w:sz w:val="43"/>
        <w:szCs w:val="44"/>
        <w:lang w:eastAsia="ja-JP"/>
      </w:rPr>
      <w:drawing>
        <wp:inline distT="0" distB="0" distL="0" distR="0" wp14:anchorId="44162916" wp14:editId="21331660">
          <wp:extent cx="969010" cy="391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9010" cy="391160"/>
                  </a:xfrm>
                  <a:prstGeom prst="rect">
                    <a:avLst/>
                  </a:prstGeom>
                </pic:spPr>
              </pic:pic>
            </a:graphicData>
          </a:graphic>
        </wp:inline>
      </w:drawing>
    </w:r>
  </w:p>
  <w:p w14:paraId="472206F8" w14:textId="0AA5AB1A" w:rsidR="00835F4F" w:rsidRDefault="00835F4F" w:rsidP="006439AD">
    <w:pPr>
      <w:framePr w:w="3243" w:h="465" w:hRule="exact" w:wrap="around" w:vAnchor="page" w:hAnchor="page" w:x="3590" w:y="1097"/>
      <w:rPr>
        <w:rFonts w:ascii="MS PGothic" w:eastAsia="MS PGothic" w:hAnsi="MS PGothic"/>
      </w:rPr>
    </w:pPr>
    <w:r>
      <w:rPr>
        <w:rFonts w:ascii="MS PGothic" w:eastAsia="MS PGothic" w:hAnsi="MS PGothic" w:hint="eastAsia"/>
      </w:rPr>
      <w:fldChar w:fldCharType="begin"/>
    </w:r>
    <w:r>
      <w:rPr>
        <w:rFonts w:ascii="MS PGothic" w:eastAsia="MS PGothic" w:hAnsi="MS PGothic" w:hint="eastAsia"/>
      </w:rPr>
      <w:instrText xml:space="preserve"> if </w:instrText>
    </w:r>
    <w:r>
      <w:rPr>
        <w:rFonts w:ascii="MS PGothic" w:eastAsia="MS PGothic" w:hAnsi="MS PGothic" w:hint="eastAsia"/>
      </w:rPr>
      <w:fldChar w:fldCharType="begin"/>
    </w:r>
    <w:r>
      <w:rPr>
        <w:rFonts w:ascii="MS PGothic" w:eastAsia="MS PGothic" w:hAnsi="MS PGothic" w:hint="eastAsia"/>
      </w:rPr>
      <w:instrText xml:space="preserve"> Docproperty KISFirmDispName </w:instrText>
    </w:r>
    <w:r>
      <w:rPr>
        <w:rFonts w:ascii="MS PGothic" w:eastAsia="MS PGothic" w:hAnsi="MS PGothic" w:hint="eastAsia"/>
      </w:rPr>
      <w:fldChar w:fldCharType="separate"/>
    </w:r>
    <w:r>
      <w:rPr>
        <w:rFonts w:ascii="MS PGothic" w:eastAsia="MS PGothic" w:hAnsi="MS PGothic"/>
      </w:rPr>
      <w:instrText>AZSA-J</w:instrText>
    </w:r>
    <w:r>
      <w:rPr>
        <w:rFonts w:ascii="MS PGothic" w:eastAsia="MS PGothic" w:hAnsi="MS PGothic" w:hint="eastAsia"/>
      </w:rPr>
      <w:fldChar w:fldCharType="end"/>
    </w:r>
    <w:r>
      <w:rPr>
        <w:rFonts w:ascii="MS PGothic" w:eastAsia="MS PGothic" w:hAnsi="MS PGothic" w:hint="eastAsia"/>
      </w:rPr>
      <w:instrText xml:space="preserve"> = AZSA-J "</w:instrText>
    </w:r>
    <w:r>
      <w:rPr>
        <w:noProof/>
        <w:lang w:eastAsia="ja-JP"/>
      </w:rPr>
      <w:drawing>
        <wp:inline distT="0" distB="0" distL="0" distR="0" wp14:anchorId="3FEE2223" wp14:editId="2DA07A93">
          <wp:extent cx="1823085" cy="280491"/>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ロゴ.png"/>
                  <pic:cNvPicPr/>
                </pic:nvPicPr>
                <pic:blipFill rotWithShape="1">
                  <a:blip r:embed="rId2" cstate="print">
                    <a:extLst>
                      <a:ext uri="{28A0092B-C50C-407E-A947-70E740481C1C}">
                        <a14:useLocalDpi xmlns:a14="http://schemas.microsoft.com/office/drawing/2010/main" val="0"/>
                      </a:ext>
                    </a:extLst>
                  </a:blip>
                  <a:srcRect l="41746" t="38113" r="10262" b="38340"/>
                  <a:stretch/>
                </pic:blipFill>
                <pic:spPr bwMode="auto">
                  <a:xfrm>
                    <a:off x="0" y="0"/>
                    <a:ext cx="1823085" cy="280491"/>
                  </a:xfrm>
                  <a:prstGeom prst="rect">
                    <a:avLst/>
                  </a:prstGeom>
                  <a:ln>
                    <a:noFill/>
                  </a:ln>
                  <a:extLst>
                    <a:ext uri="{53640926-AAD7-44D8-BBD7-CCE9431645EC}">
                      <a14:shadowObscured xmlns:a14="http://schemas.microsoft.com/office/drawing/2010/main"/>
                    </a:ext>
                  </a:extLst>
                </pic:spPr>
              </pic:pic>
            </a:graphicData>
          </a:graphic>
        </wp:inline>
      </w:drawing>
    </w:r>
    <w:r>
      <w:rPr>
        <w:rFonts w:ascii="MS PGothic" w:eastAsia="MS PGothic" w:hAnsi="MS PGothic" w:hint="eastAsia"/>
        <w:lang w:eastAsia="ja-JP"/>
      </w:rPr>
      <w:instrText>"</w:instrText>
    </w:r>
    <w:r>
      <w:rPr>
        <w:rFonts w:ascii="MS PGothic" w:eastAsia="MS PGothic" w:hAnsi="MS PGothic" w:hint="eastAsia"/>
      </w:rPr>
      <w:fldChar w:fldCharType="separate"/>
    </w:r>
    <w:r w:rsidR="00C82174">
      <w:rPr>
        <w:noProof/>
        <w:lang w:eastAsia="ja-JP"/>
      </w:rPr>
      <w:drawing>
        <wp:inline distT="0" distB="0" distL="0" distR="0" wp14:anchorId="7C53E401" wp14:editId="395EF339">
          <wp:extent cx="1823085" cy="280491"/>
          <wp:effectExtent l="0" t="0" r="5715" b="5715"/>
          <wp:docPr id="593391333" name="Picture 5933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ロゴ.png"/>
                  <pic:cNvPicPr/>
                </pic:nvPicPr>
                <pic:blipFill rotWithShape="1">
                  <a:blip r:embed="rId2" cstate="print">
                    <a:extLst>
                      <a:ext uri="{28A0092B-C50C-407E-A947-70E740481C1C}">
                        <a14:useLocalDpi xmlns:a14="http://schemas.microsoft.com/office/drawing/2010/main" val="0"/>
                      </a:ext>
                    </a:extLst>
                  </a:blip>
                  <a:srcRect l="41746" t="38113" r="10262" b="38340"/>
                  <a:stretch/>
                </pic:blipFill>
                <pic:spPr bwMode="auto">
                  <a:xfrm>
                    <a:off x="0" y="0"/>
                    <a:ext cx="1823085" cy="280491"/>
                  </a:xfrm>
                  <a:prstGeom prst="rect">
                    <a:avLst/>
                  </a:prstGeom>
                  <a:ln>
                    <a:noFill/>
                  </a:ln>
                  <a:extLst>
                    <a:ext uri="{53640926-AAD7-44D8-BBD7-CCE9431645EC}">
                      <a14:shadowObscured xmlns:a14="http://schemas.microsoft.com/office/drawing/2010/main"/>
                    </a:ext>
                  </a:extLst>
                </pic:spPr>
              </pic:pic>
            </a:graphicData>
          </a:graphic>
        </wp:inline>
      </w:drawing>
    </w:r>
    <w:r>
      <w:rPr>
        <w:rFonts w:ascii="MS PGothic" w:eastAsia="MS PGothic" w:hAnsi="MS PGothic" w:hint="eastAsia"/>
      </w:rPr>
      <w:fldChar w:fldCharType="end"/>
    </w:r>
  </w:p>
  <w:p w14:paraId="7F723766" w14:textId="77777777" w:rsidR="00835F4F" w:rsidRDefault="00835F4F" w:rsidP="0011133E">
    <w:pPr>
      <w:pStyle w:val="Header"/>
      <w:tabs>
        <w:tab w:val="left" w:pos="284"/>
        <w:tab w:val="right" w:pos="878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71" w:type="dxa"/>
      </w:tblCellMar>
      <w:tblLook w:val="0000" w:firstRow="0" w:lastRow="0" w:firstColumn="0" w:lastColumn="0" w:noHBand="0" w:noVBand="0"/>
    </w:tblPr>
    <w:tblGrid>
      <w:gridCol w:w="7938"/>
    </w:tblGrid>
    <w:tr w:rsidR="00835F4F" w14:paraId="6B42BB3A" w14:textId="77777777" w:rsidTr="007D0F79">
      <w:trPr>
        <w:trHeight w:hRule="exact" w:val="283"/>
      </w:trPr>
      <w:tc>
        <w:tcPr>
          <w:tcW w:w="7938" w:type="dxa"/>
        </w:tcPr>
        <w:p w14:paraId="7EA717A3" w14:textId="77777777" w:rsidR="00835F4F" w:rsidRDefault="00835F4F" w:rsidP="007D0F79">
          <w:pPr>
            <w:pStyle w:val="Header"/>
            <w:framePr w:hSpace="187" w:wrap="around" w:vAnchor="text" w:hAnchor="margin" w:x="1" w:y="506"/>
            <w:rPr>
              <w:b/>
            </w:rPr>
          </w:pPr>
          <w:r>
            <w:rPr>
              <w:b/>
            </w:rPr>
            <w:fldChar w:fldCharType="begin"/>
          </w:r>
          <w:r>
            <w:rPr>
              <w:b/>
            </w:rPr>
            <w:instrText xml:space="preserve"> DocProperty KISClient \* charformat </w:instrText>
          </w:r>
          <w:r>
            <w:rPr>
              <w:b/>
            </w:rPr>
            <w:fldChar w:fldCharType="end"/>
          </w:r>
        </w:p>
      </w:tc>
    </w:tr>
    <w:tr w:rsidR="00835F4F" w14:paraId="29A9FB13" w14:textId="77777777" w:rsidTr="007D0F79">
      <w:trPr>
        <w:trHeight w:hRule="exact" w:val="283"/>
      </w:trPr>
      <w:tc>
        <w:tcPr>
          <w:tcW w:w="7938" w:type="dxa"/>
        </w:tcPr>
        <w:p w14:paraId="7A159960" w14:textId="1DA9FC22" w:rsidR="00835F4F" w:rsidRDefault="00835F4F" w:rsidP="007D0F79">
          <w:pPr>
            <w:pStyle w:val="Header"/>
            <w:framePr w:hSpace="187" w:wrap="around" w:vAnchor="text" w:hAnchor="margin" w:x="1" w:y="506"/>
          </w:pPr>
          <w:r>
            <w:fldChar w:fldCharType="begin"/>
          </w:r>
          <w:r>
            <w:instrText xml:space="preserve"> DocProperty KISSubject  \* charformat </w:instrText>
          </w:r>
          <w:r>
            <w:fldChar w:fldCharType="separate"/>
          </w:r>
          <w:proofErr w:type="spellStart"/>
          <w:r>
            <w:rPr>
              <w:rFonts w:hint="eastAsia"/>
            </w:rPr>
            <w:t>Start Judgment</w:t>
          </w:r>
          <w:proofErr w:type="spellEnd"/>
          <w:r>
            <w:fldChar w:fldCharType="end"/>
          </w:r>
        </w:p>
      </w:tc>
    </w:tr>
    <w:tr w:rsidR="00835F4F" w14:paraId="4AFDA624" w14:textId="77777777" w:rsidTr="007D0F79">
      <w:trPr>
        <w:trHeight w:val="452"/>
      </w:trPr>
      <w:tc>
        <w:tcPr>
          <w:tcW w:w="7938" w:type="dxa"/>
        </w:tcPr>
        <w:p w14:paraId="7911E3D6" w14:textId="77777777" w:rsidR="00835F4F" w:rsidRDefault="00835F4F" w:rsidP="007D0F79">
          <w:pPr>
            <w:pStyle w:val="Header"/>
            <w:framePr w:hSpace="187" w:wrap="around" w:vAnchor="text" w:hAnchor="margin" w:x="1" w:y="506"/>
          </w:pPr>
          <w:r>
            <w:fldChar w:fldCharType="begin"/>
          </w:r>
          <w:r>
            <w:instrText xml:space="preserve"> DOCPROPERTY "KISHdrInfoA" </w:instrText>
          </w:r>
          <w:r>
            <w:fldChar w:fldCharType="end"/>
          </w:r>
          <w:r>
            <w:fldChar w:fldCharType="begin"/>
          </w:r>
          <w:r>
            <w:instrText xml:space="preserve"> IF </w:instrText>
          </w:r>
          <w:r>
            <w:fldChar w:fldCharType="begin"/>
          </w:r>
          <w:r>
            <w:instrText xml:space="preserve"> DOCPROPERTY "KISHdrInfoA" </w:instrText>
          </w:r>
          <w:r>
            <w:fldChar w:fldCharType="end"/>
          </w:r>
          <w:r>
            <w:instrText xml:space="preserve"> &lt;&gt; "" "</w:instrText>
          </w:r>
        </w:p>
        <w:p w14:paraId="3E5E8413" w14:textId="3BB6C961" w:rsidR="00835F4F" w:rsidRDefault="00835F4F" w:rsidP="007D0F79">
          <w:pPr>
            <w:pStyle w:val="Header"/>
            <w:framePr w:hSpace="187" w:wrap="around" w:vAnchor="text" w:hAnchor="margin" w:x="1" w:y="506"/>
            <w:rPr>
              <w:lang w:eastAsia="ja-JP"/>
            </w:rPr>
          </w:pPr>
          <w:r>
            <w:instrText xml:space="preserve">" </w:instrText>
          </w:r>
          <w:r>
            <w:fldChar w:fldCharType="end"/>
          </w:r>
          <w:r w:rsidR="00E33CDD">
            <w:t>August 2023</w:t>
          </w:r>
        </w:p>
      </w:tc>
    </w:tr>
  </w:tbl>
  <w:p w14:paraId="7FDB99BA" w14:textId="77777777" w:rsidR="00835F4F" w:rsidRPr="008761B8" w:rsidRDefault="00835F4F" w:rsidP="003B6206">
    <w:pPr>
      <w:pStyle w:val="Header"/>
      <w:framePr w:w="4536" w:h="618" w:hRule="exact" w:hSpace="187" w:wrap="around" w:vAnchor="page" w:hAnchor="margin" w:x="-112" w:y="579"/>
      <w:tabs>
        <w:tab w:val="left" w:pos="284"/>
        <w:tab w:val="right" w:pos="8789"/>
      </w:tabs>
      <w:rPr>
        <w:rFonts w:cs="Arial"/>
        <w:sz w:val="43"/>
        <w:szCs w:val="44"/>
      </w:rPr>
    </w:pPr>
  </w:p>
  <w:p w14:paraId="26A56EEE" w14:textId="77777777" w:rsidR="00835F4F" w:rsidRDefault="00835F4F">
    <w:pPr>
      <w:pStyle w:val="Header"/>
    </w:pPr>
    <w:r>
      <w:rPr>
        <w:noProof/>
        <w:sz w:val="20"/>
        <w:lang w:eastAsia="ja-JP"/>
      </w:rPr>
      <w:drawing>
        <wp:anchor distT="0" distB="0" distL="114300" distR="114300" simplePos="0" relativeHeight="251658243" behindDoc="0" locked="0" layoutInCell="1" allowOverlap="1" wp14:anchorId="1E05CD69" wp14:editId="5FA605B1">
          <wp:simplePos x="0" y="0"/>
          <wp:positionH relativeFrom="margin">
            <wp:align>left</wp:align>
          </wp:positionH>
          <wp:positionV relativeFrom="paragraph">
            <wp:posOffset>-313690</wp:posOffset>
          </wp:positionV>
          <wp:extent cx="560070" cy="226060"/>
          <wp:effectExtent l="0" t="0" r="0" b="254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070" cy="22606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71" w:type="dxa"/>
      </w:tblCellMar>
      <w:tblLook w:val="0000" w:firstRow="0" w:lastRow="0" w:firstColumn="0" w:lastColumn="0" w:noHBand="0" w:noVBand="0"/>
    </w:tblPr>
    <w:tblGrid>
      <w:gridCol w:w="7938"/>
    </w:tblGrid>
    <w:tr w:rsidR="00835F4F" w14:paraId="24A48213" w14:textId="77777777" w:rsidTr="007D0F79">
      <w:trPr>
        <w:trHeight w:hRule="exact" w:val="283"/>
      </w:trPr>
      <w:tc>
        <w:tcPr>
          <w:tcW w:w="7938" w:type="dxa"/>
        </w:tcPr>
        <w:p w14:paraId="4837EDA4" w14:textId="77777777" w:rsidR="00835F4F" w:rsidRDefault="00835F4F" w:rsidP="007D0F79">
          <w:pPr>
            <w:pStyle w:val="Header"/>
            <w:framePr w:hSpace="187" w:wrap="around" w:vAnchor="text" w:hAnchor="margin" w:x="1" w:y="506"/>
            <w:rPr>
              <w:b/>
            </w:rPr>
          </w:pPr>
        </w:p>
      </w:tc>
    </w:tr>
    <w:tr w:rsidR="00835F4F" w14:paraId="77201839" w14:textId="77777777" w:rsidTr="007D0F79">
      <w:trPr>
        <w:trHeight w:hRule="exact" w:val="283"/>
      </w:trPr>
      <w:tc>
        <w:tcPr>
          <w:tcW w:w="7938" w:type="dxa"/>
        </w:tcPr>
        <w:p w14:paraId="561ED00B" w14:textId="77777777" w:rsidR="00835F4F" w:rsidRDefault="00835F4F" w:rsidP="007D0F79">
          <w:pPr>
            <w:pStyle w:val="Header"/>
            <w:framePr w:hSpace="187" w:wrap="around" w:vAnchor="text" w:hAnchor="margin" w:x="1" w:y="506"/>
          </w:pPr>
        </w:p>
      </w:tc>
    </w:tr>
    <w:tr w:rsidR="00835F4F" w14:paraId="472A4DCD" w14:textId="77777777" w:rsidTr="007D0F79">
      <w:trPr>
        <w:trHeight w:val="452"/>
      </w:trPr>
      <w:tc>
        <w:tcPr>
          <w:tcW w:w="7938" w:type="dxa"/>
        </w:tcPr>
        <w:p w14:paraId="254E47EE" w14:textId="77777777" w:rsidR="00835F4F" w:rsidRDefault="00835F4F" w:rsidP="007D0F79">
          <w:pPr>
            <w:pStyle w:val="Header"/>
            <w:framePr w:hSpace="187" w:wrap="around" w:vAnchor="text" w:hAnchor="margin" w:x="1" w:y="506"/>
          </w:pPr>
        </w:p>
      </w:tc>
    </w:tr>
  </w:tbl>
  <w:p w14:paraId="3CF7913B" w14:textId="77777777" w:rsidR="00835F4F" w:rsidRDefault="00835F4F">
    <w:pPr>
      <w:pStyle w:val="Header"/>
    </w:pPr>
    <w:r>
      <w:rPr>
        <w:noProof/>
        <w:sz w:val="20"/>
        <w:lang w:eastAsia="ja-JP"/>
      </w:rPr>
      <w:drawing>
        <wp:anchor distT="0" distB="0" distL="114300" distR="114300" simplePos="0" relativeHeight="251658245" behindDoc="0" locked="0" layoutInCell="1" allowOverlap="1" wp14:anchorId="31CD9B87" wp14:editId="37D453EC">
          <wp:simplePos x="0" y="0"/>
          <wp:positionH relativeFrom="margin">
            <wp:align>left</wp:align>
          </wp:positionH>
          <wp:positionV relativeFrom="paragraph">
            <wp:posOffset>-312420</wp:posOffset>
          </wp:positionV>
          <wp:extent cx="560070" cy="2260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070" cy="2260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81EB580"/>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3A3EE642"/>
    <w:lvl w:ilvl="0">
      <w:start w:val="1"/>
      <w:numFmt w:val="bullet"/>
      <w:lvlText w:val="-"/>
      <w:lvlJc w:val="left"/>
      <w:pPr>
        <w:tabs>
          <w:tab w:val="num" w:pos="680"/>
        </w:tabs>
        <w:ind w:left="680" w:hanging="340"/>
      </w:pPr>
      <w:rPr>
        <w:rFonts w:ascii="9999999" w:hAnsi="9999999" w:cs="Courier New" w:hint="default"/>
      </w:rPr>
    </w:lvl>
  </w:abstractNum>
  <w:abstractNum w:abstractNumId="2" w15:restartNumberingAfterBreak="0">
    <w:nsid w:val="FFFFFF82"/>
    <w:multiLevelType w:val="singleLevel"/>
    <w:tmpl w:val="983CC4E0"/>
    <w:lvl w:ilvl="0">
      <w:start w:val="1"/>
      <w:numFmt w:val="bullet"/>
      <w:lvlText w:val="—"/>
      <w:lvlJc w:val="left"/>
      <w:pPr>
        <w:tabs>
          <w:tab w:val="num" w:pos="340"/>
        </w:tabs>
        <w:ind w:left="340" w:hanging="340"/>
      </w:pPr>
      <w:rPr>
        <w:rFonts w:ascii="Arial" w:hAnsi="Arial" w:cs="Arial" w:hint="default"/>
        <w:color w:val="auto"/>
        <w:sz w:val="20"/>
        <w:szCs w:val="18"/>
      </w:rPr>
    </w:lvl>
  </w:abstractNum>
  <w:abstractNum w:abstractNumId="3" w15:restartNumberingAfterBreak="0">
    <w:nsid w:val="FFFFFF83"/>
    <w:multiLevelType w:val="singleLevel"/>
    <w:tmpl w:val="D15AF4E0"/>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02AD6666"/>
    <w:multiLevelType w:val="multilevel"/>
    <w:tmpl w:val="6B74DFA0"/>
    <w:lvl w:ilvl="0">
      <w:start w:val="1"/>
      <w:numFmt w:val="bullet"/>
      <w:pStyle w:val="ListBullet"/>
      <w:lvlText w:val="—"/>
      <w:lvlJc w:val="left"/>
      <w:pPr>
        <w:tabs>
          <w:tab w:val="num" w:pos="340"/>
        </w:tabs>
        <w:ind w:left="340" w:hanging="340"/>
      </w:pPr>
      <w:rPr>
        <w:rFonts w:ascii="Arial" w:hAnsi="Arial" w:hint="default"/>
        <w:color w:val="auto"/>
        <w:sz w:val="24"/>
        <w:szCs w:val="22"/>
      </w:rPr>
    </w:lvl>
    <w:lvl w:ilvl="1">
      <w:start w:val="1"/>
      <w:numFmt w:val="bullet"/>
      <w:pStyle w:val="ListBullet2"/>
      <w:lvlText w:val="-"/>
      <w:lvlJc w:val="left"/>
      <w:pPr>
        <w:tabs>
          <w:tab w:val="num" w:pos="680"/>
        </w:tabs>
        <w:ind w:left="680" w:hanging="340"/>
      </w:pPr>
      <w:rPr>
        <w:rFonts w:ascii="Arial" w:hAnsi="Arial" w:hint="default"/>
      </w:rPr>
    </w:lvl>
    <w:lvl w:ilvl="2">
      <w:start w:val="1"/>
      <w:numFmt w:val="bullet"/>
      <w:pStyle w:val="ListBullet3"/>
      <w:lvlText w:val="—"/>
      <w:lvlJc w:val="left"/>
      <w:pPr>
        <w:tabs>
          <w:tab w:val="num" w:pos="1020"/>
        </w:tabs>
        <w:ind w:left="1020" w:hanging="340"/>
      </w:pPr>
      <w:rPr>
        <w:rFonts w:ascii="Arial" w:hAnsi="Arial" w:hint="default"/>
        <w:color w:val="auto"/>
      </w:rPr>
    </w:lvl>
    <w:lvl w:ilvl="3">
      <w:start w:val="1"/>
      <w:numFmt w:val="bullet"/>
      <w:pStyle w:val="ListBullet4"/>
      <w:lvlText w:val="-"/>
      <w:lvlJc w:val="left"/>
      <w:pPr>
        <w:tabs>
          <w:tab w:val="num" w:pos="1360"/>
        </w:tabs>
        <w:ind w:left="1360" w:hanging="340"/>
      </w:pPr>
      <w:rPr>
        <w:rFonts w:ascii="Arial" w:hAnsi="Arial" w:hint="default"/>
      </w:rPr>
    </w:lvl>
    <w:lvl w:ilvl="4">
      <w:start w:val="1"/>
      <w:numFmt w:val="bullet"/>
      <w:pStyle w:val="ListBullet5"/>
      <w:lvlText w:val="—"/>
      <w:lvlJc w:val="left"/>
      <w:pPr>
        <w:tabs>
          <w:tab w:val="num" w:pos="1700"/>
        </w:tabs>
        <w:ind w:left="1700" w:hanging="340"/>
      </w:pPr>
      <w:rPr>
        <w:rFonts w:ascii="Arial" w:hAnsi="Arial" w:hint="default"/>
      </w:rPr>
    </w:lvl>
    <w:lvl w:ilvl="5">
      <w:start w:val="1"/>
      <w:numFmt w:val="bullet"/>
      <w:lvlText w:val="-"/>
      <w:lvlJc w:val="left"/>
      <w:pPr>
        <w:tabs>
          <w:tab w:val="num" w:pos="2040"/>
        </w:tabs>
        <w:ind w:left="2040" w:hanging="340"/>
      </w:pPr>
      <w:rPr>
        <w:rFonts w:ascii="Arial" w:hAnsi="Arial" w:hint="default"/>
      </w:rPr>
    </w:lvl>
    <w:lvl w:ilvl="6">
      <w:start w:val="1"/>
      <w:numFmt w:val="bullet"/>
      <w:lvlText w:val=""/>
      <w:lvlJc w:val="left"/>
      <w:pPr>
        <w:tabs>
          <w:tab w:val="num" w:pos="2380"/>
        </w:tabs>
        <w:ind w:left="2380" w:hanging="340"/>
      </w:pPr>
      <w:rPr>
        <w:rFonts w:ascii="Symbol" w:hAnsi="Symbol" w:hint="default"/>
      </w:rPr>
    </w:lvl>
    <w:lvl w:ilvl="7">
      <w:start w:val="1"/>
      <w:numFmt w:val="bullet"/>
      <w:lvlText w:val="o"/>
      <w:lvlJc w:val="left"/>
      <w:pPr>
        <w:tabs>
          <w:tab w:val="num" w:pos="2720"/>
        </w:tabs>
        <w:ind w:left="2720" w:hanging="340"/>
      </w:pPr>
      <w:rPr>
        <w:rFonts w:ascii="Courier New" w:hAnsi="Courier New" w:hint="default"/>
      </w:rPr>
    </w:lvl>
    <w:lvl w:ilvl="8">
      <w:start w:val="1"/>
      <w:numFmt w:val="bullet"/>
      <w:lvlText w:val=""/>
      <w:lvlJc w:val="left"/>
      <w:pPr>
        <w:tabs>
          <w:tab w:val="num" w:pos="3060"/>
        </w:tabs>
        <w:ind w:left="3060" w:hanging="340"/>
      </w:pPr>
      <w:rPr>
        <w:rFonts w:ascii="Wingdings" w:hAnsi="Wingdings" w:hint="default"/>
      </w:rPr>
    </w:lvl>
  </w:abstractNum>
  <w:abstractNum w:abstractNumId="5" w15:restartNumberingAfterBreak="0">
    <w:nsid w:val="17DC066A"/>
    <w:multiLevelType w:val="multilevel"/>
    <w:tmpl w:val="C03C4FC4"/>
    <w:lvl w:ilvl="0">
      <w:start w:val="1"/>
      <w:numFmt w:val="decimal"/>
      <w:pStyle w:val="Heading1"/>
      <w:lvlText w:val="%1"/>
      <w:lvlJc w:val="left"/>
      <w:pPr>
        <w:tabs>
          <w:tab w:val="num" w:pos="0"/>
        </w:tabs>
        <w:ind w:left="0" w:hanging="964"/>
      </w:pPr>
    </w:lvl>
    <w:lvl w:ilvl="1">
      <w:start w:val="1"/>
      <w:numFmt w:val="decimal"/>
      <w:pStyle w:val="Heading2"/>
      <w:lvlText w:val="%1.%2"/>
      <w:lvlJc w:val="left"/>
      <w:pPr>
        <w:tabs>
          <w:tab w:val="num" w:pos="0"/>
        </w:tabs>
        <w:ind w:left="0" w:hanging="964"/>
      </w:pPr>
    </w:lvl>
    <w:lvl w:ilvl="2">
      <w:start w:val="1"/>
      <w:numFmt w:val="decimal"/>
      <w:pStyle w:val="Heading3"/>
      <w:lvlText w:val="%1.%2.%3"/>
      <w:lvlJc w:val="left"/>
      <w:pPr>
        <w:tabs>
          <w:tab w:val="num" w:pos="0"/>
        </w:tabs>
        <w:ind w:left="0" w:hanging="964"/>
      </w:pPr>
    </w:lvl>
    <w:lvl w:ilvl="3">
      <w:start w:val="1"/>
      <w:numFmt w:val="decimal"/>
      <w:pStyle w:val="Heading4"/>
      <w:lvlText w:val="%1.%2.%3.%4"/>
      <w:lvlJc w:val="left"/>
      <w:pPr>
        <w:tabs>
          <w:tab w:val="num" w:pos="20"/>
        </w:tabs>
        <w:ind w:left="0" w:hanging="9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1865563"/>
    <w:multiLevelType w:val="multilevel"/>
    <w:tmpl w:val="3FFAE1D8"/>
    <w:lvl w:ilvl="0">
      <w:start w:val="1"/>
      <w:numFmt w:val="upperLetter"/>
      <w:pStyle w:val="AppendixHeading"/>
      <w:lvlText w:val="%1"/>
      <w:lvlJc w:val="left"/>
      <w:pPr>
        <w:tabs>
          <w:tab w:val="num" w:pos="0"/>
        </w:tabs>
        <w:ind w:left="0" w:hanging="964"/>
      </w:pPr>
    </w:lvl>
    <w:lvl w:ilvl="1">
      <w:start w:val="1"/>
      <w:numFmt w:val="decimal"/>
      <w:pStyle w:val="AppendixHeading2"/>
      <w:lvlText w:val="%1.%2"/>
      <w:lvlJc w:val="left"/>
      <w:pPr>
        <w:tabs>
          <w:tab w:val="num" w:pos="0"/>
        </w:tabs>
        <w:ind w:left="0" w:hanging="964"/>
      </w:pPr>
    </w:lvl>
    <w:lvl w:ilvl="2">
      <w:start w:val="1"/>
      <w:numFmt w:val="decimal"/>
      <w:pStyle w:val="AppendixHeading3"/>
      <w:lvlText w:val="%1.%2.%3"/>
      <w:lvlJc w:val="left"/>
      <w:pPr>
        <w:tabs>
          <w:tab w:val="num" w:pos="0"/>
        </w:tabs>
        <w:ind w:left="0" w:hanging="964"/>
      </w:pPr>
    </w:lvl>
    <w:lvl w:ilvl="3">
      <w:start w:val="1"/>
      <w:numFmt w:val="decimal"/>
      <w:pStyle w:val="AppendixHeading4"/>
      <w:lvlText w:val="%1.%2.%3.%4"/>
      <w:lvlJc w:val="left"/>
      <w:pPr>
        <w:tabs>
          <w:tab w:val="num" w:pos="0"/>
        </w:tabs>
        <w:ind w:left="0" w:hanging="964"/>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260015C3"/>
    <w:multiLevelType w:val="multilevel"/>
    <w:tmpl w:val="0A9C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6F514E"/>
    <w:multiLevelType w:val="multilevel"/>
    <w:tmpl w:val="1C4E2640"/>
    <w:lvl w:ilvl="0">
      <w:start w:val="1"/>
      <w:numFmt w:val="decimal"/>
      <w:pStyle w:val="List"/>
      <w:lvlText w:val="%1"/>
      <w:lvlJc w:val="left"/>
      <w:pPr>
        <w:tabs>
          <w:tab w:val="num" w:pos="567"/>
        </w:tabs>
        <w:ind w:left="567" w:hanging="567"/>
      </w:pPr>
      <w:rPr>
        <w:rFonts w:asciiTheme="minorHAnsi" w:hAnsiTheme="minorHAnsi" w:hint="default"/>
      </w:rPr>
    </w:lvl>
    <w:lvl w:ilvl="1">
      <w:start w:val="1"/>
      <w:numFmt w:val="decimal"/>
      <w:pStyle w:val="List2"/>
      <w:lvlText w:val="%1.%2"/>
      <w:lvlJc w:val="left"/>
      <w:pPr>
        <w:tabs>
          <w:tab w:val="num" w:pos="567"/>
        </w:tabs>
        <w:ind w:left="567" w:hanging="567"/>
      </w:pPr>
      <w:rPr>
        <w:rFonts w:asciiTheme="minorHAnsi" w:hAnsiTheme="minorHAnsi" w:hint="default"/>
      </w:rPr>
    </w:lvl>
    <w:lvl w:ilvl="2">
      <w:start w:val="1"/>
      <w:numFmt w:val="decimal"/>
      <w:pStyle w:val="List3"/>
      <w:lvlText w:val="%1.%2.%3"/>
      <w:lvlJc w:val="left"/>
      <w:pPr>
        <w:tabs>
          <w:tab w:val="num" w:pos="567"/>
        </w:tabs>
        <w:ind w:left="567" w:hanging="567"/>
      </w:pPr>
      <w:rPr>
        <w:rFonts w:asciiTheme="minorHAnsi" w:hAnsiTheme="minorHAnsi" w:hint="default"/>
      </w:rPr>
    </w:lvl>
    <w:lvl w:ilvl="3">
      <w:start w:val="1"/>
      <w:numFmt w:val="decimal"/>
      <w:lvlText w:val="%1.%2.%3.%4"/>
      <w:lvlJc w:val="left"/>
      <w:pPr>
        <w:tabs>
          <w:tab w:val="num" w:pos="567"/>
        </w:tabs>
        <w:ind w:left="567" w:hanging="567"/>
      </w:pPr>
      <w:rPr>
        <w:rFonts w:hint="default"/>
      </w:rPr>
    </w:lvl>
    <w:lvl w:ilvl="4">
      <w:start w:val="1"/>
      <w:numFmt w:val="bullet"/>
      <w:lvlText w:val="—"/>
      <w:lvlJc w:val="left"/>
      <w:pPr>
        <w:tabs>
          <w:tab w:val="num" w:pos="567"/>
        </w:tabs>
        <w:ind w:left="567" w:hanging="567"/>
      </w:pPr>
      <w:rPr>
        <w:rFonts w:ascii="Times New Roman" w:hAnsi="Times New Roman" w:cs="Times New Roman" w:hint="default"/>
        <w:color w:val="auto"/>
      </w:rPr>
    </w:lvl>
    <w:lvl w:ilvl="5">
      <w:start w:val="1"/>
      <w:numFmt w:val="bullet"/>
      <w:lvlText w:val="-"/>
      <w:lvlJc w:val="left"/>
      <w:pPr>
        <w:tabs>
          <w:tab w:val="num" w:pos="567"/>
        </w:tabs>
        <w:ind w:left="567" w:hanging="567"/>
      </w:pPr>
      <w:rPr>
        <w:rFonts w:ascii="Arial" w:hAnsi="Arial" w:hint="default"/>
      </w:rPr>
    </w:lvl>
    <w:lvl w:ilvl="6">
      <w:start w:val="1"/>
      <w:numFmt w:val="bullet"/>
      <w:lvlText w:val="—"/>
      <w:lvlJc w:val="left"/>
      <w:pPr>
        <w:tabs>
          <w:tab w:val="num" w:pos="567"/>
        </w:tabs>
        <w:ind w:left="567" w:hanging="567"/>
      </w:pPr>
      <w:rPr>
        <w:rFonts w:ascii="Arial" w:hAnsi="Arial" w:hint="default"/>
      </w:rPr>
    </w:lvl>
    <w:lvl w:ilvl="7">
      <w:start w:val="1"/>
      <w:numFmt w:val="bullet"/>
      <w:lvlText w:val="-"/>
      <w:lvlJc w:val="left"/>
      <w:pPr>
        <w:tabs>
          <w:tab w:val="num" w:pos="567"/>
        </w:tabs>
        <w:ind w:left="567" w:hanging="567"/>
      </w:pPr>
      <w:rPr>
        <w:rFonts w:ascii="Arial" w:hAnsi="Arial" w:hint="default"/>
      </w:rPr>
    </w:lvl>
    <w:lvl w:ilvl="8">
      <w:start w:val="1"/>
      <w:numFmt w:val="bullet"/>
      <w:lvlText w:val="—"/>
      <w:lvlJc w:val="left"/>
      <w:pPr>
        <w:tabs>
          <w:tab w:val="num" w:pos="567"/>
        </w:tabs>
        <w:ind w:left="567" w:hanging="567"/>
      </w:pPr>
      <w:rPr>
        <w:rFonts w:ascii="Arial" w:hAnsi="Arial" w:hint="default"/>
      </w:rPr>
    </w:lvl>
  </w:abstractNum>
  <w:abstractNum w:abstractNumId="9" w15:restartNumberingAfterBreak="0">
    <w:nsid w:val="3559425F"/>
    <w:multiLevelType w:val="hybridMultilevel"/>
    <w:tmpl w:val="1488FCCC"/>
    <w:lvl w:ilvl="0" w:tplc="C8D65C4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D8A2756"/>
    <w:multiLevelType w:val="multilevel"/>
    <w:tmpl w:val="62E8D388"/>
    <w:lvl w:ilvl="0">
      <w:start w:val="1"/>
      <w:numFmt w:val="upperLetter"/>
      <w:lvlText w:val="%1"/>
      <w:lvlJc w:val="left"/>
      <w:pPr>
        <w:tabs>
          <w:tab w:val="num" w:pos="-964"/>
        </w:tabs>
        <w:ind w:left="-964" w:hanging="964"/>
      </w:pPr>
    </w:lvl>
    <w:lvl w:ilvl="1">
      <w:start w:val="1"/>
      <w:numFmt w:val="decimal"/>
      <w:lvlText w:val="%1.%2"/>
      <w:lvlJc w:val="left"/>
      <w:pPr>
        <w:tabs>
          <w:tab w:val="num" w:pos="-964"/>
        </w:tabs>
        <w:ind w:left="-964" w:hanging="964"/>
      </w:pPr>
    </w:lvl>
    <w:lvl w:ilvl="2">
      <w:start w:val="1"/>
      <w:numFmt w:val="decimal"/>
      <w:lvlText w:val="%1.%2.%3"/>
      <w:lvlJc w:val="left"/>
      <w:pPr>
        <w:tabs>
          <w:tab w:val="num" w:pos="-964"/>
        </w:tabs>
        <w:ind w:left="-964" w:hanging="964"/>
      </w:pPr>
    </w:lvl>
    <w:lvl w:ilvl="3">
      <w:start w:val="1"/>
      <w:numFmt w:val="decimal"/>
      <w:lvlText w:val="%1.%2.%3.%4"/>
      <w:lvlJc w:val="left"/>
      <w:pPr>
        <w:tabs>
          <w:tab w:val="num" w:pos="-964"/>
        </w:tabs>
        <w:ind w:left="-964" w:hanging="964"/>
      </w:pPr>
    </w:lvl>
    <w:lvl w:ilvl="4">
      <w:start w:val="1"/>
      <w:numFmt w:val="decimal"/>
      <w:lvlText w:val="(%5)"/>
      <w:lvlJc w:val="left"/>
      <w:pPr>
        <w:ind w:left="1916" w:firstLine="0"/>
      </w:pPr>
    </w:lvl>
    <w:lvl w:ilvl="5">
      <w:start w:val="1"/>
      <w:numFmt w:val="lowerLetter"/>
      <w:lvlText w:val="(%6)"/>
      <w:lvlJc w:val="left"/>
      <w:pPr>
        <w:ind w:left="2636" w:firstLine="0"/>
      </w:pPr>
    </w:lvl>
    <w:lvl w:ilvl="6">
      <w:start w:val="1"/>
      <w:numFmt w:val="lowerRoman"/>
      <w:lvlText w:val="(%7)"/>
      <w:lvlJc w:val="left"/>
      <w:pPr>
        <w:ind w:left="3356" w:firstLine="0"/>
      </w:pPr>
    </w:lvl>
    <w:lvl w:ilvl="7">
      <w:start w:val="1"/>
      <w:numFmt w:val="lowerLetter"/>
      <w:lvlText w:val="(%8)"/>
      <w:lvlJc w:val="left"/>
      <w:pPr>
        <w:ind w:left="4076" w:firstLine="0"/>
      </w:pPr>
    </w:lvl>
    <w:lvl w:ilvl="8">
      <w:start w:val="1"/>
      <w:numFmt w:val="lowerRoman"/>
      <w:lvlText w:val="(%9)"/>
      <w:lvlJc w:val="left"/>
      <w:pPr>
        <w:ind w:left="4796" w:firstLine="0"/>
      </w:pPr>
    </w:lvl>
  </w:abstractNum>
  <w:abstractNum w:abstractNumId="11" w15:restartNumberingAfterBreak="0">
    <w:nsid w:val="63A7388F"/>
    <w:multiLevelType w:val="multilevel"/>
    <w:tmpl w:val="1518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C3007"/>
    <w:multiLevelType w:val="multilevel"/>
    <w:tmpl w:val="1488FCCC"/>
    <w:lvl w:ilvl="0">
      <w:start w:val="1"/>
      <w:numFmt w:val="decimal"/>
      <w:lvlText w:val="%1"/>
      <w:lvlJc w:val="left"/>
      <w:pPr>
        <w:tabs>
          <w:tab w:val="num" w:pos="340"/>
        </w:tabs>
        <w:ind w:left="340" w:hanging="34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64862C7F"/>
    <w:multiLevelType w:val="multilevel"/>
    <w:tmpl w:val="A7C49780"/>
    <w:lvl w:ilvl="0">
      <w:start w:val="1"/>
      <w:numFmt w:val="bullet"/>
      <w:lvlText w:val="—"/>
      <w:lvlJc w:val="left"/>
      <w:pPr>
        <w:ind w:left="340" w:hanging="340"/>
      </w:pPr>
      <w:rPr>
        <w:rFonts w:ascii="Arial" w:hAnsi="Arial" w:hint="default"/>
        <w:sz w:val="24"/>
      </w:rPr>
    </w:lvl>
    <w:lvl w:ilvl="1">
      <w:start w:val="1"/>
      <w:numFmt w:val="bullet"/>
      <w:lvlText w:val="-"/>
      <w:lvlJc w:val="left"/>
      <w:pPr>
        <w:ind w:left="680" w:hanging="340"/>
      </w:pPr>
      <w:rPr>
        <w:rFonts w:ascii="Arial" w:hAnsi="Arial" w:hint="default"/>
      </w:rPr>
    </w:lvl>
    <w:lvl w:ilvl="2">
      <w:start w:val="1"/>
      <w:numFmt w:val="bullet"/>
      <w:lvlText w:val="—"/>
      <w:lvlJc w:val="left"/>
      <w:pPr>
        <w:ind w:left="1020" w:hanging="340"/>
      </w:pPr>
      <w:rPr>
        <w:rFonts w:ascii="Arial" w:hAnsi="Arial" w:hint="default"/>
      </w:rPr>
    </w:lvl>
    <w:lvl w:ilvl="3">
      <w:start w:val="1"/>
      <w:numFmt w:val="bullet"/>
      <w:lvlText w:val="-"/>
      <w:lvlJc w:val="left"/>
      <w:pPr>
        <w:ind w:left="1360" w:hanging="340"/>
      </w:pPr>
      <w:rPr>
        <w:rFonts w:ascii="Arial" w:hAnsi="Arial" w:hint="default"/>
      </w:rPr>
    </w:lvl>
    <w:lvl w:ilvl="4">
      <w:start w:val="1"/>
      <w:numFmt w:val="bullet"/>
      <w:lvlText w:val="—"/>
      <w:lvlJc w:val="left"/>
      <w:pPr>
        <w:ind w:left="1700" w:hanging="340"/>
      </w:pPr>
      <w:rPr>
        <w:rFonts w:ascii="Arial" w:hAnsi="Arial" w:hint="default"/>
      </w:rPr>
    </w:lvl>
    <w:lvl w:ilvl="5">
      <w:start w:val="1"/>
      <w:numFmt w:val="bullet"/>
      <w:lvlText w:val="-"/>
      <w:lvlJc w:val="left"/>
      <w:pPr>
        <w:ind w:left="2040" w:hanging="340"/>
      </w:pPr>
      <w:rPr>
        <w:rFonts w:ascii="Arial" w:hAnsi="Arial" w:hint="default"/>
      </w:rPr>
    </w:lvl>
    <w:lvl w:ilvl="6">
      <w:start w:val="1"/>
      <w:numFmt w:val="bullet"/>
      <w:lvlText w:val="—"/>
      <w:lvlJc w:val="left"/>
      <w:pPr>
        <w:ind w:left="2380" w:hanging="340"/>
      </w:pPr>
      <w:rPr>
        <w:rFonts w:ascii="Arial" w:hAnsi="Arial" w:hint="default"/>
      </w:rPr>
    </w:lvl>
    <w:lvl w:ilvl="7">
      <w:start w:val="1"/>
      <w:numFmt w:val="bullet"/>
      <w:lvlText w:val="-"/>
      <w:lvlJc w:val="left"/>
      <w:pPr>
        <w:ind w:left="2720" w:hanging="340"/>
      </w:pPr>
      <w:rPr>
        <w:rFonts w:ascii="Arial" w:hAnsi="Arial" w:hint="default"/>
      </w:rPr>
    </w:lvl>
    <w:lvl w:ilvl="8">
      <w:start w:val="1"/>
      <w:numFmt w:val="bullet"/>
      <w:lvlText w:val="—"/>
      <w:lvlJc w:val="left"/>
      <w:pPr>
        <w:ind w:left="3060" w:hanging="340"/>
      </w:pPr>
      <w:rPr>
        <w:rFonts w:ascii="Arial" w:hAnsi="Arial" w:hint="default"/>
      </w:rPr>
    </w:lvl>
  </w:abstractNum>
  <w:abstractNum w:abstractNumId="14" w15:restartNumberingAfterBreak="0">
    <w:nsid w:val="662F554B"/>
    <w:multiLevelType w:val="hybridMultilevel"/>
    <w:tmpl w:val="1D7C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C66967"/>
    <w:multiLevelType w:val="multilevel"/>
    <w:tmpl w:val="2D846E78"/>
    <w:lvl w:ilvl="0">
      <w:start w:val="1"/>
      <w:numFmt w:val="decimal"/>
      <w:pStyle w:val="ListNumber"/>
      <w:lvlText w:val="%1"/>
      <w:lvlJc w:val="left"/>
      <w:pPr>
        <w:tabs>
          <w:tab w:val="num" w:pos="340"/>
        </w:tabs>
        <w:ind w:left="340" w:hanging="340"/>
      </w:pPr>
      <w:rPr>
        <w:rFonts w:asciiTheme="minorHAnsi" w:hAnsiTheme="minorHAnsi" w:hint="default"/>
        <w:sz w:val="22"/>
      </w:rPr>
    </w:lvl>
    <w:lvl w:ilvl="1">
      <w:start w:val="1"/>
      <w:numFmt w:val="lowerLetter"/>
      <w:pStyle w:val="ListNumber2"/>
      <w:lvlText w:val="%2)"/>
      <w:lvlJc w:val="left"/>
      <w:pPr>
        <w:tabs>
          <w:tab w:val="num" w:pos="680"/>
        </w:tabs>
        <w:ind w:left="680" w:hanging="340"/>
      </w:pPr>
      <w:rPr>
        <w:rFonts w:hint="default"/>
      </w:rPr>
    </w:lvl>
    <w:lvl w:ilvl="2">
      <w:start w:val="1"/>
      <w:numFmt w:val="bullet"/>
      <w:lvlText w:val="—"/>
      <w:lvlJc w:val="left"/>
      <w:pPr>
        <w:tabs>
          <w:tab w:val="num" w:pos="1020"/>
        </w:tabs>
        <w:ind w:left="1020" w:hanging="340"/>
      </w:pPr>
      <w:rPr>
        <w:rFonts w:asciiTheme="minorHAnsi" w:hAnsiTheme="minorHAnsi" w:cs="Times New Roman" w:hint="default"/>
        <w:color w:val="auto"/>
      </w:rPr>
    </w:lvl>
    <w:lvl w:ilvl="3">
      <w:start w:val="1"/>
      <w:numFmt w:val="bullet"/>
      <w:lvlText w:val="-"/>
      <w:lvlJc w:val="left"/>
      <w:pPr>
        <w:tabs>
          <w:tab w:val="num" w:pos="1360"/>
        </w:tabs>
        <w:ind w:left="1360" w:hanging="340"/>
      </w:pPr>
      <w:rPr>
        <w:rFonts w:ascii="Arial" w:hAnsi="Arial" w:hint="default"/>
      </w:rPr>
    </w:lvl>
    <w:lvl w:ilvl="4">
      <w:start w:val="1"/>
      <w:numFmt w:val="bullet"/>
      <w:lvlText w:val="—"/>
      <w:lvlJc w:val="left"/>
      <w:pPr>
        <w:tabs>
          <w:tab w:val="num" w:pos="1700"/>
        </w:tabs>
        <w:ind w:left="1700" w:hanging="340"/>
      </w:pPr>
      <w:rPr>
        <w:rFonts w:asciiTheme="minorHAnsi" w:hAnsiTheme="minorHAnsi" w:cs="Times New Roman" w:hint="default"/>
        <w:color w:val="auto"/>
      </w:rPr>
    </w:lvl>
    <w:lvl w:ilvl="5">
      <w:start w:val="1"/>
      <w:numFmt w:val="bullet"/>
      <w:lvlText w:val="-"/>
      <w:lvlJc w:val="left"/>
      <w:pPr>
        <w:tabs>
          <w:tab w:val="num" w:pos="2040"/>
        </w:tabs>
        <w:ind w:left="2040" w:hanging="340"/>
      </w:pPr>
      <w:rPr>
        <w:rFonts w:ascii="Arial" w:hAnsi="Arial" w:hint="default"/>
      </w:rPr>
    </w:lvl>
    <w:lvl w:ilvl="6">
      <w:start w:val="1"/>
      <w:numFmt w:val="bullet"/>
      <w:lvlText w:val="—"/>
      <w:lvlJc w:val="left"/>
      <w:pPr>
        <w:tabs>
          <w:tab w:val="num" w:pos="2380"/>
        </w:tabs>
        <w:ind w:left="2380" w:hanging="340"/>
      </w:pPr>
      <w:rPr>
        <w:rFonts w:ascii="Arial" w:hAnsi="Arial" w:hint="default"/>
      </w:rPr>
    </w:lvl>
    <w:lvl w:ilvl="7">
      <w:start w:val="1"/>
      <w:numFmt w:val="bullet"/>
      <w:lvlText w:val="-"/>
      <w:lvlJc w:val="left"/>
      <w:pPr>
        <w:tabs>
          <w:tab w:val="num" w:pos="2720"/>
        </w:tabs>
        <w:ind w:left="2720" w:hanging="340"/>
      </w:pPr>
      <w:rPr>
        <w:rFonts w:ascii="Arial" w:hAnsi="Arial" w:hint="default"/>
      </w:rPr>
    </w:lvl>
    <w:lvl w:ilvl="8">
      <w:start w:val="1"/>
      <w:numFmt w:val="bullet"/>
      <w:lvlText w:val="—"/>
      <w:lvlJc w:val="left"/>
      <w:pPr>
        <w:tabs>
          <w:tab w:val="num" w:pos="3060"/>
        </w:tabs>
        <w:ind w:left="3060" w:hanging="340"/>
      </w:pPr>
      <w:rPr>
        <w:rFonts w:ascii="Arial" w:hAnsi="Arial" w:hint="default"/>
      </w:rPr>
    </w:lvl>
  </w:abstractNum>
  <w:abstractNum w:abstractNumId="16" w15:restartNumberingAfterBreak="0">
    <w:nsid w:val="6C4030FF"/>
    <w:multiLevelType w:val="singleLevel"/>
    <w:tmpl w:val="BD840EE4"/>
    <w:lvl w:ilvl="0">
      <w:start w:val="1"/>
      <w:numFmt w:val="bullet"/>
      <w:lvlText w:val="-"/>
      <w:lvlJc w:val="left"/>
      <w:pPr>
        <w:tabs>
          <w:tab w:val="num" w:pos="680"/>
        </w:tabs>
        <w:ind w:left="680" w:hanging="340"/>
      </w:pPr>
      <w:rPr>
        <w:rFonts w:ascii="Times New Roman" w:hAnsi="Times New Roman" w:hint="default"/>
      </w:rPr>
    </w:lvl>
  </w:abstractNum>
  <w:num w:numId="1" w16cid:durableId="1073427721">
    <w:abstractNumId w:val="9"/>
  </w:num>
  <w:num w:numId="2" w16cid:durableId="1367101106">
    <w:abstractNumId w:val="12"/>
  </w:num>
  <w:num w:numId="3" w16cid:durableId="1661688993">
    <w:abstractNumId w:val="4"/>
  </w:num>
  <w:num w:numId="4" w16cid:durableId="1751803729">
    <w:abstractNumId w:val="16"/>
  </w:num>
  <w:num w:numId="5" w16cid:durableId="796025306">
    <w:abstractNumId w:val="2"/>
  </w:num>
  <w:num w:numId="6" w16cid:durableId="1534729974">
    <w:abstractNumId w:val="1"/>
  </w:num>
  <w:num w:numId="7" w16cid:durableId="1071004144">
    <w:abstractNumId w:val="5"/>
  </w:num>
  <w:num w:numId="8" w16cid:durableId="1163425432">
    <w:abstractNumId w:val="10"/>
  </w:num>
  <w:num w:numId="9" w16cid:durableId="1264024133">
    <w:abstractNumId w:val="13"/>
  </w:num>
  <w:num w:numId="10" w16cid:durableId="1342313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7314925">
    <w:abstractNumId w:val="15"/>
  </w:num>
  <w:num w:numId="12" w16cid:durableId="304626336">
    <w:abstractNumId w:val="8"/>
  </w:num>
  <w:num w:numId="13" w16cid:durableId="1769277822">
    <w:abstractNumId w:val="3"/>
  </w:num>
  <w:num w:numId="14" w16cid:durableId="1940526055">
    <w:abstractNumId w:val="6"/>
  </w:num>
  <w:num w:numId="15" w16cid:durableId="335042309">
    <w:abstractNumId w:val="6"/>
  </w:num>
  <w:num w:numId="16" w16cid:durableId="477264784">
    <w:abstractNumId w:val="0"/>
  </w:num>
  <w:num w:numId="17" w16cid:durableId="179129177">
    <w:abstractNumId w:val="7"/>
  </w:num>
  <w:num w:numId="18" w16cid:durableId="1522933340">
    <w:abstractNumId w:val="11"/>
  </w:num>
  <w:num w:numId="19" w16cid:durableId="74149009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bordersDoNotSurroundHeader/>
  <w:bordersDoNotSurroundFooter/>
  <w:proofState w:spelling="clean" w:grammar="clean"/>
  <w:attachedTemplate r:id="rId1"/>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FirmName" w:val="AZSA-J"/>
    <w:docVar w:name="HdrInfo" w:val="May 2022"/>
    <w:docVar w:name="KISDocType" w:val="Report"/>
    <w:docVar w:name="KISFilledIn" w:val="Y"/>
    <w:docVar w:name="KISVer" w:val="5.2"/>
    <w:docVar w:name="Num3Paras" w:val="No"/>
    <w:docVar w:name="OffIndex" w:val=" 0"/>
    <w:docVar w:name="OffName" w:val="東京事務所センタービル‐J"/>
    <w:docVar w:name="Orientation" w:val="Portrait"/>
    <w:docVar w:name="ReportName" w:val="スタート判定計画書"/>
    <w:docVar w:name="ReptStyle" w:val=" 0"/>
  </w:docVars>
  <w:rsids>
    <w:rsidRoot w:val="00502E59"/>
    <w:rsid w:val="00005958"/>
    <w:rsid w:val="00016FDA"/>
    <w:rsid w:val="00017502"/>
    <w:rsid w:val="00021AE3"/>
    <w:rsid w:val="00024F79"/>
    <w:rsid w:val="00026CD6"/>
    <w:rsid w:val="00036222"/>
    <w:rsid w:val="000644C6"/>
    <w:rsid w:val="00067C25"/>
    <w:rsid w:val="00070D68"/>
    <w:rsid w:val="00080FFD"/>
    <w:rsid w:val="00084C66"/>
    <w:rsid w:val="00087015"/>
    <w:rsid w:val="0008730D"/>
    <w:rsid w:val="00093E1B"/>
    <w:rsid w:val="000A3F8E"/>
    <w:rsid w:val="000A47FE"/>
    <w:rsid w:val="000B2705"/>
    <w:rsid w:val="000C2159"/>
    <w:rsid w:val="000C21E4"/>
    <w:rsid w:val="000D179D"/>
    <w:rsid w:val="000D7159"/>
    <w:rsid w:val="000F009A"/>
    <w:rsid w:val="0011133E"/>
    <w:rsid w:val="00113268"/>
    <w:rsid w:val="001261AE"/>
    <w:rsid w:val="001337D7"/>
    <w:rsid w:val="0013753C"/>
    <w:rsid w:val="00163CBC"/>
    <w:rsid w:val="00187AB0"/>
    <w:rsid w:val="0019036C"/>
    <w:rsid w:val="00192641"/>
    <w:rsid w:val="001A1F9D"/>
    <w:rsid w:val="001B289B"/>
    <w:rsid w:val="001C3803"/>
    <w:rsid w:val="001C49E5"/>
    <w:rsid w:val="001C4C22"/>
    <w:rsid w:val="001D0919"/>
    <w:rsid w:val="001D2DEF"/>
    <w:rsid w:val="001D4935"/>
    <w:rsid w:val="001E2556"/>
    <w:rsid w:val="001E74A6"/>
    <w:rsid w:val="001F1D25"/>
    <w:rsid w:val="00200CC7"/>
    <w:rsid w:val="00207063"/>
    <w:rsid w:val="00214E87"/>
    <w:rsid w:val="00217641"/>
    <w:rsid w:val="00217FB0"/>
    <w:rsid w:val="00220FE4"/>
    <w:rsid w:val="0022208B"/>
    <w:rsid w:val="00222559"/>
    <w:rsid w:val="00222D24"/>
    <w:rsid w:val="00227475"/>
    <w:rsid w:val="00227B0B"/>
    <w:rsid w:val="002331BA"/>
    <w:rsid w:val="00245E7D"/>
    <w:rsid w:val="00257300"/>
    <w:rsid w:val="00271134"/>
    <w:rsid w:val="0027216C"/>
    <w:rsid w:val="002730FE"/>
    <w:rsid w:val="002804A3"/>
    <w:rsid w:val="00283233"/>
    <w:rsid w:val="00283429"/>
    <w:rsid w:val="002863F5"/>
    <w:rsid w:val="002951BA"/>
    <w:rsid w:val="002A283D"/>
    <w:rsid w:val="002A7E2F"/>
    <w:rsid w:val="002B20AD"/>
    <w:rsid w:val="002B58A5"/>
    <w:rsid w:val="002B6F56"/>
    <w:rsid w:val="002C2A41"/>
    <w:rsid w:val="002C4599"/>
    <w:rsid w:val="002E0312"/>
    <w:rsid w:val="002F0CDA"/>
    <w:rsid w:val="002F1D96"/>
    <w:rsid w:val="00300DF8"/>
    <w:rsid w:val="0030286C"/>
    <w:rsid w:val="00316CFF"/>
    <w:rsid w:val="003172EA"/>
    <w:rsid w:val="00345512"/>
    <w:rsid w:val="00345670"/>
    <w:rsid w:val="00346E11"/>
    <w:rsid w:val="0034747A"/>
    <w:rsid w:val="00350CA4"/>
    <w:rsid w:val="00362E12"/>
    <w:rsid w:val="003646D4"/>
    <w:rsid w:val="00364BDD"/>
    <w:rsid w:val="00367668"/>
    <w:rsid w:val="00370719"/>
    <w:rsid w:val="00374987"/>
    <w:rsid w:val="003768C3"/>
    <w:rsid w:val="003843B7"/>
    <w:rsid w:val="00385302"/>
    <w:rsid w:val="0039016A"/>
    <w:rsid w:val="00397A2E"/>
    <w:rsid w:val="003A2273"/>
    <w:rsid w:val="003A3A8B"/>
    <w:rsid w:val="003A52AD"/>
    <w:rsid w:val="003B24DE"/>
    <w:rsid w:val="003B3353"/>
    <w:rsid w:val="003B6206"/>
    <w:rsid w:val="003C20F0"/>
    <w:rsid w:val="003C3815"/>
    <w:rsid w:val="003E7981"/>
    <w:rsid w:val="003E7BDA"/>
    <w:rsid w:val="004001D4"/>
    <w:rsid w:val="004008E7"/>
    <w:rsid w:val="00401C31"/>
    <w:rsid w:val="00405870"/>
    <w:rsid w:val="00411F5C"/>
    <w:rsid w:val="00412C8A"/>
    <w:rsid w:val="00414AC8"/>
    <w:rsid w:val="004321F0"/>
    <w:rsid w:val="00433F2A"/>
    <w:rsid w:val="0043406D"/>
    <w:rsid w:val="004401E6"/>
    <w:rsid w:val="00440F53"/>
    <w:rsid w:val="004419E4"/>
    <w:rsid w:val="00447398"/>
    <w:rsid w:val="00452CC4"/>
    <w:rsid w:val="00452F79"/>
    <w:rsid w:val="00453E20"/>
    <w:rsid w:val="00454F1B"/>
    <w:rsid w:val="004555AC"/>
    <w:rsid w:val="00465598"/>
    <w:rsid w:val="00466058"/>
    <w:rsid w:val="00467623"/>
    <w:rsid w:val="00487976"/>
    <w:rsid w:val="00495FED"/>
    <w:rsid w:val="004960F4"/>
    <w:rsid w:val="004A57B6"/>
    <w:rsid w:val="004B474F"/>
    <w:rsid w:val="004C3683"/>
    <w:rsid w:val="004C585A"/>
    <w:rsid w:val="004C5F9F"/>
    <w:rsid w:val="004C61B3"/>
    <w:rsid w:val="004D063C"/>
    <w:rsid w:val="004D0948"/>
    <w:rsid w:val="004F2646"/>
    <w:rsid w:val="004F2C77"/>
    <w:rsid w:val="004F3799"/>
    <w:rsid w:val="004F3E33"/>
    <w:rsid w:val="005001E1"/>
    <w:rsid w:val="00501EBC"/>
    <w:rsid w:val="00502E59"/>
    <w:rsid w:val="00515EBD"/>
    <w:rsid w:val="005213BE"/>
    <w:rsid w:val="00525C12"/>
    <w:rsid w:val="005335B4"/>
    <w:rsid w:val="005404E2"/>
    <w:rsid w:val="00540797"/>
    <w:rsid w:val="005465F4"/>
    <w:rsid w:val="00547C47"/>
    <w:rsid w:val="00553B48"/>
    <w:rsid w:val="00557061"/>
    <w:rsid w:val="00561288"/>
    <w:rsid w:val="005662E2"/>
    <w:rsid w:val="00566984"/>
    <w:rsid w:val="00572C79"/>
    <w:rsid w:val="00580076"/>
    <w:rsid w:val="00584D10"/>
    <w:rsid w:val="00585F27"/>
    <w:rsid w:val="00594D0B"/>
    <w:rsid w:val="005A1D5E"/>
    <w:rsid w:val="005B1F90"/>
    <w:rsid w:val="005B4C4B"/>
    <w:rsid w:val="005B6CB9"/>
    <w:rsid w:val="005C0390"/>
    <w:rsid w:val="005C4BBD"/>
    <w:rsid w:val="005C7328"/>
    <w:rsid w:val="005D0E92"/>
    <w:rsid w:val="005D286B"/>
    <w:rsid w:val="005D5805"/>
    <w:rsid w:val="005D7AB1"/>
    <w:rsid w:val="005D7D01"/>
    <w:rsid w:val="005E389A"/>
    <w:rsid w:val="005E57B8"/>
    <w:rsid w:val="005F20D8"/>
    <w:rsid w:val="006025C0"/>
    <w:rsid w:val="00610B97"/>
    <w:rsid w:val="0061678C"/>
    <w:rsid w:val="00626E45"/>
    <w:rsid w:val="00635143"/>
    <w:rsid w:val="006418B4"/>
    <w:rsid w:val="006424FC"/>
    <w:rsid w:val="006439AD"/>
    <w:rsid w:val="00647AA9"/>
    <w:rsid w:val="00655AB0"/>
    <w:rsid w:val="00665189"/>
    <w:rsid w:val="006675E6"/>
    <w:rsid w:val="00670A4F"/>
    <w:rsid w:val="006735E6"/>
    <w:rsid w:val="0067765B"/>
    <w:rsid w:val="00682F50"/>
    <w:rsid w:val="00696346"/>
    <w:rsid w:val="006A2A39"/>
    <w:rsid w:val="006A77C0"/>
    <w:rsid w:val="006B6C01"/>
    <w:rsid w:val="006E140E"/>
    <w:rsid w:val="006E15E3"/>
    <w:rsid w:val="006E3DBA"/>
    <w:rsid w:val="006E73F9"/>
    <w:rsid w:val="0070210A"/>
    <w:rsid w:val="00702795"/>
    <w:rsid w:val="00712139"/>
    <w:rsid w:val="00720A9E"/>
    <w:rsid w:val="00726438"/>
    <w:rsid w:val="00731595"/>
    <w:rsid w:val="00734538"/>
    <w:rsid w:val="00737704"/>
    <w:rsid w:val="00750317"/>
    <w:rsid w:val="0075107B"/>
    <w:rsid w:val="0075146F"/>
    <w:rsid w:val="0075625E"/>
    <w:rsid w:val="0076152B"/>
    <w:rsid w:val="0076641F"/>
    <w:rsid w:val="0076791C"/>
    <w:rsid w:val="00774124"/>
    <w:rsid w:val="007760F1"/>
    <w:rsid w:val="00776AD9"/>
    <w:rsid w:val="00782687"/>
    <w:rsid w:val="007869A1"/>
    <w:rsid w:val="00790857"/>
    <w:rsid w:val="00791F35"/>
    <w:rsid w:val="00796606"/>
    <w:rsid w:val="007A44F9"/>
    <w:rsid w:val="007B099C"/>
    <w:rsid w:val="007B2A05"/>
    <w:rsid w:val="007B4D47"/>
    <w:rsid w:val="007B7EAF"/>
    <w:rsid w:val="007C0B9B"/>
    <w:rsid w:val="007C28A3"/>
    <w:rsid w:val="007D0F79"/>
    <w:rsid w:val="007D3B1C"/>
    <w:rsid w:val="007D553D"/>
    <w:rsid w:val="007E490E"/>
    <w:rsid w:val="007E5CA7"/>
    <w:rsid w:val="007F10DC"/>
    <w:rsid w:val="007F391C"/>
    <w:rsid w:val="00804E24"/>
    <w:rsid w:val="00810F75"/>
    <w:rsid w:val="008207C5"/>
    <w:rsid w:val="00832AFB"/>
    <w:rsid w:val="00835C21"/>
    <w:rsid w:val="00835F4F"/>
    <w:rsid w:val="0083773C"/>
    <w:rsid w:val="00842D24"/>
    <w:rsid w:val="00845D6F"/>
    <w:rsid w:val="0084746A"/>
    <w:rsid w:val="00847F8A"/>
    <w:rsid w:val="00853D59"/>
    <w:rsid w:val="00855B35"/>
    <w:rsid w:val="00860ABA"/>
    <w:rsid w:val="0086319E"/>
    <w:rsid w:val="00863D8E"/>
    <w:rsid w:val="0086510F"/>
    <w:rsid w:val="00867C60"/>
    <w:rsid w:val="00870CD2"/>
    <w:rsid w:val="00872EA3"/>
    <w:rsid w:val="008742B8"/>
    <w:rsid w:val="008753BF"/>
    <w:rsid w:val="008761B8"/>
    <w:rsid w:val="00877F28"/>
    <w:rsid w:val="00882918"/>
    <w:rsid w:val="00882A6B"/>
    <w:rsid w:val="00882B1E"/>
    <w:rsid w:val="008846FA"/>
    <w:rsid w:val="00884874"/>
    <w:rsid w:val="00892A2A"/>
    <w:rsid w:val="008944FC"/>
    <w:rsid w:val="008B463F"/>
    <w:rsid w:val="008B7E87"/>
    <w:rsid w:val="008D442D"/>
    <w:rsid w:val="008D57BD"/>
    <w:rsid w:val="008F0228"/>
    <w:rsid w:val="008F70F5"/>
    <w:rsid w:val="009072DB"/>
    <w:rsid w:val="00921AE3"/>
    <w:rsid w:val="00922476"/>
    <w:rsid w:val="00925642"/>
    <w:rsid w:val="00925BAA"/>
    <w:rsid w:val="00925ED6"/>
    <w:rsid w:val="009271DA"/>
    <w:rsid w:val="009300B4"/>
    <w:rsid w:val="00933436"/>
    <w:rsid w:val="00934519"/>
    <w:rsid w:val="009364D1"/>
    <w:rsid w:val="00941FB1"/>
    <w:rsid w:val="00943989"/>
    <w:rsid w:val="009634C1"/>
    <w:rsid w:val="009804B4"/>
    <w:rsid w:val="00984303"/>
    <w:rsid w:val="009867CF"/>
    <w:rsid w:val="00991D5B"/>
    <w:rsid w:val="00994A73"/>
    <w:rsid w:val="009A6847"/>
    <w:rsid w:val="009B30BE"/>
    <w:rsid w:val="009B5D51"/>
    <w:rsid w:val="009B633E"/>
    <w:rsid w:val="009C0EA8"/>
    <w:rsid w:val="009C2388"/>
    <w:rsid w:val="009C5DCC"/>
    <w:rsid w:val="009D3FC1"/>
    <w:rsid w:val="009E0B61"/>
    <w:rsid w:val="009E154D"/>
    <w:rsid w:val="009E4AE9"/>
    <w:rsid w:val="009E62A4"/>
    <w:rsid w:val="00A01F15"/>
    <w:rsid w:val="00A032C1"/>
    <w:rsid w:val="00A10B3C"/>
    <w:rsid w:val="00A15CCB"/>
    <w:rsid w:val="00A15E2C"/>
    <w:rsid w:val="00A17229"/>
    <w:rsid w:val="00A242E6"/>
    <w:rsid w:val="00A268C7"/>
    <w:rsid w:val="00A2790C"/>
    <w:rsid w:val="00A30E9A"/>
    <w:rsid w:val="00A43392"/>
    <w:rsid w:val="00A447F5"/>
    <w:rsid w:val="00A46715"/>
    <w:rsid w:val="00A53B13"/>
    <w:rsid w:val="00A5508C"/>
    <w:rsid w:val="00A55592"/>
    <w:rsid w:val="00A63930"/>
    <w:rsid w:val="00A676E5"/>
    <w:rsid w:val="00A702D3"/>
    <w:rsid w:val="00A7405C"/>
    <w:rsid w:val="00A74DD7"/>
    <w:rsid w:val="00A76136"/>
    <w:rsid w:val="00A809C8"/>
    <w:rsid w:val="00A84D52"/>
    <w:rsid w:val="00A85A70"/>
    <w:rsid w:val="00A91CB2"/>
    <w:rsid w:val="00AA4493"/>
    <w:rsid w:val="00AA66BA"/>
    <w:rsid w:val="00AA7B0F"/>
    <w:rsid w:val="00AB284A"/>
    <w:rsid w:val="00AB30FE"/>
    <w:rsid w:val="00AB3222"/>
    <w:rsid w:val="00AB50A0"/>
    <w:rsid w:val="00AB6DFA"/>
    <w:rsid w:val="00AC2FA0"/>
    <w:rsid w:val="00AC35DA"/>
    <w:rsid w:val="00AD20A9"/>
    <w:rsid w:val="00AD49D8"/>
    <w:rsid w:val="00AE2000"/>
    <w:rsid w:val="00AF5DA0"/>
    <w:rsid w:val="00AF7A48"/>
    <w:rsid w:val="00B169D3"/>
    <w:rsid w:val="00B178D7"/>
    <w:rsid w:val="00B2150C"/>
    <w:rsid w:val="00B2384A"/>
    <w:rsid w:val="00B23ABE"/>
    <w:rsid w:val="00B26326"/>
    <w:rsid w:val="00B300A0"/>
    <w:rsid w:val="00B340ED"/>
    <w:rsid w:val="00B605AA"/>
    <w:rsid w:val="00B60A5F"/>
    <w:rsid w:val="00B62097"/>
    <w:rsid w:val="00B66141"/>
    <w:rsid w:val="00B66456"/>
    <w:rsid w:val="00B722C4"/>
    <w:rsid w:val="00B722E9"/>
    <w:rsid w:val="00B87307"/>
    <w:rsid w:val="00B911BA"/>
    <w:rsid w:val="00B931E8"/>
    <w:rsid w:val="00B961A8"/>
    <w:rsid w:val="00BA1E6A"/>
    <w:rsid w:val="00BB0AD2"/>
    <w:rsid w:val="00BB2493"/>
    <w:rsid w:val="00BC6846"/>
    <w:rsid w:val="00BD3812"/>
    <w:rsid w:val="00BD59B1"/>
    <w:rsid w:val="00BE6A63"/>
    <w:rsid w:val="00BE76B6"/>
    <w:rsid w:val="00BF7F0A"/>
    <w:rsid w:val="00C02E6A"/>
    <w:rsid w:val="00C10467"/>
    <w:rsid w:val="00C2224B"/>
    <w:rsid w:val="00C22848"/>
    <w:rsid w:val="00C22E01"/>
    <w:rsid w:val="00C2693B"/>
    <w:rsid w:val="00C279BA"/>
    <w:rsid w:val="00C521CA"/>
    <w:rsid w:val="00C5238B"/>
    <w:rsid w:val="00C53E37"/>
    <w:rsid w:val="00C72B9D"/>
    <w:rsid w:val="00C7458E"/>
    <w:rsid w:val="00C74EFA"/>
    <w:rsid w:val="00C76E49"/>
    <w:rsid w:val="00C77A4C"/>
    <w:rsid w:val="00C82174"/>
    <w:rsid w:val="00C90022"/>
    <w:rsid w:val="00C9710A"/>
    <w:rsid w:val="00CA58D6"/>
    <w:rsid w:val="00CB0008"/>
    <w:rsid w:val="00CB5C9B"/>
    <w:rsid w:val="00CB63ED"/>
    <w:rsid w:val="00CC694B"/>
    <w:rsid w:val="00CD664E"/>
    <w:rsid w:val="00CE1DC2"/>
    <w:rsid w:val="00CE3FDA"/>
    <w:rsid w:val="00CE6EDF"/>
    <w:rsid w:val="00CF0E8A"/>
    <w:rsid w:val="00CF128A"/>
    <w:rsid w:val="00CF3D73"/>
    <w:rsid w:val="00CF53BD"/>
    <w:rsid w:val="00CF6EDD"/>
    <w:rsid w:val="00CF7CCE"/>
    <w:rsid w:val="00D05205"/>
    <w:rsid w:val="00D05F43"/>
    <w:rsid w:val="00D07267"/>
    <w:rsid w:val="00D17AEE"/>
    <w:rsid w:val="00D225F5"/>
    <w:rsid w:val="00D2675E"/>
    <w:rsid w:val="00D331F1"/>
    <w:rsid w:val="00D42ADD"/>
    <w:rsid w:val="00D45993"/>
    <w:rsid w:val="00D57FE3"/>
    <w:rsid w:val="00D61B6F"/>
    <w:rsid w:val="00D655F0"/>
    <w:rsid w:val="00D66505"/>
    <w:rsid w:val="00D667D8"/>
    <w:rsid w:val="00D67EAD"/>
    <w:rsid w:val="00D96A85"/>
    <w:rsid w:val="00DA12CA"/>
    <w:rsid w:val="00DA3630"/>
    <w:rsid w:val="00DA73D0"/>
    <w:rsid w:val="00DB068E"/>
    <w:rsid w:val="00DB12E0"/>
    <w:rsid w:val="00DB3709"/>
    <w:rsid w:val="00DB4975"/>
    <w:rsid w:val="00DC1F01"/>
    <w:rsid w:val="00DD146C"/>
    <w:rsid w:val="00DD2D07"/>
    <w:rsid w:val="00DD62C4"/>
    <w:rsid w:val="00DD720C"/>
    <w:rsid w:val="00DE141A"/>
    <w:rsid w:val="00E0283C"/>
    <w:rsid w:val="00E255B5"/>
    <w:rsid w:val="00E2622C"/>
    <w:rsid w:val="00E3114D"/>
    <w:rsid w:val="00E33CDD"/>
    <w:rsid w:val="00E361A9"/>
    <w:rsid w:val="00E44FC3"/>
    <w:rsid w:val="00E472B6"/>
    <w:rsid w:val="00E52150"/>
    <w:rsid w:val="00E52669"/>
    <w:rsid w:val="00E812AF"/>
    <w:rsid w:val="00E9495F"/>
    <w:rsid w:val="00E95A13"/>
    <w:rsid w:val="00EA0E1C"/>
    <w:rsid w:val="00EA606D"/>
    <w:rsid w:val="00EA7FCB"/>
    <w:rsid w:val="00EB3184"/>
    <w:rsid w:val="00EC2548"/>
    <w:rsid w:val="00EC335D"/>
    <w:rsid w:val="00EC4B68"/>
    <w:rsid w:val="00EC5AE9"/>
    <w:rsid w:val="00EC65CA"/>
    <w:rsid w:val="00EE4FAB"/>
    <w:rsid w:val="00EE776A"/>
    <w:rsid w:val="00EE7D21"/>
    <w:rsid w:val="00EF2B1D"/>
    <w:rsid w:val="00EF6BF5"/>
    <w:rsid w:val="00F02048"/>
    <w:rsid w:val="00F13D5C"/>
    <w:rsid w:val="00F20D69"/>
    <w:rsid w:val="00F319CE"/>
    <w:rsid w:val="00F3329B"/>
    <w:rsid w:val="00F353F9"/>
    <w:rsid w:val="00F43FB5"/>
    <w:rsid w:val="00F47352"/>
    <w:rsid w:val="00F56488"/>
    <w:rsid w:val="00F56FA9"/>
    <w:rsid w:val="00F66130"/>
    <w:rsid w:val="00F75A1F"/>
    <w:rsid w:val="00F808BE"/>
    <w:rsid w:val="00F8334B"/>
    <w:rsid w:val="00F83B0D"/>
    <w:rsid w:val="00F84A95"/>
    <w:rsid w:val="00F8545C"/>
    <w:rsid w:val="00F855BA"/>
    <w:rsid w:val="00F874FE"/>
    <w:rsid w:val="00F91D99"/>
    <w:rsid w:val="00F91E61"/>
    <w:rsid w:val="00F94EFE"/>
    <w:rsid w:val="00F95167"/>
    <w:rsid w:val="00F96DAA"/>
    <w:rsid w:val="00FA19EB"/>
    <w:rsid w:val="00FA4E2E"/>
    <w:rsid w:val="00FB0505"/>
    <w:rsid w:val="00FB0823"/>
    <w:rsid w:val="00FB2959"/>
    <w:rsid w:val="00FC04CE"/>
    <w:rsid w:val="00FC2128"/>
    <w:rsid w:val="00FC765E"/>
    <w:rsid w:val="00FD6CDA"/>
    <w:rsid w:val="00FE463B"/>
    <w:rsid w:val="00FE7547"/>
    <w:rsid w:val="00FF1831"/>
    <w:rsid w:val="00FF59BB"/>
    <w:rsid w:val="00FF6207"/>
    <w:rsid w:val="00FF72F1"/>
    <w:rsid w:val="00FF7474"/>
    <w:rsid w:val="01F406B9"/>
    <w:rsid w:val="03D66AD6"/>
    <w:rsid w:val="042ACEB1"/>
    <w:rsid w:val="0518D5BA"/>
    <w:rsid w:val="06594A51"/>
    <w:rsid w:val="0942540F"/>
    <w:rsid w:val="0C4E8396"/>
    <w:rsid w:val="0F862458"/>
    <w:rsid w:val="10930FA8"/>
    <w:rsid w:val="10D89D14"/>
    <w:rsid w:val="159318AB"/>
    <w:rsid w:val="172A2C65"/>
    <w:rsid w:val="1801D395"/>
    <w:rsid w:val="1A42ABCB"/>
    <w:rsid w:val="1D995AAE"/>
    <w:rsid w:val="1F7EF1E0"/>
    <w:rsid w:val="211AC241"/>
    <w:rsid w:val="2293AED1"/>
    <w:rsid w:val="22A7D09E"/>
    <w:rsid w:val="2A2A1891"/>
    <w:rsid w:val="3535A532"/>
    <w:rsid w:val="359C1DA8"/>
    <w:rsid w:val="35BC8750"/>
    <w:rsid w:val="3707A1DE"/>
    <w:rsid w:val="37A81515"/>
    <w:rsid w:val="398FCAE0"/>
    <w:rsid w:val="42A9BE51"/>
    <w:rsid w:val="42CA40A8"/>
    <w:rsid w:val="48FE33C1"/>
    <w:rsid w:val="4BB89E65"/>
    <w:rsid w:val="4CE15195"/>
    <w:rsid w:val="5629BA79"/>
    <w:rsid w:val="56D02737"/>
    <w:rsid w:val="5AD76080"/>
    <w:rsid w:val="5AE8121D"/>
    <w:rsid w:val="5D15551C"/>
    <w:rsid w:val="6173FEDC"/>
    <w:rsid w:val="69AF8046"/>
    <w:rsid w:val="69C3E659"/>
    <w:rsid w:val="6D516A2E"/>
    <w:rsid w:val="771BB73D"/>
    <w:rsid w:val="79A7281C"/>
    <w:rsid w:val="7B441CDE"/>
    <w:rsid w:val="7C23EE0B"/>
    <w:rsid w:val="7FF0C667"/>
  </w:rsids>
  <m:mathPr>
    <m:mathFont m:val="Cambria Math"/>
    <m:brkBin m:val="before"/>
    <m:brkBinSub m:val="--"/>
    <m:smallFrac m:val="0"/>
    <m:dispDef/>
    <m:lMargin m:val="0"/>
    <m:rMargin m:val="0"/>
    <m:defJc m:val="centerGroup"/>
    <m:wrapIndent m:val="1440"/>
    <m:intLim m:val="subSup"/>
    <m:naryLim m:val="undOvr"/>
  </m:mathPr>
  <w:themeFontLang w:val="en-AU"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E4A036F"/>
  <w15:docId w15:val="{6991DC1C-AAFA-4854-9603-B6D480B43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uiPriority="4"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9AD"/>
    <w:pPr>
      <w:topLinePunct/>
      <w:snapToGrid w:val="0"/>
    </w:pPr>
    <w:rPr>
      <w:sz w:val="20"/>
      <w:lang w:val="en-US"/>
    </w:rPr>
  </w:style>
  <w:style w:type="paragraph" w:styleId="Heading1">
    <w:name w:val="heading 1"/>
    <w:basedOn w:val="Heading2"/>
    <w:next w:val="BodyText"/>
    <w:qFormat/>
    <w:rsid w:val="0076641F"/>
    <w:pPr>
      <w:pageBreakBefore/>
      <w:numPr>
        <w:ilvl w:val="0"/>
      </w:numPr>
      <w:spacing w:before="0" w:line="360" w:lineRule="exact"/>
      <w:outlineLvl w:val="0"/>
    </w:pPr>
    <w:rPr>
      <w:sz w:val="32"/>
    </w:rPr>
  </w:style>
  <w:style w:type="paragraph" w:styleId="Heading2">
    <w:name w:val="heading 2"/>
    <w:basedOn w:val="BodyText"/>
    <w:next w:val="BodyText"/>
    <w:qFormat/>
    <w:rsid w:val="00EA606D"/>
    <w:pPr>
      <w:keepNext/>
      <w:numPr>
        <w:ilvl w:val="1"/>
        <w:numId w:val="7"/>
      </w:numPr>
      <w:spacing w:before="400" w:after="0" w:line="320" w:lineRule="exact"/>
      <w:outlineLvl w:val="1"/>
    </w:pPr>
    <w:rPr>
      <w:b/>
      <w:color w:val="00338D"/>
      <w:sz w:val="28"/>
    </w:rPr>
  </w:style>
  <w:style w:type="paragraph" w:styleId="Heading3">
    <w:name w:val="heading 3"/>
    <w:basedOn w:val="Heading4"/>
    <w:next w:val="BodyText"/>
    <w:qFormat/>
    <w:rsid w:val="0076641F"/>
    <w:pPr>
      <w:numPr>
        <w:ilvl w:val="2"/>
      </w:numPr>
      <w:outlineLvl w:val="2"/>
    </w:pPr>
    <w:rPr>
      <w:b/>
      <w:i w:val="0"/>
    </w:rPr>
  </w:style>
  <w:style w:type="paragraph" w:styleId="Heading4">
    <w:name w:val="heading 4"/>
    <w:basedOn w:val="Heading5"/>
    <w:next w:val="BodyText"/>
    <w:qFormat/>
    <w:rsid w:val="0076641F"/>
    <w:pPr>
      <w:numPr>
        <w:ilvl w:val="3"/>
        <w:numId w:val="7"/>
      </w:numPr>
      <w:spacing w:line="280" w:lineRule="exact"/>
      <w:outlineLvl w:val="3"/>
    </w:pPr>
    <w:rPr>
      <w:b w:val="0"/>
      <w:sz w:val="24"/>
    </w:rPr>
  </w:style>
  <w:style w:type="paragraph" w:styleId="Heading5">
    <w:name w:val="heading 5"/>
    <w:basedOn w:val="BodyText"/>
    <w:next w:val="BodyText"/>
    <w:qFormat/>
    <w:rsid w:val="00EA606D"/>
    <w:pPr>
      <w:keepNext/>
      <w:spacing w:before="400" w:after="0" w:line="260" w:lineRule="exact"/>
      <w:outlineLvl w:val="4"/>
    </w:pPr>
    <w:rPr>
      <w:b/>
      <w:i/>
      <w:color w:val="00338D"/>
    </w:rPr>
  </w:style>
  <w:style w:type="paragraph" w:styleId="Heading6">
    <w:name w:val="heading 6"/>
    <w:basedOn w:val="Normal"/>
    <w:next w:val="Normal"/>
    <w:semiHidden/>
    <w:rsid w:val="0076641F"/>
    <w:pPr>
      <w:outlineLvl w:val="5"/>
    </w:pPr>
  </w:style>
  <w:style w:type="paragraph" w:styleId="Heading7">
    <w:name w:val="heading 7"/>
    <w:basedOn w:val="Normal"/>
    <w:next w:val="Normal"/>
    <w:semiHidden/>
    <w:rsid w:val="0076641F"/>
    <w:pPr>
      <w:outlineLvl w:val="6"/>
    </w:pPr>
  </w:style>
  <w:style w:type="paragraph" w:styleId="Heading8">
    <w:name w:val="heading 8"/>
    <w:basedOn w:val="Normal"/>
    <w:next w:val="Normal"/>
    <w:semiHidden/>
    <w:rsid w:val="0076641F"/>
    <w:pPr>
      <w:outlineLvl w:val="7"/>
    </w:pPr>
  </w:style>
  <w:style w:type="paragraph" w:styleId="Heading9">
    <w:name w:val="heading 9"/>
    <w:basedOn w:val="Normal"/>
    <w:next w:val="Normal"/>
    <w:semiHidden/>
    <w:rsid w:val="0076641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068E"/>
    <w:pPr>
      <w:spacing w:before="240" w:after="240"/>
    </w:pPr>
  </w:style>
  <w:style w:type="paragraph" w:styleId="TOC4">
    <w:name w:val="toc 4"/>
    <w:basedOn w:val="TOC3"/>
    <w:uiPriority w:val="9"/>
    <w:rsid w:val="00021AE3"/>
  </w:style>
  <w:style w:type="paragraph" w:styleId="TOC3">
    <w:name w:val="toc 3"/>
    <w:basedOn w:val="TOC2"/>
    <w:uiPriority w:val="39"/>
    <w:rsid w:val="00021AE3"/>
    <w:pPr>
      <w:tabs>
        <w:tab w:val="left" w:pos="1418"/>
      </w:tabs>
      <w:ind w:left="1418" w:hanging="1418"/>
    </w:pPr>
  </w:style>
  <w:style w:type="paragraph" w:styleId="TOC2">
    <w:name w:val="toc 2"/>
    <w:basedOn w:val="TOC1"/>
    <w:uiPriority w:val="39"/>
    <w:rsid w:val="00021AE3"/>
    <w:pPr>
      <w:spacing w:before="0"/>
    </w:pPr>
    <w:rPr>
      <w:sz w:val="24"/>
    </w:rPr>
  </w:style>
  <w:style w:type="paragraph" w:styleId="TOC1">
    <w:name w:val="toc 1"/>
    <w:basedOn w:val="Normal"/>
    <w:uiPriority w:val="39"/>
    <w:rsid w:val="00021AE3"/>
    <w:pPr>
      <w:tabs>
        <w:tab w:val="right" w:pos="8505"/>
      </w:tabs>
      <w:spacing w:before="260"/>
      <w:ind w:left="850" w:right="567" w:hanging="850"/>
    </w:pPr>
    <w:rPr>
      <w:sz w:val="28"/>
    </w:rPr>
  </w:style>
  <w:style w:type="paragraph" w:styleId="Footer">
    <w:name w:val="footer"/>
    <w:basedOn w:val="Normal"/>
    <w:link w:val="FooterChar"/>
    <w:uiPriority w:val="9"/>
    <w:rsid w:val="00021AE3"/>
    <w:pPr>
      <w:tabs>
        <w:tab w:val="right" w:pos="8222"/>
      </w:tabs>
    </w:pPr>
    <w:rPr>
      <w:sz w:val="18"/>
    </w:rPr>
  </w:style>
  <w:style w:type="paragraph" w:styleId="Header">
    <w:name w:val="header"/>
    <w:basedOn w:val="Normal"/>
    <w:link w:val="HeaderChar"/>
    <w:uiPriority w:val="9"/>
    <w:rsid w:val="002E0312"/>
    <w:pPr>
      <w:spacing w:line="220" w:lineRule="atLeast"/>
    </w:pPr>
    <w:rPr>
      <w:sz w:val="18"/>
    </w:rPr>
  </w:style>
  <w:style w:type="paragraph" w:styleId="ListBullet">
    <w:name w:val="List Bullet"/>
    <w:basedOn w:val="BodyText"/>
    <w:qFormat/>
    <w:rsid w:val="00DB068E"/>
    <w:pPr>
      <w:numPr>
        <w:numId w:val="3"/>
      </w:numPr>
      <w:spacing w:before="60" w:after="60"/>
    </w:pPr>
  </w:style>
  <w:style w:type="paragraph" w:styleId="ListBullet2">
    <w:name w:val="List Bullet 2"/>
    <w:basedOn w:val="ListBullet"/>
    <w:qFormat/>
    <w:rsid w:val="00021AE3"/>
    <w:pPr>
      <w:numPr>
        <w:ilvl w:val="1"/>
      </w:numPr>
    </w:pPr>
  </w:style>
  <w:style w:type="paragraph" w:customStyle="1" w:styleId="zreportname">
    <w:name w:val="zreport name"/>
    <w:basedOn w:val="Normal"/>
    <w:uiPriority w:val="11"/>
    <w:rsid w:val="008742B8"/>
    <w:pPr>
      <w:keepLines/>
      <w:spacing w:after="120"/>
    </w:pPr>
    <w:rPr>
      <w:b/>
      <w:color w:val="00338D"/>
      <w:sz w:val="40"/>
    </w:rPr>
  </w:style>
  <w:style w:type="paragraph" w:customStyle="1" w:styleId="zcontents">
    <w:name w:val="zcontents"/>
    <w:basedOn w:val="Normal"/>
    <w:uiPriority w:val="11"/>
    <w:rsid w:val="008761B8"/>
    <w:pPr>
      <w:spacing w:after="260"/>
    </w:pPr>
    <w:rPr>
      <w:b/>
      <w:color w:val="00338D"/>
      <w:sz w:val="32"/>
    </w:rPr>
  </w:style>
  <w:style w:type="paragraph" w:customStyle="1" w:styleId="zcompanyname">
    <w:name w:val="zcompany name"/>
    <w:basedOn w:val="Normal"/>
    <w:uiPriority w:val="11"/>
    <w:rsid w:val="008742B8"/>
    <w:pPr>
      <w:spacing w:after="720" w:line="168" w:lineRule="auto"/>
    </w:pPr>
    <w:rPr>
      <w:rFonts w:ascii="KPMG Extralight" w:hAnsi="KPMG Extralight"/>
      <w:noProof/>
      <w:color w:val="00338D"/>
      <w:sz w:val="160"/>
      <w:szCs w:val="220"/>
    </w:rPr>
  </w:style>
  <w:style w:type="paragraph" w:styleId="FootnoteText">
    <w:name w:val="footnote text"/>
    <w:basedOn w:val="Normal"/>
    <w:uiPriority w:val="9"/>
    <w:rsid w:val="00021AE3"/>
    <w:rPr>
      <w:sz w:val="18"/>
    </w:rPr>
  </w:style>
  <w:style w:type="paragraph" w:customStyle="1" w:styleId="zreportsubtitle">
    <w:name w:val="zreport subtitle"/>
    <w:basedOn w:val="zreportname"/>
    <w:uiPriority w:val="11"/>
    <w:rsid w:val="004001D4"/>
    <w:rPr>
      <w:sz w:val="28"/>
    </w:rPr>
  </w:style>
  <w:style w:type="paragraph" w:styleId="BodyTextIndent">
    <w:name w:val="Body Text Indent"/>
    <w:basedOn w:val="BodyText"/>
    <w:link w:val="BodyTextIndentChar"/>
    <w:rsid w:val="00F94EFE"/>
    <w:pPr>
      <w:ind w:left="340"/>
    </w:pPr>
  </w:style>
  <w:style w:type="paragraph" w:styleId="Index1">
    <w:name w:val="index 1"/>
    <w:basedOn w:val="Normal"/>
    <w:next w:val="Normal"/>
    <w:uiPriority w:val="9"/>
    <w:rsid w:val="00021AE3"/>
    <w:pPr>
      <w:keepNext/>
      <w:spacing w:before="260" w:line="280" w:lineRule="exact"/>
      <w:ind w:right="851"/>
    </w:pPr>
    <w:rPr>
      <w:b/>
      <w:sz w:val="24"/>
    </w:rPr>
  </w:style>
  <w:style w:type="paragraph" w:customStyle="1" w:styleId="Graphic">
    <w:name w:val="Graphic"/>
    <w:basedOn w:val="BodyText"/>
    <w:next w:val="BodyText"/>
    <w:uiPriority w:val="5"/>
    <w:qFormat/>
    <w:rsid w:val="00D2675E"/>
    <w:pPr>
      <w:spacing w:before="280" w:after="140"/>
      <w:jc w:val="center"/>
    </w:pPr>
    <w:rPr>
      <w:rFonts w:eastAsia="Arial Unicode MS"/>
    </w:rPr>
  </w:style>
  <w:style w:type="paragraph" w:styleId="Signature">
    <w:name w:val="Signature"/>
    <w:basedOn w:val="Normal"/>
    <w:uiPriority w:val="1"/>
    <w:unhideWhenUsed/>
    <w:rsid w:val="00021AE3"/>
  </w:style>
  <w:style w:type="character" w:styleId="PageNumber">
    <w:name w:val="page number"/>
    <w:basedOn w:val="DefaultParagraphFont"/>
    <w:uiPriority w:val="9"/>
    <w:rsid w:val="00021AE3"/>
    <w:rPr>
      <w:sz w:val="22"/>
    </w:rPr>
  </w:style>
  <w:style w:type="paragraph" w:styleId="Index2">
    <w:name w:val="index 2"/>
    <w:basedOn w:val="Normal"/>
    <w:next w:val="Normal"/>
    <w:uiPriority w:val="9"/>
    <w:rsid w:val="00021AE3"/>
    <w:pPr>
      <w:ind w:left="340" w:right="851"/>
    </w:pPr>
  </w:style>
  <w:style w:type="paragraph" w:customStyle="1" w:styleId="zreportaddinfo">
    <w:name w:val="zreport addinfo"/>
    <w:basedOn w:val="Normal"/>
    <w:uiPriority w:val="11"/>
    <w:rsid w:val="004001D4"/>
    <w:pPr>
      <w:framePr w:hSpace="181" w:wrap="around" w:vAnchor="page" w:hAnchor="margin" w:y="12475"/>
      <w:spacing w:after="120"/>
    </w:pPr>
    <w:rPr>
      <w:noProof/>
      <w:color w:val="00338D"/>
      <w:sz w:val="24"/>
    </w:rPr>
  </w:style>
  <w:style w:type="paragraph" w:customStyle="1" w:styleId="AppendixHeading">
    <w:name w:val="Appendix Heading"/>
    <w:basedOn w:val="AppendixHeading2"/>
    <w:next w:val="BodyText"/>
    <w:qFormat/>
    <w:rsid w:val="00200CC7"/>
    <w:pPr>
      <w:pageBreakBefore/>
      <w:numPr>
        <w:ilvl w:val="0"/>
      </w:numPr>
      <w:spacing w:before="0" w:line="360" w:lineRule="exact"/>
    </w:pPr>
    <w:rPr>
      <w:sz w:val="32"/>
    </w:rPr>
  </w:style>
  <w:style w:type="paragraph" w:styleId="ListBullet3">
    <w:name w:val="List Bullet 3"/>
    <w:basedOn w:val="ListBullet"/>
    <w:uiPriority w:val="99"/>
    <w:qFormat/>
    <w:rsid w:val="00DB068E"/>
    <w:pPr>
      <w:numPr>
        <w:ilvl w:val="2"/>
      </w:numPr>
    </w:pPr>
  </w:style>
  <w:style w:type="paragraph" w:customStyle="1" w:styleId="AppendixHeading2">
    <w:name w:val="Appendix Heading 2"/>
    <w:basedOn w:val="BodyText"/>
    <w:next w:val="BodyText"/>
    <w:qFormat/>
    <w:rsid w:val="00200CC7"/>
    <w:pPr>
      <w:numPr>
        <w:ilvl w:val="1"/>
        <w:numId w:val="15"/>
      </w:numPr>
      <w:spacing w:before="400" w:line="320" w:lineRule="exact"/>
    </w:pPr>
    <w:rPr>
      <w:b/>
      <w:color w:val="00338D" w:themeColor="text2"/>
      <w:sz w:val="28"/>
    </w:rPr>
  </w:style>
  <w:style w:type="paragraph" w:customStyle="1" w:styleId="AppendixHeading3">
    <w:name w:val="Appendix Heading 3"/>
    <w:basedOn w:val="Heading3"/>
    <w:next w:val="BodyText"/>
    <w:qFormat/>
    <w:rsid w:val="00200CC7"/>
    <w:pPr>
      <w:numPr>
        <w:numId w:val="15"/>
      </w:numPr>
      <w:outlineLvl w:val="9"/>
    </w:pPr>
  </w:style>
  <w:style w:type="paragraph" w:customStyle="1" w:styleId="AppendixHeading4">
    <w:name w:val="Appendix Heading 4"/>
    <w:basedOn w:val="Heading4"/>
    <w:next w:val="BodyText"/>
    <w:qFormat/>
    <w:rsid w:val="00200CC7"/>
    <w:pPr>
      <w:numPr>
        <w:numId w:val="15"/>
      </w:numPr>
      <w:outlineLvl w:val="9"/>
    </w:pPr>
  </w:style>
  <w:style w:type="paragraph" w:customStyle="1" w:styleId="AppendixHeading5">
    <w:name w:val="Appendix Heading 5"/>
    <w:basedOn w:val="Heading5"/>
    <w:next w:val="BodyText"/>
    <w:qFormat/>
    <w:rsid w:val="00021AE3"/>
    <w:pPr>
      <w:outlineLvl w:val="9"/>
    </w:pPr>
  </w:style>
  <w:style w:type="paragraph" w:styleId="BodyText3">
    <w:name w:val="Body Text 3"/>
    <w:basedOn w:val="Normal"/>
    <w:uiPriority w:val="10"/>
    <w:qFormat/>
    <w:rsid w:val="00412C8A"/>
    <w:pPr>
      <w:ind w:left="142" w:hanging="142"/>
    </w:pPr>
    <w:rPr>
      <w:sz w:val="18"/>
      <w:szCs w:val="16"/>
    </w:rPr>
  </w:style>
  <w:style w:type="paragraph" w:styleId="Caption">
    <w:name w:val="caption"/>
    <w:basedOn w:val="Normal"/>
    <w:next w:val="Normal"/>
    <w:uiPriority w:val="4"/>
    <w:qFormat/>
    <w:rsid w:val="00D2675E"/>
    <w:pPr>
      <w:keepNext/>
      <w:spacing w:after="140"/>
    </w:pPr>
    <w:rPr>
      <w:rFonts w:cstheme="minorBidi"/>
      <w:b/>
      <w:iCs/>
      <w:color w:val="00338D"/>
      <w:szCs w:val="18"/>
      <w:lang w:eastAsia="zh-CN"/>
    </w:rPr>
  </w:style>
  <w:style w:type="paragraph" w:styleId="ListBullet4">
    <w:name w:val="List Bullet 4"/>
    <w:basedOn w:val="ListBullet2"/>
    <w:uiPriority w:val="99"/>
    <w:rsid w:val="00DB068E"/>
    <w:pPr>
      <w:numPr>
        <w:ilvl w:val="3"/>
      </w:numPr>
    </w:pPr>
  </w:style>
  <w:style w:type="paragraph" w:customStyle="1" w:styleId="zDocRevwH2">
    <w:name w:val="zDocRevwH2"/>
    <w:basedOn w:val="Normal"/>
    <w:uiPriority w:val="11"/>
    <w:rsid w:val="008761B8"/>
    <w:pPr>
      <w:spacing w:before="130" w:after="130"/>
    </w:pPr>
    <w:rPr>
      <w:b/>
      <w:color w:val="00338D"/>
      <w:sz w:val="28"/>
    </w:rPr>
  </w:style>
  <w:style w:type="paragraph" w:customStyle="1" w:styleId="zDocRevwH1">
    <w:name w:val="zDocRevwH1"/>
    <w:basedOn w:val="Normal"/>
    <w:uiPriority w:val="11"/>
    <w:rsid w:val="008761B8"/>
    <w:pPr>
      <w:spacing w:before="720" w:after="130"/>
    </w:pPr>
    <w:rPr>
      <w:b/>
      <w:color w:val="00338D"/>
      <w:sz w:val="32"/>
    </w:rPr>
  </w:style>
  <w:style w:type="character" w:customStyle="1" w:styleId="BodyTextChar">
    <w:name w:val="Body Text Char"/>
    <w:basedOn w:val="DefaultParagraphFont"/>
    <w:link w:val="BodyText"/>
    <w:rsid w:val="00DB068E"/>
    <w:rPr>
      <w:rFonts w:ascii="Arial" w:hAnsi="Arial"/>
      <w:sz w:val="22"/>
      <w:lang w:val="en-US" w:eastAsia="en-US"/>
    </w:rPr>
  </w:style>
  <w:style w:type="character" w:customStyle="1" w:styleId="BodyTextIndentChar">
    <w:name w:val="Body Text Indent Char"/>
    <w:basedOn w:val="BodyTextChar"/>
    <w:link w:val="BodyTextIndent"/>
    <w:rsid w:val="00F94EFE"/>
    <w:rPr>
      <w:rFonts w:ascii="Arial" w:hAnsi="Arial"/>
      <w:sz w:val="22"/>
      <w:lang w:val="en-US" w:eastAsia="en-US"/>
    </w:rPr>
  </w:style>
  <w:style w:type="character" w:styleId="PlaceholderText">
    <w:name w:val="Placeholder Text"/>
    <w:basedOn w:val="DefaultParagraphFont"/>
    <w:uiPriority w:val="99"/>
    <w:semiHidden/>
    <w:rsid w:val="00872EA3"/>
    <w:rPr>
      <w:color w:val="808080"/>
    </w:rPr>
  </w:style>
  <w:style w:type="paragraph" w:customStyle="1" w:styleId="Bodytextnavyhighlight">
    <w:name w:val="Body text navy highlight"/>
    <w:basedOn w:val="BodyText"/>
    <w:next w:val="BodyText"/>
    <w:qFormat/>
    <w:rsid w:val="00F94EFE"/>
    <w:rPr>
      <w:rFonts w:eastAsia="Arial Unicode MS"/>
      <w:b/>
      <w:color w:val="00338D"/>
    </w:rPr>
  </w:style>
  <w:style w:type="paragraph" w:customStyle="1" w:styleId="Bodytextpurplehighlight">
    <w:name w:val="Body text purple highlight"/>
    <w:basedOn w:val="Bodytextnavyhighlight"/>
    <w:next w:val="BodyText"/>
    <w:qFormat/>
    <w:rsid w:val="00D2675E"/>
    <w:rPr>
      <w:color w:val="6D2077"/>
    </w:rPr>
  </w:style>
  <w:style w:type="paragraph" w:customStyle="1" w:styleId="Introparagraph">
    <w:name w:val="Intro paragraph"/>
    <w:basedOn w:val="BodyText"/>
    <w:next w:val="BodyText"/>
    <w:uiPriority w:val="1"/>
    <w:qFormat/>
    <w:rsid w:val="008F70F5"/>
    <w:rPr>
      <w:rFonts w:eastAsia="Arial Unicode MS"/>
      <w:sz w:val="28"/>
      <w:szCs w:val="28"/>
    </w:rPr>
  </w:style>
  <w:style w:type="paragraph" w:customStyle="1" w:styleId="Source">
    <w:name w:val="Source"/>
    <w:basedOn w:val="BodyText"/>
    <w:uiPriority w:val="6"/>
    <w:qFormat/>
    <w:rsid w:val="00D2675E"/>
    <w:pPr>
      <w:tabs>
        <w:tab w:val="left" w:pos="1134"/>
      </w:tabs>
      <w:spacing w:before="40" w:after="280"/>
      <w:ind w:left="851" w:hanging="851"/>
      <w:contextualSpacing/>
    </w:pPr>
    <w:rPr>
      <w:rFonts w:eastAsia="Arial Unicode MS"/>
      <w:sz w:val="12"/>
      <w:szCs w:val="12"/>
    </w:rPr>
  </w:style>
  <w:style w:type="paragraph" w:customStyle="1" w:styleId="Tablesubtitle">
    <w:name w:val="Table subtitle"/>
    <w:basedOn w:val="Normal"/>
    <w:rsid w:val="00D2675E"/>
    <w:pPr>
      <w:spacing w:before="40" w:after="40"/>
    </w:pPr>
    <w:rPr>
      <w:rFonts w:cstheme="minorBidi"/>
      <w:b/>
      <w:color w:val="00338D"/>
      <w:sz w:val="18"/>
      <w:lang w:eastAsia="zh-CN"/>
    </w:rPr>
  </w:style>
  <w:style w:type="paragraph" w:customStyle="1" w:styleId="Tablewhite">
    <w:name w:val="Table white"/>
    <w:basedOn w:val="Normal"/>
    <w:uiPriority w:val="1"/>
    <w:qFormat/>
    <w:rsid w:val="00D2675E"/>
    <w:pPr>
      <w:spacing w:before="40" w:after="40"/>
    </w:pPr>
    <w:rPr>
      <w:rFonts w:cstheme="minorBidi"/>
      <w:color w:val="FFFFFF" w:themeColor="background1"/>
      <w:sz w:val="18"/>
      <w:lang w:eastAsia="zh-CN"/>
    </w:rPr>
  </w:style>
  <w:style w:type="paragraph" w:styleId="ListBullet5">
    <w:name w:val="List Bullet 5"/>
    <w:basedOn w:val="Normal"/>
    <w:uiPriority w:val="99"/>
    <w:semiHidden/>
    <w:unhideWhenUsed/>
    <w:rsid w:val="00F94EFE"/>
    <w:pPr>
      <w:numPr>
        <w:ilvl w:val="4"/>
        <w:numId w:val="3"/>
      </w:numPr>
      <w:contextualSpacing/>
    </w:pPr>
  </w:style>
  <w:style w:type="paragraph" w:styleId="ListNumber">
    <w:name w:val="List Number"/>
    <w:basedOn w:val="Normal"/>
    <w:rsid w:val="005E57B8"/>
    <w:pPr>
      <w:numPr>
        <w:numId w:val="11"/>
      </w:numPr>
      <w:spacing w:before="60" w:after="60"/>
    </w:pPr>
  </w:style>
  <w:style w:type="paragraph" w:styleId="ListNumber2">
    <w:name w:val="List Number 2"/>
    <w:basedOn w:val="Normal"/>
    <w:uiPriority w:val="99"/>
    <w:unhideWhenUsed/>
    <w:rsid w:val="005E57B8"/>
    <w:pPr>
      <w:numPr>
        <w:ilvl w:val="1"/>
        <w:numId w:val="11"/>
      </w:numPr>
      <w:spacing w:before="60" w:after="60"/>
    </w:pPr>
  </w:style>
  <w:style w:type="table" w:customStyle="1" w:styleId="KPMGFinancialTable">
    <w:name w:val="KPMG Financial Table"/>
    <w:basedOn w:val="TableNormal"/>
    <w:uiPriority w:val="99"/>
    <w:rsid w:val="00585F27"/>
    <w:pPr>
      <w:spacing w:before="40" w:after="40"/>
      <w:jc w:val="right"/>
    </w:pPr>
    <w:rPr>
      <w:rFonts w:cstheme="minorBidi"/>
      <w:sz w:val="18"/>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table" w:customStyle="1" w:styleId="KPMGCVtable">
    <w:name w:val="KPMG CV table"/>
    <w:basedOn w:val="TableNormal"/>
    <w:uiPriority w:val="99"/>
    <w:rsid w:val="005C4BBD"/>
    <w:pPr>
      <w:spacing w:before="40" w:after="40"/>
    </w:pPr>
    <w:rPr>
      <w:rFonts w:cstheme="minorBidi"/>
      <w:sz w:val="18"/>
      <w:lang w:eastAsia="zh-CN"/>
    </w:rPr>
    <w:tblPr>
      <w:tblBorders>
        <w:top w:val="single" w:sz="6" w:space="0" w:color="00338D"/>
        <w:bottom w:val="single" w:sz="4" w:space="0" w:color="00338D"/>
      </w:tblBorders>
    </w:tblPr>
    <w:tblStylePr w:type="firstRow">
      <w:pPr>
        <w:wordWrap/>
        <w:spacing w:beforeLines="0" w:before="140" w:beforeAutospacing="0" w:afterLines="0" w:after="140" w:afterAutospacing="0"/>
      </w:pPr>
      <w:rPr>
        <w:b/>
        <w:color w:val="00338D"/>
        <w:sz w:val="22"/>
      </w:rPr>
    </w:tblStylePr>
  </w:style>
  <w:style w:type="table" w:styleId="TableGrid">
    <w:name w:val="Table Grid"/>
    <w:basedOn w:val="TableNormal"/>
    <w:rsid w:val="00345512"/>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4C4B"/>
    <w:rPr>
      <w:vertAlign w:val="superscript"/>
    </w:rPr>
  </w:style>
  <w:style w:type="paragraph" w:styleId="List">
    <w:name w:val="List"/>
    <w:basedOn w:val="Normal"/>
    <w:uiPriority w:val="99"/>
    <w:semiHidden/>
    <w:rsid w:val="00AD49D8"/>
    <w:pPr>
      <w:numPr>
        <w:numId w:val="12"/>
      </w:numPr>
      <w:spacing w:before="200" w:line="259" w:lineRule="auto"/>
    </w:pPr>
    <w:rPr>
      <w:rFonts w:cstheme="minorBidi"/>
      <w:b/>
      <w:sz w:val="16"/>
      <w:lang w:eastAsia="zh-CN"/>
    </w:rPr>
  </w:style>
  <w:style w:type="paragraph" w:styleId="List2">
    <w:name w:val="List 2"/>
    <w:basedOn w:val="List"/>
    <w:uiPriority w:val="99"/>
    <w:semiHidden/>
    <w:rsid w:val="00AD49D8"/>
    <w:pPr>
      <w:numPr>
        <w:ilvl w:val="1"/>
      </w:numPr>
      <w:spacing w:before="0" w:line="240" w:lineRule="exact"/>
    </w:pPr>
    <w:rPr>
      <w:sz w:val="14"/>
    </w:rPr>
  </w:style>
  <w:style w:type="paragraph" w:styleId="List3">
    <w:name w:val="List 3"/>
    <w:basedOn w:val="List2"/>
    <w:uiPriority w:val="99"/>
    <w:semiHidden/>
    <w:rsid w:val="00AD49D8"/>
    <w:pPr>
      <w:numPr>
        <w:ilvl w:val="2"/>
      </w:numPr>
      <w:contextualSpacing/>
    </w:pPr>
  </w:style>
  <w:style w:type="paragraph" w:customStyle="1" w:styleId="Termsheading">
    <w:name w:val="Terms heading"/>
    <w:basedOn w:val="Bodytextnavyhighlight"/>
    <w:uiPriority w:val="1"/>
    <w:rsid w:val="00AD49D8"/>
    <w:pPr>
      <w:pageBreakBefore/>
    </w:pPr>
    <w:rPr>
      <w:rFonts w:ascii="Arial" w:hAnsi="Arial"/>
      <w:sz w:val="24"/>
    </w:rPr>
  </w:style>
  <w:style w:type="table" w:customStyle="1" w:styleId="KPMGContactus">
    <w:name w:val="KPMG Contact us"/>
    <w:basedOn w:val="TableNormal"/>
    <w:uiPriority w:val="99"/>
    <w:rsid w:val="00B2384A"/>
    <w:rPr>
      <w:sz w:val="20"/>
    </w:rPr>
    <w:tblPr>
      <w:tblStyleRowBandSize w:val="1"/>
    </w:tblPr>
    <w:tblStylePr w:type="firstRow">
      <w:rPr>
        <w:b/>
      </w:rPr>
    </w:tblStylePr>
    <w:tblStylePr w:type="lastRow">
      <w:rPr>
        <w:sz w:val="16"/>
      </w:rPr>
    </w:tblStylePr>
  </w:style>
  <w:style w:type="character" w:styleId="Hyperlink">
    <w:name w:val="Hyperlink"/>
    <w:basedOn w:val="DefaultParagraphFont"/>
    <w:uiPriority w:val="99"/>
    <w:unhideWhenUsed/>
    <w:rsid w:val="00B2384A"/>
    <w:rPr>
      <w:color w:val="0091DA" w:themeColor="hyperlink"/>
      <w:u w:val="single"/>
    </w:rPr>
  </w:style>
  <w:style w:type="paragraph" w:customStyle="1" w:styleId="Contactbold">
    <w:name w:val="Contact bold"/>
    <w:basedOn w:val="Normal"/>
    <w:next w:val="Contactemail"/>
    <w:semiHidden/>
    <w:qFormat/>
    <w:rsid w:val="00B2384A"/>
    <w:pPr>
      <w:framePr w:hSpace="181" w:wrap="around" w:vAnchor="page" w:hAnchor="margin" w:y="4821"/>
    </w:pPr>
    <w:rPr>
      <w:rFonts w:eastAsia="Arial Unicode MS"/>
      <w:b/>
      <w:szCs w:val="20"/>
      <w:lang w:eastAsia="en-CA" w:bidi="th-TH"/>
    </w:rPr>
  </w:style>
  <w:style w:type="paragraph" w:customStyle="1" w:styleId="Contactname">
    <w:name w:val="Contact name"/>
    <w:basedOn w:val="Contactbold"/>
    <w:next w:val="Contactbold"/>
    <w:semiHidden/>
    <w:qFormat/>
    <w:rsid w:val="00B2384A"/>
    <w:pPr>
      <w:framePr w:wrap="around"/>
      <w:spacing w:before="240"/>
    </w:pPr>
    <w:rPr>
      <w:color w:val="00338D"/>
    </w:rPr>
  </w:style>
  <w:style w:type="paragraph" w:customStyle="1" w:styleId="Contactemail">
    <w:name w:val="Contact email"/>
    <w:basedOn w:val="Normal"/>
    <w:semiHidden/>
    <w:qFormat/>
    <w:rsid w:val="00B2384A"/>
    <w:pPr>
      <w:tabs>
        <w:tab w:val="left" w:pos="285"/>
      </w:tabs>
    </w:pPr>
    <w:rPr>
      <w:rFonts w:eastAsia="Arial Unicode MS"/>
      <w:szCs w:val="20"/>
      <w:lang w:eastAsia="en-CA" w:bidi="th-TH"/>
    </w:rPr>
  </w:style>
  <w:style w:type="paragraph" w:customStyle="1" w:styleId="Disclaimer">
    <w:name w:val="Disclaimer"/>
    <w:basedOn w:val="Normal"/>
    <w:semiHidden/>
    <w:qFormat/>
    <w:rsid w:val="00B2384A"/>
    <w:pPr>
      <w:framePr w:hSpace="181" w:wrap="around" w:vAnchor="page" w:hAnchor="margin" w:y="4821"/>
      <w:spacing w:before="120"/>
    </w:pPr>
    <w:rPr>
      <w:rFonts w:eastAsia="Arial Unicode MS"/>
      <w:sz w:val="16"/>
      <w:szCs w:val="16"/>
      <w:lang w:eastAsia="en-CA" w:bidi="th-TH"/>
    </w:rPr>
  </w:style>
  <w:style w:type="table" w:customStyle="1" w:styleId="KPMGTextTable">
    <w:name w:val="KPMG Text Table"/>
    <w:basedOn w:val="KPMGFinancialTable"/>
    <w:uiPriority w:val="99"/>
    <w:rsid w:val="00D655F0"/>
    <w:pPr>
      <w:jc w:val="left"/>
    </w:pPr>
    <w:tbl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paragraph" w:customStyle="1" w:styleId="zcompanynamewhite">
    <w:name w:val="zcompany name white"/>
    <w:basedOn w:val="zcompanyname"/>
    <w:uiPriority w:val="11"/>
    <w:rsid w:val="0011133E"/>
    <w:rPr>
      <w:color w:val="FFFFFF" w:themeColor="background1"/>
    </w:rPr>
  </w:style>
  <w:style w:type="paragraph" w:customStyle="1" w:styleId="zreportaddinfowhite">
    <w:name w:val="zreport addinfo white"/>
    <w:basedOn w:val="zreportaddinfo"/>
    <w:uiPriority w:val="11"/>
    <w:qFormat/>
    <w:rsid w:val="0011133E"/>
    <w:pPr>
      <w:framePr w:wrap="around"/>
    </w:pPr>
    <w:rPr>
      <w:color w:val="FFFFFF" w:themeColor="background1"/>
    </w:rPr>
  </w:style>
  <w:style w:type="paragraph" w:customStyle="1" w:styleId="zreportnamewhite">
    <w:name w:val="zreport name white"/>
    <w:basedOn w:val="zreportname"/>
    <w:uiPriority w:val="11"/>
    <w:qFormat/>
    <w:rsid w:val="00CB63ED"/>
    <w:rPr>
      <w:color w:val="FFFFFF" w:themeColor="background1"/>
    </w:rPr>
  </w:style>
  <w:style w:type="paragraph" w:customStyle="1" w:styleId="zreportsubtitlewhite">
    <w:name w:val="zreport subtitle white"/>
    <w:basedOn w:val="zreportsubtitle"/>
    <w:uiPriority w:val="11"/>
    <w:qFormat/>
    <w:rsid w:val="00CB63ED"/>
    <w:rPr>
      <w:color w:val="FFFFFF" w:themeColor="background1"/>
    </w:rPr>
  </w:style>
  <w:style w:type="character" w:customStyle="1" w:styleId="FooterChar">
    <w:name w:val="Footer Char"/>
    <w:basedOn w:val="DefaultParagraphFont"/>
    <w:link w:val="Footer"/>
    <w:uiPriority w:val="9"/>
    <w:rsid w:val="007E490E"/>
    <w:rPr>
      <w:sz w:val="18"/>
      <w:lang w:val="en-US"/>
    </w:rPr>
  </w:style>
  <w:style w:type="character" w:customStyle="1" w:styleId="HeaderChar">
    <w:name w:val="Header Char"/>
    <w:basedOn w:val="DefaultParagraphFont"/>
    <w:link w:val="Header"/>
    <w:uiPriority w:val="9"/>
    <w:rsid w:val="007E490E"/>
    <w:rPr>
      <w:sz w:val="18"/>
      <w:lang w:val="en-US"/>
    </w:rPr>
  </w:style>
  <w:style w:type="table" w:styleId="ListTable3-Accent3">
    <w:name w:val="List Table 3 Accent 3"/>
    <w:basedOn w:val="TableNormal"/>
    <w:uiPriority w:val="48"/>
    <w:rsid w:val="00E9495F"/>
    <w:tblPr>
      <w:tblStyleRowBandSize w:val="1"/>
      <w:tblStyleColBandSize w:val="1"/>
      <w:tblBorders>
        <w:top w:val="single" w:sz="4" w:space="0" w:color="005EB8" w:themeColor="accent3"/>
        <w:left w:val="single" w:sz="4" w:space="0" w:color="005EB8" w:themeColor="accent3"/>
        <w:bottom w:val="single" w:sz="4" w:space="0" w:color="005EB8" w:themeColor="accent3"/>
        <w:right w:val="single" w:sz="4" w:space="0" w:color="005EB8" w:themeColor="accent3"/>
      </w:tblBorders>
    </w:tblPr>
    <w:tblStylePr w:type="firstRow">
      <w:rPr>
        <w:b/>
        <w:bCs/>
        <w:color w:val="FFFFFF" w:themeColor="background1"/>
      </w:rPr>
      <w:tblPr/>
      <w:tcPr>
        <w:shd w:val="clear" w:color="auto" w:fill="005EB8" w:themeFill="accent3"/>
      </w:tcPr>
    </w:tblStylePr>
    <w:tblStylePr w:type="lastRow">
      <w:rPr>
        <w:b/>
        <w:bCs/>
      </w:rPr>
      <w:tblPr/>
      <w:tcPr>
        <w:tcBorders>
          <w:top w:val="double" w:sz="4" w:space="0" w:color="005EB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3"/>
          <w:right w:val="single" w:sz="4" w:space="0" w:color="005EB8" w:themeColor="accent3"/>
        </w:tcBorders>
      </w:tcPr>
    </w:tblStylePr>
    <w:tblStylePr w:type="band1Horz">
      <w:tblPr/>
      <w:tcPr>
        <w:tcBorders>
          <w:top w:val="single" w:sz="4" w:space="0" w:color="005EB8" w:themeColor="accent3"/>
          <w:bottom w:val="single" w:sz="4" w:space="0" w:color="005EB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3"/>
          <w:left w:val="nil"/>
        </w:tcBorders>
      </w:tcPr>
    </w:tblStylePr>
    <w:tblStylePr w:type="swCell">
      <w:tblPr/>
      <w:tcPr>
        <w:tcBorders>
          <w:top w:val="double" w:sz="4" w:space="0" w:color="005EB8" w:themeColor="accent3"/>
          <w:right w:val="nil"/>
        </w:tcBorders>
      </w:tcPr>
    </w:tblStylePr>
  </w:style>
  <w:style w:type="table" w:styleId="TableSubtle1">
    <w:name w:val="Table Subtle 1"/>
    <w:basedOn w:val="TableNormal"/>
    <w:uiPriority w:val="99"/>
    <w:rsid w:val="00D45993"/>
    <w:pPr>
      <w:topLinePunct/>
      <w:snapToGri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Shading2-Accent1">
    <w:name w:val="Medium Shading 2 Accent 1"/>
    <w:basedOn w:val="TableNormal"/>
    <w:uiPriority w:val="64"/>
    <w:rsid w:val="00D4599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Accent3">
    <w:name w:val="Grid Table 5 Dark Accent 3"/>
    <w:basedOn w:val="TableNormal"/>
    <w:uiPriority w:val="50"/>
    <w:rsid w:val="003B24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DE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EB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EB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EB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EB8" w:themeFill="accent3"/>
      </w:tcPr>
    </w:tblStylePr>
    <w:tblStylePr w:type="band1Vert">
      <w:tblPr/>
      <w:tcPr>
        <w:shd w:val="clear" w:color="auto" w:fill="7CBEFF" w:themeFill="accent3" w:themeFillTint="66"/>
      </w:tcPr>
    </w:tblStylePr>
    <w:tblStylePr w:type="band1Horz">
      <w:tblPr/>
      <w:tcPr>
        <w:shd w:val="clear" w:color="auto" w:fill="7CBEFF" w:themeFill="accent3" w:themeFillTint="66"/>
      </w:tcPr>
    </w:tblStylePr>
  </w:style>
  <w:style w:type="paragraph" w:customStyle="1" w:styleId="TableParagraph">
    <w:name w:val="Table Paragraph"/>
    <w:basedOn w:val="Normal"/>
    <w:uiPriority w:val="1"/>
    <w:qFormat/>
    <w:rsid w:val="00EF6BF5"/>
    <w:pPr>
      <w:widowControl w:val="0"/>
      <w:topLinePunct w:val="0"/>
      <w:autoSpaceDE w:val="0"/>
      <w:autoSpaceDN w:val="0"/>
      <w:snapToGrid/>
    </w:pPr>
    <w:rPr>
      <w:rFonts w:ascii="Univers for KPMG" w:eastAsia="Univers for KPMG" w:hAnsi="Univers for KPMG" w:cs="Univers for KPMG"/>
      <w:sz w:val="22"/>
      <w:lang w:eastAsia="en-US"/>
    </w:rPr>
  </w:style>
  <w:style w:type="table" w:customStyle="1" w:styleId="TableNormal1">
    <w:name w:val="Table Normal1"/>
    <w:uiPriority w:val="2"/>
    <w:semiHidden/>
    <w:unhideWhenUsed/>
    <w:qFormat/>
    <w:rsid w:val="00EF6BF5"/>
    <w:pPr>
      <w:widowControl w:val="0"/>
      <w:autoSpaceDE w:val="0"/>
      <w:autoSpaceDN w:val="0"/>
    </w:pPr>
    <w:rPr>
      <w:rFonts w:cstheme="minorBidi"/>
      <w:lang w:val="en-US" w:eastAsia="en-US"/>
    </w:rPr>
    <w:tblPr>
      <w:tblInd w:w="0" w:type="dxa"/>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644C6"/>
    <w:rPr>
      <w:color w:val="605E5C"/>
      <w:shd w:val="clear" w:color="auto" w:fill="E1DFDD"/>
    </w:rPr>
  </w:style>
  <w:style w:type="character" w:styleId="CommentReference">
    <w:name w:val="annotation reference"/>
    <w:basedOn w:val="DefaultParagraphFont"/>
    <w:uiPriority w:val="99"/>
    <w:semiHidden/>
    <w:unhideWhenUsed/>
    <w:rsid w:val="00B722E9"/>
    <w:rPr>
      <w:sz w:val="18"/>
      <w:szCs w:val="18"/>
    </w:rPr>
  </w:style>
  <w:style w:type="paragraph" w:styleId="CommentText">
    <w:name w:val="annotation text"/>
    <w:basedOn w:val="Normal"/>
    <w:link w:val="CommentTextChar"/>
    <w:uiPriority w:val="99"/>
    <w:semiHidden/>
    <w:unhideWhenUsed/>
    <w:rsid w:val="00B722E9"/>
  </w:style>
  <w:style w:type="character" w:customStyle="1" w:styleId="CommentTextChar">
    <w:name w:val="Comment Text Char"/>
    <w:basedOn w:val="DefaultParagraphFont"/>
    <w:link w:val="CommentText"/>
    <w:uiPriority w:val="99"/>
    <w:semiHidden/>
    <w:rsid w:val="00B722E9"/>
    <w:rPr>
      <w:sz w:val="20"/>
      <w:lang w:val="en-US"/>
    </w:rPr>
  </w:style>
  <w:style w:type="paragraph" w:styleId="CommentSubject">
    <w:name w:val="annotation subject"/>
    <w:basedOn w:val="CommentText"/>
    <w:next w:val="CommentText"/>
    <w:link w:val="CommentSubjectChar"/>
    <w:uiPriority w:val="99"/>
    <w:semiHidden/>
    <w:unhideWhenUsed/>
    <w:rsid w:val="00B722E9"/>
    <w:rPr>
      <w:b/>
      <w:bCs/>
    </w:rPr>
  </w:style>
  <w:style w:type="character" w:customStyle="1" w:styleId="CommentSubjectChar">
    <w:name w:val="Comment Subject Char"/>
    <w:basedOn w:val="CommentTextChar"/>
    <w:link w:val="CommentSubject"/>
    <w:uiPriority w:val="99"/>
    <w:semiHidden/>
    <w:rsid w:val="00B722E9"/>
    <w:rPr>
      <w:b/>
      <w:bCs/>
      <w:sz w:val="20"/>
      <w:lang w:val="en-US"/>
    </w:rPr>
  </w:style>
  <w:style w:type="character" w:styleId="Mention">
    <w:name w:val="Mention"/>
    <w:basedOn w:val="DefaultParagraphFont"/>
    <w:uiPriority w:val="99"/>
    <w:unhideWhenUsed/>
    <w:rsid w:val="004C5F9F"/>
    <w:rPr>
      <w:color w:val="2B579A"/>
      <w:shd w:val="clear" w:color="auto" w:fill="E1DFDD"/>
    </w:rPr>
  </w:style>
  <w:style w:type="character" w:styleId="FollowedHyperlink">
    <w:name w:val="FollowedHyperlink"/>
    <w:basedOn w:val="DefaultParagraphFont"/>
    <w:uiPriority w:val="99"/>
    <w:semiHidden/>
    <w:unhideWhenUsed/>
    <w:rsid w:val="00FF1831"/>
    <w:rPr>
      <w:color w:val="0091DA" w:themeColor="followedHyperlink"/>
      <w:u w:val="single"/>
    </w:rPr>
  </w:style>
  <w:style w:type="paragraph" w:styleId="NormalWeb">
    <w:name w:val="Normal (Web)"/>
    <w:basedOn w:val="Normal"/>
    <w:uiPriority w:val="99"/>
    <w:semiHidden/>
    <w:unhideWhenUsed/>
    <w:rsid w:val="00414AC8"/>
    <w:pPr>
      <w:topLinePunct w:val="0"/>
      <w:snapToGrid/>
      <w:spacing w:before="100" w:beforeAutospacing="1" w:after="100" w:afterAutospacing="1"/>
    </w:pPr>
    <w:rPr>
      <w:rFonts w:ascii="MS PGothic" w:eastAsia="MS PGothic" w:hAnsi="MS PGothic" w:cs="MS PGothic"/>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36681">
      <w:bodyDiv w:val="1"/>
      <w:marLeft w:val="0"/>
      <w:marRight w:val="0"/>
      <w:marTop w:val="0"/>
      <w:marBottom w:val="0"/>
      <w:divBdr>
        <w:top w:val="none" w:sz="0" w:space="0" w:color="auto"/>
        <w:left w:val="none" w:sz="0" w:space="0" w:color="auto"/>
        <w:bottom w:val="none" w:sz="0" w:space="0" w:color="auto"/>
        <w:right w:val="none" w:sz="0" w:space="0" w:color="auto"/>
      </w:divBdr>
    </w:div>
    <w:div w:id="246228406">
      <w:bodyDiv w:val="1"/>
      <w:marLeft w:val="0"/>
      <w:marRight w:val="0"/>
      <w:marTop w:val="0"/>
      <w:marBottom w:val="0"/>
      <w:divBdr>
        <w:top w:val="none" w:sz="0" w:space="0" w:color="auto"/>
        <w:left w:val="none" w:sz="0" w:space="0" w:color="auto"/>
        <w:bottom w:val="none" w:sz="0" w:space="0" w:color="auto"/>
        <w:right w:val="none" w:sz="0" w:space="0" w:color="auto"/>
      </w:divBdr>
    </w:div>
    <w:div w:id="489520731">
      <w:bodyDiv w:val="1"/>
      <w:marLeft w:val="0"/>
      <w:marRight w:val="0"/>
      <w:marTop w:val="0"/>
      <w:marBottom w:val="0"/>
      <w:divBdr>
        <w:top w:val="none" w:sz="0" w:space="0" w:color="auto"/>
        <w:left w:val="none" w:sz="0" w:space="0" w:color="auto"/>
        <w:bottom w:val="none" w:sz="0" w:space="0" w:color="auto"/>
        <w:right w:val="none" w:sz="0" w:space="0" w:color="auto"/>
      </w:divBdr>
    </w:div>
    <w:div w:id="615479366">
      <w:bodyDiv w:val="1"/>
      <w:marLeft w:val="0"/>
      <w:marRight w:val="0"/>
      <w:marTop w:val="0"/>
      <w:marBottom w:val="0"/>
      <w:divBdr>
        <w:top w:val="none" w:sz="0" w:space="0" w:color="auto"/>
        <w:left w:val="none" w:sz="0" w:space="0" w:color="auto"/>
        <w:bottom w:val="none" w:sz="0" w:space="0" w:color="auto"/>
        <w:right w:val="none" w:sz="0" w:space="0" w:color="auto"/>
      </w:divBdr>
    </w:div>
    <w:div w:id="628240323">
      <w:bodyDiv w:val="1"/>
      <w:marLeft w:val="0"/>
      <w:marRight w:val="0"/>
      <w:marTop w:val="0"/>
      <w:marBottom w:val="0"/>
      <w:divBdr>
        <w:top w:val="none" w:sz="0" w:space="0" w:color="auto"/>
        <w:left w:val="none" w:sz="0" w:space="0" w:color="auto"/>
        <w:bottom w:val="none" w:sz="0" w:space="0" w:color="auto"/>
        <w:right w:val="none" w:sz="0" w:space="0" w:color="auto"/>
      </w:divBdr>
    </w:div>
    <w:div w:id="7858514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855">
          <w:marLeft w:val="0"/>
          <w:marRight w:val="0"/>
          <w:marTop w:val="0"/>
          <w:marBottom w:val="0"/>
          <w:divBdr>
            <w:top w:val="none" w:sz="0" w:space="0" w:color="auto"/>
            <w:left w:val="none" w:sz="0" w:space="0" w:color="auto"/>
            <w:bottom w:val="none" w:sz="0" w:space="0" w:color="auto"/>
            <w:right w:val="none" w:sz="0" w:space="0" w:color="auto"/>
          </w:divBdr>
        </w:div>
      </w:divsChild>
    </w:div>
    <w:div w:id="870265847">
      <w:bodyDiv w:val="1"/>
      <w:marLeft w:val="0"/>
      <w:marRight w:val="0"/>
      <w:marTop w:val="0"/>
      <w:marBottom w:val="0"/>
      <w:divBdr>
        <w:top w:val="none" w:sz="0" w:space="0" w:color="auto"/>
        <w:left w:val="none" w:sz="0" w:space="0" w:color="auto"/>
        <w:bottom w:val="none" w:sz="0" w:space="0" w:color="auto"/>
        <w:right w:val="none" w:sz="0" w:space="0" w:color="auto"/>
      </w:divBdr>
    </w:div>
    <w:div w:id="928537060">
      <w:bodyDiv w:val="1"/>
      <w:marLeft w:val="0"/>
      <w:marRight w:val="0"/>
      <w:marTop w:val="0"/>
      <w:marBottom w:val="0"/>
      <w:divBdr>
        <w:top w:val="none" w:sz="0" w:space="0" w:color="auto"/>
        <w:left w:val="none" w:sz="0" w:space="0" w:color="auto"/>
        <w:bottom w:val="none" w:sz="0" w:space="0" w:color="auto"/>
        <w:right w:val="none" w:sz="0" w:space="0" w:color="auto"/>
      </w:divBdr>
      <w:divsChild>
        <w:div w:id="1838376715">
          <w:marLeft w:val="0"/>
          <w:marRight w:val="0"/>
          <w:marTop w:val="0"/>
          <w:marBottom w:val="0"/>
          <w:divBdr>
            <w:top w:val="none" w:sz="0" w:space="0" w:color="auto"/>
            <w:left w:val="none" w:sz="0" w:space="0" w:color="auto"/>
            <w:bottom w:val="none" w:sz="0" w:space="0" w:color="auto"/>
            <w:right w:val="none" w:sz="0" w:space="0" w:color="auto"/>
          </w:divBdr>
        </w:div>
        <w:div w:id="662706292">
          <w:marLeft w:val="0"/>
          <w:marRight w:val="0"/>
          <w:marTop w:val="0"/>
          <w:marBottom w:val="0"/>
          <w:divBdr>
            <w:top w:val="none" w:sz="0" w:space="0" w:color="auto"/>
            <w:left w:val="none" w:sz="0" w:space="0" w:color="auto"/>
            <w:bottom w:val="none" w:sz="0" w:space="0" w:color="auto"/>
            <w:right w:val="none" w:sz="0" w:space="0" w:color="auto"/>
          </w:divBdr>
        </w:div>
      </w:divsChild>
    </w:div>
    <w:div w:id="1032731576">
      <w:bodyDiv w:val="1"/>
      <w:marLeft w:val="0"/>
      <w:marRight w:val="0"/>
      <w:marTop w:val="0"/>
      <w:marBottom w:val="0"/>
      <w:divBdr>
        <w:top w:val="none" w:sz="0" w:space="0" w:color="auto"/>
        <w:left w:val="none" w:sz="0" w:space="0" w:color="auto"/>
        <w:bottom w:val="none" w:sz="0" w:space="0" w:color="auto"/>
        <w:right w:val="none" w:sz="0" w:space="0" w:color="auto"/>
      </w:divBdr>
    </w:div>
    <w:div w:id="1087770281">
      <w:bodyDiv w:val="1"/>
      <w:marLeft w:val="0"/>
      <w:marRight w:val="0"/>
      <w:marTop w:val="0"/>
      <w:marBottom w:val="0"/>
      <w:divBdr>
        <w:top w:val="none" w:sz="0" w:space="0" w:color="auto"/>
        <w:left w:val="none" w:sz="0" w:space="0" w:color="auto"/>
        <w:bottom w:val="none" w:sz="0" w:space="0" w:color="auto"/>
        <w:right w:val="none" w:sz="0" w:space="0" w:color="auto"/>
      </w:divBdr>
      <w:divsChild>
        <w:div w:id="1343161466">
          <w:marLeft w:val="0"/>
          <w:marRight w:val="0"/>
          <w:marTop w:val="0"/>
          <w:marBottom w:val="0"/>
          <w:divBdr>
            <w:top w:val="none" w:sz="0" w:space="0" w:color="auto"/>
            <w:left w:val="none" w:sz="0" w:space="0" w:color="auto"/>
            <w:bottom w:val="none" w:sz="0" w:space="0" w:color="auto"/>
            <w:right w:val="none" w:sz="0" w:space="0" w:color="auto"/>
          </w:divBdr>
        </w:div>
      </w:divsChild>
    </w:div>
    <w:div w:id="1184249581">
      <w:bodyDiv w:val="1"/>
      <w:marLeft w:val="0"/>
      <w:marRight w:val="0"/>
      <w:marTop w:val="0"/>
      <w:marBottom w:val="0"/>
      <w:divBdr>
        <w:top w:val="none" w:sz="0" w:space="0" w:color="auto"/>
        <w:left w:val="none" w:sz="0" w:space="0" w:color="auto"/>
        <w:bottom w:val="none" w:sz="0" w:space="0" w:color="auto"/>
        <w:right w:val="none" w:sz="0" w:space="0" w:color="auto"/>
      </w:divBdr>
      <w:divsChild>
        <w:div w:id="463278840">
          <w:marLeft w:val="0"/>
          <w:marRight w:val="0"/>
          <w:marTop w:val="0"/>
          <w:marBottom w:val="0"/>
          <w:divBdr>
            <w:top w:val="none" w:sz="0" w:space="0" w:color="auto"/>
            <w:left w:val="none" w:sz="0" w:space="0" w:color="auto"/>
            <w:bottom w:val="none" w:sz="0" w:space="0" w:color="auto"/>
            <w:right w:val="none" w:sz="0" w:space="0" w:color="auto"/>
          </w:divBdr>
        </w:div>
      </w:divsChild>
    </w:div>
    <w:div w:id="1283417491">
      <w:bodyDiv w:val="1"/>
      <w:marLeft w:val="0"/>
      <w:marRight w:val="0"/>
      <w:marTop w:val="0"/>
      <w:marBottom w:val="0"/>
      <w:divBdr>
        <w:top w:val="none" w:sz="0" w:space="0" w:color="auto"/>
        <w:left w:val="none" w:sz="0" w:space="0" w:color="auto"/>
        <w:bottom w:val="none" w:sz="0" w:space="0" w:color="auto"/>
        <w:right w:val="none" w:sz="0" w:space="0" w:color="auto"/>
      </w:divBdr>
    </w:div>
    <w:div w:id="1408456688">
      <w:bodyDiv w:val="1"/>
      <w:marLeft w:val="0"/>
      <w:marRight w:val="0"/>
      <w:marTop w:val="0"/>
      <w:marBottom w:val="0"/>
      <w:divBdr>
        <w:top w:val="none" w:sz="0" w:space="0" w:color="auto"/>
        <w:left w:val="none" w:sz="0" w:space="0" w:color="auto"/>
        <w:bottom w:val="none" w:sz="0" w:space="0" w:color="auto"/>
        <w:right w:val="none" w:sz="0" w:space="0" w:color="auto"/>
      </w:divBdr>
      <w:divsChild>
        <w:div w:id="1588228345">
          <w:marLeft w:val="0"/>
          <w:marRight w:val="0"/>
          <w:marTop w:val="0"/>
          <w:marBottom w:val="0"/>
          <w:divBdr>
            <w:top w:val="none" w:sz="0" w:space="0" w:color="auto"/>
            <w:left w:val="none" w:sz="0" w:space="0" w:color="auto"/>
            <w:bottom w:val="none" w:sz="0" w:space="0" w:color="auto"/>
            <w:right w:val="none" w:sz="0" w:space="0" w:color="auto"/>
          </w:divBdr>
        </w:div>
        <w:div w:id="789476722">
          <w:marLeft w:val="0"/>
          <w:marRight w:val="0"/>
          <w:marTop w:val="0"/>
          <w:marBottom w:val="0"/>
          <w:divBdr>
            <w:top w:val="none" w:sz="0" w:space="0" w:color="auto"/>
            <w:left w:val="none" w:sz="0" w:space="0" w:color="auto"/>
            <w:bottom w:val="none" w:sz="0" w:space="0" w:color="auto"/>
            <w:right w:val="none" w:sz="0" w:space="0" w:color="auto"/>
          </w:divBdr>
        </w:div>
      </w:divsChild>
    </w:div>
    <w:div w:id="1468817949">
      <w:bodyDiv w:val="1"/>
      <w:marLeft w:val="0"/>
      <w:marRight w:val="0"/>
      <w:marTop w:val="0"/>
      <w:marBottom w:val="0"/>
      <w:divBdr>
        <w:top w:val="none" w:sz="0" w:space="0" w:color="auto"/>
        <w:left w:val="none" w:sz="0" w:space="0" w:color="auto"/>
        <w:bottom w:val="none" w:sz="0" w:space="0" w:color="auto"/>
        <w:right w:val="none" w:sz="0" w:space="0" w:color="auto"/>
      </w:divBdr>
    </w:div>
    <w:div w:id="1633902696">
      <w:bodyDiv w:val="1"/>
      <w:marLeft w:val="0"/>
      <w:marRight w:val="0"/>
      <w:marTop w:val="0"/>
      <w:marBottom w:val="0"/>
      <w:divBdr>
        <w:top w:val="none" w:sz="0" w:space="0" w:color="auto"/>
        <w:left w:val="none" w:sz="0" w:space="0" w:color="auto"/>
        <w:bottom w:val="none" w:sz="0" w:space="0" w:color="auto"/>
        <w:right w:val="none" w:sz="0" w:space="0" w:color="auto"/>
      </w:divBdr>
    </w:div>
    <w:div w:id="1749889634">
      <w:bodyDiv w:val="1"/>
      <w:marLeft w:val="0"/>
      <w:marRight w:val="0"/>
      <w:marTop w:val="0"/>
      <w:marBottom w:val="0"/>
      <w:divBdr>
        <w:top w:val="none" w:sz="0" w:space="0" w:color="auto"/>
        <w:left w:val="none" w:sz="0" w:space="0" w:color="auto"/>
        <w:bottom w:val="none" w:sz="0" w:space="0" w:color="auto"/>
        <w:right w:val="none" w:sz="0" w:space="0" w:color="auto"/>
      </w:divBdr>
      <w:divsChild>
        <w:div w:id="2021661976">
          <w:marLeft w:val="0"/>
          <w:marRight w:val="0"/>
          <w:marTop w:val="0"/>
          <w:marBottom w:val="0"/>
          <w:divBdr>
            <w:top w:val="none" w:sz="0" w:space="0" w:color="auto"/>
            <w:left w:val="none" w:sz="0" w:space="0" w:color="auto"/>
            <w:bottom w:val="none" w:sz="0" w:space="0" w:color="auto"/>
            <w:right w:val="none" w:sz="0" w:space="0" w:color="auto"/>
          </w:divBdr>
        </w:div>
      </w:divsChild>
    </w:div>
    <w:div w:id="1948780187">
      <w:bodyDiv w:val="1"/>
      <w:marLeft w:val="0"/>
      <w:marRight w:val="0"/>
      <w:marTop w:val="0"/>
      <w:marBottom w:val="0"/>
      <w:divBdr>
        <w:top w:val="none" w:sz="0" w:space="0" w:color="auto"/>
        <w:left w:val="none" w:sz="0" w:space="0" w:color="auto"/>
        <w:bottom w:val="none" w:sz="0" w:space="0" w:color="auto"/>
        <w:right w:val="none" w:sz="0" w:space="0" w:color="auto"/>
      </w:divBdr>
    </w:div>
    <w:div w:id="2061054918">
      <w:bodyDiv w:val="1"/>
      <w:marLeft w:val="0"/>
      <w:marRight w:val="0"/>
      <w:marTop w:val="0"/>
      <w:marBottom w:val="0"/>
      <w:divBdr>
        <w:top w:val="none" w:sz="0" w:space="0" w:color="auto"/>
        <w:left w:val="none" w:sz="0" w:space="0" w:color="auto"/>
        <w:bottom w:val="none" w:sz="0" w:space="0" w:color="auto"/>
        <w:right w:val="none" w:sz="0" w:space="0" w:color="auto"/>
      </w:divBdr>
    </w:div>
    <w:div w:id="2082632751">
      <w:bodyDiv w:val="1"/>
      <w:marLeft w:val="0"/>
      <w:marRight w:val="0"/>
      <w:marTop w:val="0"/>
      <w:marBottom w:val="0"/>
      <w:divBdr>
        <w:top w:val="none" w:sz="0" w:space="0" w:color="auto"/>
        <w:left w:val="none" w:sz="0" w:space="0" w:color="auto"/>
        <w:bottom w:val="none" w:sz="0" w:space="0" w:color="auto"/>
        <w:right w:val="none" w:sz="0" w:space="0" w:color="auto"/>
      </w:divBdr>
    </w:div>
    <w:div w:id="2141723823">
      <w:bodyDiv w:val="1"/>
      <w:marLeft w:val="0"/>
      <w:marRight w:val="0"/>
      <w:marTop w:val="0"/>
      <w:marBottom w:val="0"/>
      <w:divBdr>
        <w:top w:val="none" w:sz="0" w:space="0" w:color="auto"/>
        <w:left w:val="none" w:sz="0" w:space="0" w:color="auto"/>
        <w:bottom w:val="none" w:sz="0" w:space="0" w:color="auto"/>
        <w:right w:val="none" w:sz="0" w:space="0" w:color="auto"/>
      </w:divBdr>
      <w:divsChild>
        <w:div w:id="394162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learn.microsoft.com/ja-jp/azure/search/search-what-is-azure-search"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po-global.kpmg.com/sites/JP-SPO-ISMS/Lists/ITS/AllItems.aspx?skipSignal=true"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learn.microsoft.com/ja-jp/azure/ai-services/openai/overview"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cornelius.smith@jp.kpmg.co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mailto:toshiyuki.ishige@jp.kpmg.com" TargetMode="External"/><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721F83BCA49C1B30D7EED0AC997F4"/>
        <w:category>
          <w:name w:val="全般"/>
          <w:gallery w:val="placeholder"/>
        </w:category>
        <w:types>
          <w:type w:val="bbPlcHdr"/>
        </w:types>
        <w:behaviors>
          <w:behavior w:val="content"/>
        </w:behaviors>
        <w:guid w:val="{DC3D5AB6-515B-44C8-9C9C-AAD20713EB76}"/>
      </w:docPartPr>
      <w:docPartBody>
        <w:p w:rsidR="0030286C" w:rsidRDefault="0030286C">
          <w:pPr>
            <w:pStyle w:val="0F2721F83BCA49C1B30D7EED0AC997F4"/>
          </w:pPr>
          <w:r w:rsidRPr="001E4D6B">
            <w:rPr>
              <w:rStyle w:val="PlaceholderText"/>
            </w:rPr>
            <w:t>[Category]</w:t>
          </w:r>
        </w:p>
      </w:docPartBody>
    </w:docPart>
    <w:docPart>
      <w:docPartPr>
        <w:name w:val="5E8E80C0BCF747649623FD1B5553E010"/>
        <w:category>
          <w:name w:val="全般"/>
          <w:gallery w:val="placeholder"/>
        </w:category>
        <w:types>
          <w:type w:val="bbPlcHdr"/>
        </w:types>
        <w:behaviors>
          <w:behavior w:val="content"/>
        </w:behaviors>
        <w:guid w:val="{0705CBB1-46A4-45D7-A36F-897EAA011804}"/>
      </w:docPartPr>
      <w:docPartBody>
        <w:p w:rsidR="005E4425" w:rsidRDefault="0030286C">
          <w:pPr>
            <w:pStyle w:val="5E8E80C0BCF747649623FD1B5553E010"/>
          </w:pPr>
          <w:r w:rsidRPr="001E4D6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9999999">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swiss"/>
    <w:pitch w:val="variable"/>
    <w:sig w:usb0="E00002FF" w:usb1="6AC7FFFF" w:usb2="08000012" w:usb3="00000000" w:csb0="0002009F" w:csb1="00000000"/>
  </w:font>
  <w:font w:name="KPMG Extralight">
    <w:altName w:val="Calibri"/>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pitch w:val="variable"/>
    <w:sig w:usb0="81000003" w:usb1="00000000" w:usb2="00000000" w:usb3="00000000" w:csb0="00010001" w:csb1="00000000"/>
  </w:font>
  <w:font w:name="Univers for KPMG">
    <w:altName w:val="Calibri"/>
    <w:charset w:val="00"/>
    <w:family w:val="swiss"/>
    <w:pitch w:val="variable"/>
    <w:sig w:usb0="800002AF" w:usb1="5000204A" w:usb2="00000000" w:usb3="00000000" w:csb0="0000009F" w:csb1="00000000"/>
  </w:font>
  <w:font w:name="MS PGothic">
    <w:panose1 w:val="020B0600070205080204"/>
    <w:charset w:val="80"/>
    <w:family w:val="swiss"/>
    <w:pitch w:val="variable"/>
    <w:sig w:usb0="E00002FF" w:usb1="6AC7FDFB" w:usb2="08000012" w:usb3="00000000" w:csb0="0002009F" w:csb1="00000000"/>
  </w:font>
  <w:font w:name="Univers 55">
    <w:altName w:val="Calibri"/>
    <w:charset w:val="00"/>
    <w:family w:val="auto"/>
    <w:pitch w:val="variable"/>
    <w:sig w:usb0="8000002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86C"/>
    <w:rsid w:val="00092F28"/>
    <w:rsid w:val="001A497C"/>
    <w:rsid w:val="002B1251"/>
    <w:rsid w:val="0030286C"/>
    <w:rsid w:val="005A0214"/>
    <w:rsid w:val="005E4425"/>
    <w:rsid w:val="006B3D50"/>
    <w:rsid w:val="006E1338"/>
    <w:rsid w:val="007243FE"/>
    <w:rsid w:val="0089648D"/>
    <w:rsid w:val="00970009"/>
    <w:rsid w:val="00D12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F2721F83BCA49C1B30D7EED0AC997F4">
    <w:name w:val="0F2721F83BCA49C1B30D7EED0AC997F4"/>
    <w:pPr>
      <w:widowControl w:val="0"/>
      <w:jc w:val="both"/>
    </w:pPr>
  </w:style>
  <w:style w:type="paragraph" w:customStyle="1" w:styleId="5E8E80C0BCF747649623FD1B5553E010">
    <w:name w:val="5E8E80C0BCF747649623FD1B5553E0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KPMG">
      <a:dk1>
        <a:sysClr val="windowText" lastClr="000000"/>
      </a:dk1>
      <a:lt1>
        <a:sysClr val="window" lastClr="FFFFFF"/>
      </a:lt1>
      <a:dk2>
        <a:srgbClr val="00338D"/>
      </a:dk2>
      <a:lt2>
        <a:srgbClr val="F0F0F0"/>
      </a:lt2>
      <a:accent1>
        <a:srgbClr val="0091DA"/>
      </a:accent1>
      <a:accent2>
        <a:srgbClr val="6D2077"/>
      </a:accent2>
      <a:accent3>
        <a:srgbClr val="005EB8"/>
      </a:accent3>
      <a:accent4>
        <a:srgbClr val="00A3A1"/>
      </a:accent4>
      <a:accent5>
        <a:srgbClr val="EAAA00"/>
      </a:accent5>
      <a:accent6>
        <a:srgbClr val="43B02A"/>
      </a:accent6>
      <a:hlink>
        <a:srgbClr val="0091DA"/>
      </a:hlink>
      <a:folHlink>
        <a:srgbClr val="0091DA"/>
      </a:folHlink>
    </a:clrScheme>
    <a:fontScheme name="KPMG Office">
      <a:majorFont>
        <a:latin typeface="Arial"/>
        <a:ea typeface="Meiryo UI"/>
        <a:cs typeface=""/>
      </a:majorFont>
      <a:minorFont>
        <a:latin typeface="Arial"/>
        <a:ea typeface="Meiryo UI"/>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6165180BA4F04E8BFBD3359231C35B" ma:contentTypeVersion="13" ma:contentTypeDescription="Create a new document." ma:contentTypeScope="" ma:versionID="a6931eb663d2dff4987b18a4e7c7ea9e">
  <xsd:schema xmlns:xsd="http://www.w3.org/2001/XMLSchema" xmlns:xs="http://www.w3.org/2001/XMLSchema" xmlns:p="http://schemas.microsoft.com/office/2006/metadata/properties" xmlns:ns2="9783ab6f-86a1-4938-9b9d-ac8e84c24b01" xmlns:ns3="acfcf29f-095d-4026-9beb-668cab47f2e6" xmlns:ns4="4243d5be-521d-4052-81ca-f0f31ea6f2da" targetNamespace="http://schemas.microsoft.com/office/2006/metadata/properties" ma:root="true" ma:fieldsID="46c5e90bc819e870ee5a1830662ec752" ns2:_="" ns3:_="" ns4:_="">
    <xsd:import namespace="9783ab6f-86a1-4938-9b9d-ac8e84c24b01"/>
    <xsd:import namespace="acfcf29f-095d-4026-9beb-668cab47f2e6"/>
    <xsd:import namespace="4243d5be-521d-4052-81ca-f0f31ea6f2d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83ab6f-86a1-4938-9b9d-ac8e84c24b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fcf29f-095d-4026-9beb-668cab47f2e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e9fdbd5-426a-46b2-a8a6-c3b56cac589f}" ma:internalName="TaxCatchAll" ma:showField="CatchAllData" ma:web="9783ab6f-86a1-4938-9b9d-ac8e84c24b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243d5be-521d-4052-81ca-f0f31ea6f2da" xsi:nil="true"/>
    <lcf76f155ced4ddcb4097134ff3c332f xmlns="acfcf29f-095d-4026-9beb-668cab47f2e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B8139-B21B-477A-9CDD-322E30E1D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83ab6f-86a1-4938-9b9d-ac8e84c24b01"/>
    <ds:schemaRef ds:uri="acfcf29f-095d-4026-9beb-668cab47f2e6"/>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7E356A-DAD8-44A1-AE56-D6CF85D7C177}">
  <ds:schemaRefs>
    <ds:schemaRef ds:uri="http://schemas.microsoft.com/sharepoint/v3/contenttype/forms"/>
  </ds:schemaRefs>
</ds:datastoreItem>
</file>

<file path=customXml/itemProps3.xml><?xml version="1.0" encoding="utf-8"?>
<ds:datastoreItem xmlns:ds="http://schemas.openxmlformats.org/officeDocument/2006/customXml" ds:itemID="{BDDC5AFB-22C6-431E-8E51-F73F86DA461A}">
  <ds:schemaRefs>
    <ds:schemaRef ds:uri="http://schemas.microsoft.com/office/2006/metadata/properties"/>
    <ds:schemaRef ds:uri="http://schemas.microsoft.com/office/infopath/2007/PartnerControls"/>
    <ds:schemaRef ds:uri="4243d5be-521d-4052-81ca-f0f31ea6f2da"/>
    <ds:schemaRef ds:uri="acfcf29f-095d-4026-9beb-668cab47f2e6"/>
  </ds:schemaRefs>
</ds:datastoreItem>
</file>

<file path=customXml/itemProps4.xml><?xml version="1.0" encoding="utf-8"?>
<ds:datastoreItem xmlns:ds="http://schemas.openxmlformats.org/officeDocument/2006/customXml" ds:itemID="{2D6FDC9B-A2CB-4E34-9702-81C55E9C2CAD}">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Report.dotm</Template>
  <TotalTime>17</TotalTime>
  <Pages>1</Pages>
  <Words>2907</Words>
  <Characters>16571</Characters>
  <Application>Microsoft Office Word</Application>
  <DocSecurity>0</DocSecurity>
  <Lines>138</Lines>
  <Paragraphs>38</Paragraphs>
  <ScaleCrop>false</ScaleCrop>
  <Company>KPMG</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Judgment Plan</dc:title>
  <dc:subject/>
  <dc:creator>KPMG</dc:creator>
  <cp:keywords/>
  <dc:description/>
  <cp:lastModifiedBy>Bangari, Samuel (KIT)</cp:lastModifiedBy>
  <cp:revision>6</cp:revision>
  <cp:lastPrinted>2000-03-07T20:20:00Z</cp:lastPrinted>
  <dcterms:created xsi:type="dcterms:W3CDTF">2023-11-16T04:29:00Z</dcterms:created>
  <dcterms:modified xsi:type="dcterms:W3CDTF">2023-11-16T04:29:00Z</dcterms:modified>
  <cp:category>KPMG 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AZSA-J</vt:lpwstr>
  </property>
  <property fmtid="{D5CDD505-2E9C-101B-9397-08002B2CF9AE}" pid="4" name="KISFirmPrtName">
    <vt:lpwstr>有限責任 あずさ監査法人</vt:lpwstr>
  </property>
  <property fmtid="{D5CDD505-2E9C-101B-9397-08002B2CF9AE}" pid="5" name="KISFirmInfoA">
    <vt:lpwstr/>
  </property>
  <property fmtid="{D5CDD505-2E9C-101B-9397-08002B2CF9AE}" pid="6" name="KISFirmInfoB">
    <vt:lpwstr/>
  </property>
  <property fmtid="{D5CDD505-2E9C-101B-9397-08002B2CF9AE}" pid="7" name="KISFirmInfoC">
    <vt:lpwstr/>
  </property>
  <property fmtid="{D5CDD505-2E9C-101B-9397-08002B2CF9AE}" pid="8" name="KISFirmDesc">
    <vt:lpwstr>KPMG AZSA LLC, a limited liability audit corporation incorporated under the Japanese Certified Public Accountants Law and a member firm of the KPMG global organization of independent member firms affiliated with KPMG International Limited, a private</vt:lpwstr>
  </property>
  <property fmtid="{D5CDD505-2E9C-101B-9397-08002B2CF9AE}" pid="9" name="KISSvcDispName">
    <vt:lpwstr/>
  </property>
  <property fmtid="{D5CDD505-2E9C-101B-9397-08002B2CF9AE}" pid="10" name="KISSvcPrtName">
    <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東京事務所センタービル‐J</vt:lpwstr>
  </property>
  <property fmtid="{D5CDD505-2E9C-101B-9397-08002B2CF9AE}" pid="15" name="KISOffCity">
    <vt:lpwstr>Tokyo</vt:lpwstr>
  </property>
  <property fmtid="{D5CDD505-2E9C-101B-9397-08002B2CF9AE}" pid="16" name="KISOffInfoA">
    <vt:lpwstr/>
  </property>
  <property fmtid="{D5CDD505-2E9C-101B-9397-08002B2CF9AE}" pid="17" name="KISOff1Addr">
    <vt:lpwstr>〒162-8551_x000d_
東京都新宿区津久戸町1番2号_x000d_
あずさセンタービル</vt:lpwstr>
  </property>
  <property fmtid="{D5CDD505-2E9C-101B-9397-08002B2CF9AE}" pid="18" name="KISOff2Addr">
    <vt:lpwstr/>
  </property>
  <property fmtid="{D5CDD505-2E9C-101B-9397-08002B2CF9AE}" pid="19" name="KISOff3Addr">
    <vt:lpwstr>Telephone	03 3266 7500_x000d_
Fax	03 3266 7600_x000d_
Internet	home.kpmg/jp/azsa</vt:lpwstr>
  </property>
  <property fmtid="{D5CDD505-2E9C-101B-9397-08002B2CF9AE}" pid="20" name="KISClient">
    <vt:lpwstr/>
  </property>
  <property fmtid="{D5CDD505-2E9C-101B-9397-08002B2CF9AE}" pid="21" name="KISSubject">
    <vt:lpwstr>スタート判定計画書</vt:lpwstr>
  </property>
  <property fmtid="{D5CDD505-2E9C-101B-9397-08002B2CF9AE}" pid="22" name="KISRepSubTitle">
    <vt:lpwstr/>
  </property>
  <property fmtid="{D5CDD505-2E9C-101B-9397-08002B2CF9AE}" pid="23" name="KISHdrInfo">
    <vt:lpwstr>May 2022</vt:lpwstr>
  </property>
  <property fmtid="{D5CDD505-2E9C-101B-9397-08002B2CF9AE}" pid="24" name="KISTmpltVer">
    <vt:lpwstr>5.2</vt:lpwstr>
  </property>
  <property fmtid="{D5CDD505-2E9C-101B-9397-08002B2CF9AE}" pid="25" name="KISFirmCopyright">
    <vt:lpwstr>© 2022 KPMG AZSA LLC, a limited liability audit corporation incorporated under the Japanese Certified Public Accountants Law and a member firm of the KPMG global organization of independent member firms affiliated with KPMG International Limited, a </vt:lpwstr>
  </property>
  <property fmtid="{D5CDD505-2E9C-101B-9397-08002B2CF9AE}" pid="26" name="KISFirmCopyright2">
    <vt:lpwstr>private English company limited by guarantee. All rights reserved.</vt:lpwstr>
  </property>
  <property fmtid="{D5CDD505-2E9C-101B-9397-08002B2CF9AE}" pid="27" name="KISHdrInfoA">
    <vt:lpwstr/>
  </property>
  <property fmtid="{D5CDD505-2E9C-101B-9397-08002B2CF9AE}" pid="28" name="KISConfidential">
    <vt:lpwstr>KPMG Confidential</vt:lpwstr>
  </property>
  <property fmtid="{D5CDD505-2E9C-101B-9397-08002B2CF9AE}" pid="29" name="KISDocClassMsg">
    <vt:lpwstr>Document classification: </vt:lpwstr>
  </property>
  <property fmtid="{D5CDD505-2E9C-101B-9397-08002B2CF9AE}" pid="30" name="KISFirmDesc2">
    <vt:lpwstr> English company limited by guarantee.</vt:lpwstr>
  </property>
  <property fmtid="{D5CDD505-2E9C-101B-9397-08002B2CF9AE}" pid="31" name="ContentTypeId">
    <vt:lpwstr>0x010100B36165180BA4F04E8BFBD3359231C35B</vt:lpwstr>
  </property>
  <property fmtid="{D5CDD505-2E9C-101B-9397-08002B2CF9AE}" pid="32" name="CandC_Tax_InstanceTerms3TaxHTField">
    <vt:lpwstr/>
  </property>
  <property fmtid="{D5CDD505-2E9C-101B-9397-08002B2CF9AE}" pid="33" name="CandC_Tax_4">
    <vt:lpwstr/>
  </property>
  <property fmtid="{D5CDD505-2E9C-101B-9397-08002B2CF9AE}" pid="34" name="CandC_Tax_5">
    <vt:lpwstr/>
  </property>
  <property fmtid="{D5CDD505-2E9C-101B-9397-08002B2CF9AE}" pid="35" name="CandC_Tax_8">
    <vt:lpwstr/>
  </property>
  <property fmtid="{D5CDD505-2E9C-101B-9397-08002B2CF9AE}" pid="36" name="CandC_Tax_3">
    <vt:lpwstr/>
  </property>
  <property fmtid="{D5CDD505-2E9C-101B-9397-08002B2CF9AE}" pid="37" name="CandC_Tax_6">
    <vt:lpwstr/>
  </property>
  <property fmtid="{D5CDD505-2E9C-101B-9397-08002B2CF9AE}" pid="38" name="CandC_Tax_1">
    <vt:lpwstr/>
  </property>
  <property fmtid="{D5CDD505-2E9C-101B-9397-08002B2CF9AE}" pid="39" name="CandC_Tax_ESG">
    <vt:lpwstr/>
  </property>
  <property fmtid="{D5CDD505-2E9C-101B-9397-08002B2CF9AE}" pid="40" name="CandC_Tax_ESGTaxHTField">
    <vt:lpwstr/>
  </property>
  <property fmtid="{D5CDD505-2E9C-101B-9397-08002B2CF9AE}" pid="41" name="CandC_Tax_InstanceTerms2">
    <vt:lpwstr/>
  </property>
  <property fmtid="{D5CDD505-2E9C-101B-9397-08002B2CF9AE}" pid="42" name="CandC_Tax_7">
    <vt:lpwstr/>
  </property>
  <property fmtid="{D5CDD505-2E9C-101B-9397-08002B2CF9AE}" pid="43" name="CandC_Tax_2">
    <vt:lpwstr/>
  </property>
  <property fmtid="{D5CDD505-2E9C-101B-9397-08002B2CF9AE}" pid="44" name="CandC_Tax_Tools">
    <vt:lpwstr/>
  </property>
  <property fmtid="{D5CDD505-2E9C-101B-9397-08002B2CF9AE}" pid="45" name="CandC_Tax_ToolsTaxHTField">
    <vt:lpwstr/>
  </property>
  <property fmtid="{D5CDD505-2E9C-101B-9397-08002B2CF9AE}" pid="46" name="CandC_Tax_InstanceTerms3">
    <vt:lpwstr/>
  </property>
  <property fmtid="{D5CDD505-2E9C-101B-9397-08002B2CF9AE}" pid="47" name="CandC_Tax_InstanceTerms2TaxHTField">
    <vt:lpwstr/>
  </property>
  <property fmtid="{D5CDD505-2E9C-101B-9397-08002B2CF9AE}" pid="48" name="MediaServiceImageTags">
    <vt:lpwstr/>
  </property>
</Properties>
</file>