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EEA1D" w14:textId="77777777" w:rsidR="008E0D6B" w:rsidRPr="00A426FB" w:rsidRDefault="000C7CEC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36D80DF0" w14:textId="77777777" w:rsidR="008E0D6B" w:rsidRPr="00A426FB" w:rsidRDefault="000C7C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b/>
          <w:sz w:val="24"/>
          <w:szCs w:val="24"/>
        </w:rPr>
        <w:t>ASSESSMENT TOOL 1</w:t>
      </w:r>
    </w:p>
    <w:p w14:paraId="199B7AE5" w14:textId="77777777" w:rsidR="008E0D6B" w:rsidRPr="00A426FB" w:rsidRDefault="000C7CEC">
      <w:pPr>
        <w:spacing w:before="500"/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b/>
          <w:sz w:val="24"/>
          <w:szCs w:val="24"/>
        </w:rPr>
        <w:t>Knowledge Representation and Logical Reasoning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8E0D6B" w:rsidRPr="00A426FB" w14:paraId="579A1CDA" w14:textId="77777777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7CC65A56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4968" w:type="dxa"/>
            <w:vAlign w:val="center"/>
          </w:tcPr>
          <w:p w14:paraId="60848974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8E0D6B" w:rsidRPr="00A426FB" w14:paraId="3AB8E3EF" w14:textId="77777777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4E51BEBF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4968" w:type="dxa"/>
            <w:vAlign w:val="center"/>
          </w:tcPr>
          <w:p w14:paraId="310F8047" w14:textId="101FB91B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  <w:r w:rsidR="00A426F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8E0D6B" w:rsidRPr="00A426FB" w14:paraId="3B374A37" w14:textId="77777777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620D0DE1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4968" w:type="dxa"/>
            <w:vAlign w:val="center"/>
          </w:tcPr>
          <w:p w14:paraId="29DA6A93" w14:textId="2885C8F3" w:rsidR="008E0D6B" w:rsidRPr="00A426FB" w:rsidRDefault="00A426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CO3-</w:t>
            </w:r>
            <w:r w:rsidR="000C7CEC" w:rsidRPr="00A426F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0C7CEC" w:rsidRPr="00A426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72614911" w14:textId="5289C524" w:rsidR="008E0D6B" w:rsidRPr="00A426FB" w:rsidRDefault="000C7CEC">
      <w:pPr>
        <w:spacing w:before="600"/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63056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Shashank P </w:t>
      </w:r>
    </w:p>
    <w:p w14:paraId="193D12A8" w14:textId="7746BFBB" w:rsidR="008E0D6B" w:rsidRPr="00A426FB" w:rsidRDefault="000C7CEC" w:rsidP="00A426FB">
      <w:pPr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Register No.:</w:t>
      </w:r>
      <w:r w:rsidR="00A426FB" w:rsidRPr="00A426FB">
        <w:rPr>
          <w:rFonts w:ascii="Times New Roman" w:hAnsi="Times New Roman" w:cs="Times New Roman"/>
          <w:b/>
          <w:bCs/>
          <w:sz w:val="24"/>
          <w:szCs w:val="24"/>
          <w:u w:val="single"/>
        </w:rPr>
        <w:t>1924</w:t>
      </w:r>
      <w:r w:rsidR="0063056C">
        <w:rPr>
          <w:rFonts w:ascii="Times New Roman" w:hAnsi="Times New Roman" w:cs="Times New Roman"/>
          <w:b/>
          <w:bCs/>
          <w:sz w:val="24"/>
          <w:szCs w:val="24"/>
          <w:u w:val="single"/>
        </w:rPr>
        <w:t>24355</w:t>
      </w:r>
    </w:p>
    <w:p w14:paraId="570165B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6BA7D72C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CASE STUDY 1 – SMART MEDICAL DIAGNOSIS SYSTEM</w:t>
      </w:r>
    </w:p>
    <w:p w14:paraId="20F6ADF2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Propositional Logic Representation</w:t>
      </w:r>
    </w:p>
    <w:p w14:paraId="327BD33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Let:</w:t>
      </w:r>
    </w:p>
    <w:p w14:paraId="53639916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 = Patient has Fever</w:t>
      </w:r>
    </w:p>
    <w:p w14:paraId="2EF4B73C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 = Patient has Cough</w:t>
      </w:r>
    </w:p>
    <w:p w14:paraId="7D265541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 = Patient has Rash</w:t>
      </w:r>
    </w:p>
    <w:p w14:paraId="42A1A45C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 = Patient has Breathlessness</w:t>
      </w:r>
    </w:p>
    <w:p w14:paraId="4E2B401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Flu = Possible Flu</w:t>
      </w:r>
    </w:p>
    <w:p w14:paraId="6C4707C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Measles = Possible Measles</w:t>
      </w:r>
    </w:p>
    <w:p w14:paraId="7C013693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Pneumonia = Possible Pneumonia</w:t>
      </w:r>
    </w:p>
    <w:p w14:paraId="55979FE9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</w:t>
      </w:r>
    </w:p>
    <w:p w14:paraId="34DE86E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1. Fever AND Cough → Possible Flu</w:t>
      </w:r>
    </w:p>
    <w:p w14:paraId="57E972C1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 → Flu</w:t>
      </w:r>
    </w:p>
    <w:p w14:paraId="31E42A1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2. Fever AND Rash → Possible Measles</w:t>
      </w:r>
    </w:p>
    <w:p w14:paraId="19303F6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R → Measles</w:t>
      </w:r>
    </w:p>
    <w:p w14:paraId="6AFD13F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3. Cough AND Breathlessness → Possible Pneumonia</w:t>
      </w:r>
    </w:p>
    <w:p w14:paraId="09F45B8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7E69024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 of Patient A</w:t>
      </w:r>
    </w:p>
    <w:p w14:paraId="1D88E6F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 = True</w:t>
      </w:r>
    </w:p>
    <w:p w14:paraId="28103EF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 = True</w:t>
      </w:r>
    </w:p>
    <w:p w14:paraId="124C189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 = True</w:t>
      </w:r>
    </w:p>
    <w:p w14:paraId="0C574B2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 is not given.</w:t>
      </w:r>
    </w:p>
    <w:p w14:paraId="0BEB77F5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(b) Forward Chaining</w:t>
      </w:r>
    </w:p>
    <w:p w14:paraId="6365A27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Forward Chaining starts with the known facts and applies rules to derive new facts.</w:t>
      </w:r>
    </w:p>
    <w:p w14:paraId="4D173687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1</w:t>
      </w:r>
    </w:p>
    <w:p w14:paraId="0E93BDD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Facts: F = True, C = True, B = True</w:t>
      </w:r>
    </w:p>
    <w:p w14:paraId="54E606E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Rule 1: 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 → Flu</w:t>
      </w:r>
    </w:p>
    <w:p w14:paraId="17A33E5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Since Fever and Cough are true: Flu = True</w:t>
      </w:r>
    </w:p>
    <w:p w14:paraId="6C9C079E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2</w:t>
      </w:r>
    </w:p>
    <w:p w14:paraId="38DD1B1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Rule 2: 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R → Measles</w:t>
      </w:r>
    </w:p>
    <w:p w14:paraId="1564B0A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Rash is not given.</w:t>
      </w:r>
    </w:p>
    <w:p w14:paraId="52D996B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Measles cannot be derived.</w:t>
      </w:r>
    </w:p>
    <w:p w14:paraId="0078A09D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3</w:t>
      </w:r>
    </w:p>
    <w:p w14:paraId="2EB6533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Rule 3: C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23A451C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Cough and Breathlessness are true.</w:t>
      </w:r>
    </w:p>
    <w:p w14:paraId="71E340D5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Pneumonia = True</w:t>
      </w:r>
    </w:p>
    <w:p w14:paraId="363B30A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Conclusions</w:t>
      </w:r>
    </w:p>
    <w:p w14:paraId="17C5CC3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Flu = True</w:t>
      </w:r>
    </w:p>
    <w:p w14:paraId="1A37014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Pneumonia = True</w:t>
      </w:r>
    </w:p>
    <w:p w14:paraId="4B394208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Measles = Cannot be concluded</w:t>
      </w:r>
    </w:p>
    <w:p w14:paraId="6EA7180D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Backward Chaining for Pneumonia</w:t>
      </w:r>
    </w:p>
    <w:p w14:paraId="1B52A1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Goal: Pneumonia</w:t>
      </w:r>
    </w:p>
    <w:p w14:paraId="4BFE68A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To prove Pneumonia, find a rule whose conclusion is Pneumonia.</w:t>
      </w:r>
    </w:p>
    <w:p w14:paraId="7A01D40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333069C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Therefore, subgoals are: Cough AND Breathlessness</w:t>
      </w:r>
    </w:p>
    <w:p w14:paraId="6356277E" w14:textId="77777777" w:rsidR="008E0D6B" w:rsidRPr="00A426FB" w:rsidRDefault="000C7CEC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              Pneumonia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Cough AND Breathlessness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/              \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Cough          Breathlessness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  <w:r w:rsidRPr="00A426FB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7B35FBD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Both facts are available for Patient A.</w:t>
      </w:r>
    </w:p>
    <w:p w14:paraId="610A621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Pneumonia is proved.</w:t>
      </w:r>
    </w:p>
    <w:p w14:paraId="6662964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6F2BEDEB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CASE STUDY 2 – AUTONOMOUS TRAFFIC MANAGEMENT AGENT</w:t>
      </w:r>
    </w:p>
    <w:p w14:paraId="03533F3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case uses First-Order Logic (FOL).</w:t>
      </w:r>
    </w:p>
    <w:p w14:paraId="2BAC0727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Unification</w:t>
      </w:r>
    </w:p>
    <w:p w14:paraId="019B4089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1</w:t>
      </w:r>
    </w:p>
    <w:p w14:paraId="3C07785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Cambria Math" w:hAnsi="Cambria Math" w:cs="Cambria Math"/>
          <w:sz w:val="24"/>
          <w:szCs w:val="24"/>
        </w:rPr>
        <w:t>∀</w:t>
      </w:r>
      <w:r w:rsidRPr="00A426FB">
        <w:rPr>
          <w:rFonts w:ascii="Times New Roman" w:hAnsi="Times New Roman" w:cs="Times New Roman"/>
          <w:sz w:val="24"/>
          <w:szCs w:val="24"/>
        </w:rPr>
        <w:t xml:space="preserve">x: Vehicle(x)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EmergencyType(x) → ClearPath(x)</w:t>
      </w:r>
    </w:p>
    <w:p w14:paraId="059FD69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Given facts:</w:t>
      </w:r>
    </w:p>
    <w:p w14:paraId="5FF8BE11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Vehicle(Ambulance)</w:t>
      </w:r>
    </w:p>
    <w:p w14:paraId="64A07022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EmergencyType(Ambulance)</w:t>
      </w:r>
    </w:p>
    <w:p w14:paraId="79FAC00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We substitute: x = Ambulance</w:t>
      </w:r>
    </w:p>
    <w:p w14:paraId="23A51001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 the substitution set is: θ = {x / Ambulance}</w:t>
      </w:r>
    </w:p>
    <w:p w14:paraId="0E63B2D5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After substitution: Vehicle(Ambulance)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EmergencyType(Ambulance)</w:t>
      </w:r>
    </w:p>
    <w:p w14:paraId="21D05F4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Both facts are true.</w:t>
      </w:r>
    </w:p>
    <w:p w14:paraId="51E3449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ClearPath(Ambulance)</w:t>
      </w:r>
    </w:p>
    <w:p w14:paraId="16CA1D2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MGU: θ = {x → Ambulance}</w:t>
      </w:r>
    </w:p>
    <w:p w14:paraId="62CC6C81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(b) Resolution Method</w:t>
      </w:r>
    </w:p>
    <w:p w14:paraId="576B71D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Goal: Proceed(CarA)</w:t>
      </w:r>
    </w:p>
    <w:p w14:paraId="4FFA60C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Relevant facts:</w:t>
      </w:r>
    </w:p>
    <w:p w14:paraId="535F83D0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Vehicle(CarA)</w:t>
      </w:r>
    </w:p>
    <w:p w14:paraId="1250B462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Behind(CarA, Ambulance)</w:t>
      </w:r>
    </w:p>
    <w:p w14:paraId="3D24C3B5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Vehicle(Ambulance)</w:t>
      </w:r>
    </w:p>
    <w:p w14:paraId="4674C1C2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EmergencyType(Ambulance)</w:t>
      </w:r>
    </w:p>
    <w:p w14:paraId="083A0280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1</w:t>
      </w:r>
    </w:p>
    <w:p w14:paraId="347EA5D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Vehicle(x)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EmergencyType(x) → ClearPath(x)</w:t>
      </w:r>
    </w:p>
    <w:p w14:paraId="79AE066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CNF: ¬Vehicle(x)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¬EmergencyType(x)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ClearPath(x)</w:t>
      </w:r>
    </w:p>
    <w:p w14:paraId="24392FB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Using Vehicle(Ambulance) and EmergencyType(Ambulance), we derive:</w:t>
      </w:r>
    </w:p>
    <w:p w14:paraId="40E8F25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ClearPath(Ambulance)</w:t>
      </w:r>
    </w:p>
    <w:p w14:paraId="43A52861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2</w:t>
      </w:r>
    </w:p>
    <w:p w14:paraId="320ADCF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ClearPath(x) → GreenSignal(x)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¬RedSignal(x)</w:t>
      </w:r>
    </w:p>
    <w:p w14:paraId="65CCC84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GreenSignal(Ambulance)</w:t>
      </w:r>
    </w:p>
    <w:p w14:paraId="7C2B2021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3</w:t>
      </w:r>
    </w:p>
    <w:p w14:paraId="1D7C8CE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Vehicle(x)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Behind(x,y)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GreenSignal(y) → Proceed(x)</w:t>
      </w:r>
    </w:p>
    <w:p w14:paraId="4E351CA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Substitute: x = CarA, y = Ambulance</w:t>
      </w:r>
    </w:p>
    <w:p w14:paraId="6699241B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Vehicle(CarA)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1C0B202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Behind(CarA, Ambulance)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71DDA48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GreenSignal(Ambulance)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5EFCBA0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Proceed(CarA)</w:t>
      </w:r>
    </w:p>
    <w:p w14:paraId="2078D42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Result: Proceed(CarA) is TRUE.</w:t>
      </w:r>
    </w:p>
    <w:p w14:paraId="566F34C1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Two Simultaneous Emergency Vehicles</w:t>
      </w:r>
    </w:p>
    <w:p w14:paraId="0347BB7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 current knowledge base can handle individual emergency vehicles because the rules use </w:t>
      </w:r>
      <w:r w:rsidRPr="00A426FB">
        <w:rPr>
          <w:rFonts w:ascii="Cambria Math" w:hAnsi="Cambria Math" w:cs="Cambria Math"/>
          <w:sz w:val="24"/>
          <w:szCs w:val="24"/>
        </w:rPr>
        <w:t>∀</w:t>
      </w:r>
      <w:r w:rsidRPr="00A426FB">
        <w:rPr>
          <w:rFonts w:ascii="Times New Roman" w:hAnsi="Times New Roman" w:cs="Times New Roman"/>
          <w:sz w:val="24"/>
          <w:szCs w:val="24"/>
        </w:rPr>
        <w:t>x.</w:t>
      </w:r>
    </w:p>
    <w:p w14:paraId="71F0690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However, to properly handle two simultaneous emergency vehicles, the KB should contain:</w:t>
      </w:r>
    </w:p>
    <w:p w14:paraId="2EFAEBDF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 identifying both vehicles as emergency vehicles.</w:t>
      </w:r>
    </w:p>
    <w:p w14:paraId="6B3793D0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Their positions or routes.</w:t>
      </w:r>
    </w:p>
    <w:p w14:paraId="4E2E8F8B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for prioritizing emergency vehicles.</w:t>
      </w:r>
    </w:p>
    <w:p w14:paraId="6B45A06F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for handling conflicts between two emergency routes.</w:t>
      </w:r>
    </w:p>
    <w:p w14:paraId="6928B377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for preventing collision.</w:t>
      </w:r>
    </w:p>
    <w:p w14:paraId="5979C0DC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Separate signal control for each affected road.</w:t>
      </w:r>
    </w:p>
    <w:p w14:paraId="2EE88F9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Conclusion: The current KB provides basic emergency routing, but additional conflict-resolution and route-management rules are required for simultaneous emergencies.</w:t>
      </w:r>
    </w:p>
    <w:p w14:paraId="2AD95B4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6F8EF726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CASE STUDY 3 – AGRICULTURAL EXPERT REASONING SYSTEM</w:t>
      </w:r>
    </w:p>
    <w:p w14:paraId="5AAC568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given knowledge base (KB) is:</w:t>
      </w:r>
    </w:p>
    <w:p w14:paraId="20805E46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 → IrrigationNeeded</w:t>
      </w:r>
    </w:p>
    <w:p w14:paraId="77AD661D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IrrigationNeeded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ApplyDripMethod</w:t>
      </w:r>
    </w:p>
    <w:p w14:paraId="523359B3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CropAtRisk</w:t>
      </w:r>
    </w:p>
    <w:p w14:paraId="170508E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 = True</w:t>
      </w:r>
    </w:p>
    <w:p w14:paraId="3733A72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CropWheat = True</w:t>
      </w:r>
    </w:p>
    <w:p w14:paraId="53A0CBE6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Convert to CNF</w:t>
      </w:r>
    </w:p>
    <w:p w14:paraId="5ABB27FF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P1</w:t>
      </w:r>
    </w:p>
    <w:p w14:paraId="58FA3BA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 → IrrigationNeeded</w:t>
      </w:r>
    </w:p>
    <w:p w14:paraId="12CE48B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Using: P → Q ≡ ¬P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0EC9257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¬SoilDry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55AE5563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P2</w:t>
      </w:r>
    </w:p>
    <w:p w14:paraId="1C0EA20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IrrigationNeeded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ApplyDripMethod</w:t>
      </w:r>
    </w:p>
    <w:p w14:paraId="786B22C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Convert: ¬(IrrigationNeeded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4121777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Using De Morgan's law:</w:t>
      </w:r>
    </w:p>
    <w:p w14:paraId="3BF10E5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¬IrrigationNeeded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29BFC79E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P3</w:t>
      </w:r>
    </w:p>
    <w:p w14:paraId="3D59D21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CropAtRisk</w:t>
      </w:r>
    </w:p>
    <w:p w14:paraId="39DD801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¬(¬ApplyDripMethod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0187D3F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Using De Morgan's law:</w:t>
      </w:r>
    </w:p>
    <w:p w14:paraId="52DC5E6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ApplyDripMethod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6B1DCEC2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</w:t>
      </w:r>
    </w:p>
    <w:p w14:paraId="7191E92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</w:t>
      </w:r>
    </w:p>
    <w:p w14:paraId="05A96C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CropWheat</w:t>
      </w:r>
    </w:p>
    <w:p w14:paraId="4FA80EC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 the CNF clauses are:</w:t>
      </w:r>
    </w:p>
    <w:p w14:paraId="7D4BE1F9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1. ¬SoilDry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63290D0F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2. ¬IrrigationNeeded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38E6DF2D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3. ApplyDripMethod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0C0C9C50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4. SoilDry</w:t>
      </w:r>
    </w:p>
    <w:p w14:paraId="5AD5702B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5. CropWheat</w:t>
      </w:r>
    </w:p>
    <w:p w14:paraId="493D09EC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(b) Resolution Refutation</w:t>
      </w:r>
    </w:p>
    <w:p w14:paraId="45B2769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Goal</w:t>
      </w:r>
    </w:p>
    <w:p w14:paraId="6A7BEF6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ApplyDripMethod</w:t>
      </w:r>
    </w:p>
    <w:p w14:paraId="2F9CCC0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Negate the goal: ¬ApplyDripMethod</w:t>
      </w:r>
    </w:p>
    <w:p w14:paraId="2D4C724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Add it to the KB.</w:t>
      </w:r>
    </w:p>
    <w:p w14:paraId="68C7DA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We have: SoilDry</w:t>
      </w:r>
    </w:p>
    <w:p w14:paraId="560A549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From clause 1: ¬SoilDry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655B963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Resolution gives: IrrigationNeeded</w:t>
      </w:r>
    </w:p>
    <w:p w14:paraId="059FB89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Now we have: IrrigationNeeded and CropWheat</w:t>
      </w:r>
    </w:p>
    <w:p w14:paraId="5B7A550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Using clause 2: ¬IrrigationNeeded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7F1D8A6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Resolution gives: ApplyDripMethod</w:t>
      </w:r>
    </w:p>
    <w:p w14:paraId="2B541BA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But we also assumed: ¬ApplyDripMethod</w:t>
      </w:r>
    </w:p>
    <w:p w14:paraId="54B5244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¬ApplyDripMethod</w:t>
      </w:r>
    </w:p>
    <w:p w14:paraId="443E10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This produces the empty clause □.</w:t>
      </w:r>
    </w:p>
    <w:p w14:paraId="1BFFCB18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Resolution Tree</w:t>
      </w:r>
    </w:p>
    <w:p w14:paraId="3F1F2066" w14:textId="77777777" w:rsidR="008E0D6B" w:rsidRPr="00A426FB" w:rsidRDefault="000C7CEC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+----&gt; IrrigationNeeded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+----&gt; ApplyDripMethod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¬ApplyDripMethod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↓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□</w:t>
      </w:r>
    </w:p>
    <w:p w14:paraId="282ACA3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Result: ApplyDripMethod is proved.</w:t>
      </w:r>
    </w:p>
    <w:p w14:paraId="0C9D5031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Remove SoilDry</w:t>
      </w:r>
    </w:p>
    <w:p w14:paraId="0A1A2CF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Suppose: SoilDry is removed.</w:t>
      </w:r>
    </w:p>
    <w:p w14:paraId="293BA5F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Then Rule 1: SoilDry → IrrigationNeeded cannot be triggered.</w:t>
      </w:r>
    </w:p>
    <w:p w14:paraId="705A00D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IrrigationNeeded cannot be derived.</w:t>
      </w:r>
    </w:p>
    <w:p w14:paraId="47DE2BD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Without IrrigationNeeded, Rule 2 cannot derive: ApplyDripMethod</w:t>
      </w:r>
    </w:p>
    <w:p w14:paraId="3144AFB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However, CropAtRisk requires: 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</w:t>
      </w:r>
    </w:p>
    <w:p w14:paraId="331707A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KB does not explicitly provide ¬ApplyDripMethod.</w:t>
      </w:r>
    </w:p>
    <w:p w14:paraId="158D86A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CropAtRisk cannot be logically concluded from the remaining KB.</w:t>
      </w:r>
    </w:p>
    <w:p w14:paraId="7172BD1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Conclusion</w:t>
      </w:r>
    </w:p>
    <w:p w14:paraId="59CCAC5D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IrrigationNeeded → Not derivable</w:t>
      </w:r>
    </w:p>
    <w:p w14:paraId="1BFD4E9E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ApplyDripMethod → Not derivable</w:t>
      </w:r>
    </w:p>
    <w:p w14:paraId="5FBDCD47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CropAtRisk → Not derivable</w:t>
      </w:r>
    </w:p>
    <w:p w14:paraId="0F78FA6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2F2A300F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CASE STUDY 4 – WUMPUS WORLD KNOWLEDGE AGENT</w:t>
      </w:r>
    </w:p>
    <w:p w14:paraId="00827A9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given percepts are:</w:t>
      </w:r>
    </w:p>
    <w:p w14:paraId="28A646E7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Stench at [1,2]</w:t>
      </w:r>
    </w:p>
    <w:p w14:paraId="0DFAE769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Breeze at [1,1]</w:t>
      </w:r>
    </w:p>
    <w:p w14:paraId="6D8C5DCD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Glitter at [2,2]</w:t>
      </w:r>
    </w:p>
    <w:p w14:paraId="3CF781F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are given for Wumpus, Pit, Gold and Safe states.</w:t>
      </w:r>
    </w:p>
    <w:p w14:paraId="7E40AB2D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Belief State and Modus Ponens</w:t>
      </w:r>
    </w:p>
    <w:p w14:paraId="11F3D922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Percepts</w:t>
      </w:r>
    </w:p>
    <w:p w14:paraId="52DDA38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Stench[1,2]</w:t>
      </w:r>
    </w:p>
    <w:p w14:paraId="1BD7320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Breeze[1,1]</w:t>
      </w:r>
    </w:p>
    <w:p w14:paraId="29A73B6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Glitter[2,2]</w:t>
      </w:r>
    </w:p>
    <w:p w14:paraId="0F9E470B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1</w:t>
      </w:r>
    </w:p>
    <w:p w14:paraId="4618310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Stench[1,2] → Wumpus is adjacent to [1,2]</w:t>
      </w:r>
    </w:p>
    <w:p w14:paraId="291EF1E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Since Stench[1,2] is true: Wumpus is adjacent to [1,2]</w:t>
      </w:r>
    </w:p>
    <w:p w14:paraId="23330283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2</w:t>
      </w:r>
    </w:p>
    <w:p w14:paraId="76F41C0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Breeze[1,1] → Pit is adjacent to [1,1]</w:t>
      </w:r>
    </w:p>
    <w:p w14:paraId="0DE41A7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Since Breeze[1,1] is true: Pit is adjacent to [1,1]</w:t>
      </w:r>
    </w:p>
    <w:p w14:paraId="02D87D63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3</w:t>
      </w:r>
    </w:p>
    <w:p w14:paraId="464EE1E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Glitter[x,y] → Gold[x,y]</w:t>
      </w:r>
    </w:p>
    <w:p w14:paraId="5B3C674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Given Glitter[2,2], therefore: Gold[2,2]</w:t>
      </w:r>
    </w:p>
    <w:p w14:paraId="375401C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4</w:t>
      </w:r>
    </w:p>
    <w:p w14:paraId="2CD47B4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¬Wumpus[x,y]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¬Pit[x,y] → Safe[x,y]</w:t>
      </w:r>
    </w:p>
    <w:p w14:paraId="6E8AC3D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 cell can be declared safe only when both absence conditions are known.</w:t>
      </w:r>
    </w:p>
    <w:p w14:paraId="5C87CF8B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Derived Knowledge</w:t>
      </w:r>
    </w:p>
    <w:p w14:paraId="6131E96D" w14:textId="77777777" w:rsidR="008E0D6B" w:rsidRPr="00A426FB" w:rsidRDefault="000C7CEC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Stench[1,2]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A426FB">
        <w:rPr>
          <w:rFonts w:ascii="Times New Roman" w:hAnsi="Times New Roman" w:cs="Times New Roman"/>
          <w:sz w:val="24"/>
          <w:szCs w:val="24"/>
        </w:rPr>
        <w:br/>
        <w:t>Wumpus adjacent to [1,2]</w:t>
      </w:r>
      <w:r w:rsidRPr="00A426FB">
        <w:rPr>
          <w:rFonts w:ascii="Times New Roman" w:hAnsi="Times New Roman" w:cs="Times New Roman"/>
          <w:sz w:val="24"/>
          <w:szCs w:val="24"/>
        </w:rPr>
        <w:br/>
      </w:r>
      <w:r w:rsidRPr="00A426FB">
        <w:rPr>
          <w:rFonts w:ascii="Times New Roman" w:hAnsi="Times New Roman" w:cs="Times New Roman"/>
          <w:sz w:val="24"/>
          <w:szCs w:val="24"/>
        </w:rPr>
        <w:br/>
        <w:t>Breeze[1,1]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A426FB">
        <w:rPr>
          <w:rFonts w:ascii="Times New Roman" w:hAnsi="Times New Roman" w:cs="Times New Roman"/>
          <w:sz w:val="24"/>
          <w:szCs w:val="24"/>
        </w:rPr>
        <w:br/>
        <w:t>Pit adjacent to [1,1]</w:t>
      </w:r>
      <w:r w:rsidRPr="00A426FB">
        <w:rPr>
          <w:rFonts w:ascii="Times New Roman" w:hAnsi="Times New Roman" w:cs="Times New Roman"/>
          <w:sz w:val="24"/>
          <w:szCs w:val="24"/>
        </w:rPr>
        <w:br/>
      </w:r>
      <w:r w:rsidRPr="00A426FB">
        <w:rPr>
          <w:rFonts w:ascii="Times New Roman" w:hAnsi="Times New Roman" w:cs="Times New Roman"/>
          <w:sz w:val="24"/>
          <w:szCs w:val="24"/>
        </w:rPr>
        <w:br/>
        <w:t>Glitter[2,2]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A426FB">
        <w:rPr>
          <w:rFonts w:ascii="Times New Roman" w:hAnsi="Times New Roman" w:cs="Times New Roman"/>
          <w:sz w:val="24"/>
          <w:szCs w:val="24"/>
        </w:rPr>
        <w:br/>
        <w:t>Gold[2,2]</w:t>
      </w:r>
    </w:p>
    <w:p w14:paraId="52D4E3F2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(b) Forward Chaining</w:t>
      </w:r>
    </w:p>
    <w:p w14:paraId="4C39A397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1</w:t>
      </w:r>
    </w:p>
    <w:p w14:paraId="5A45A82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Percept: Stench[1,2]</w:t>
      </w:r>
    </w:p>
    <w:p w14:paraId="3D51BBC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Wumpus is adjacent to [1,2]</w:t>
      </w:r>
    </w:p>
    <w:p w14:paraId="039CF385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2</w:t>
      </w:r>
    </w:p>
    <w:p w14:paraId="3736FA5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Percept: Breeze[1,1]</w:t>
      </w:r>
    </w:p>
    <w:p w14:paraId="532E272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Pit is adjacent to [1,1]</w:t>
      </w:r>
    </w:p>
    <w:p w14:paraId="2CA0FDAD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3</w:t>
      </w:r>
    </w:p>
    <w:p w14:paraId="3730AF0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Percept: Glitter[2,2]</w:t>
      </w:r>
    </w:p>
    <w:p w14:paraId="61B6E5C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Gold[2,2]</w:t>
      </w:r>
    </w:p>
    <w:p w14:paraId="4099B50C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Locations</w:t>
      </w:r>
    </w:p>
    <w:p w14:paraId="63C35836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Wumpus is adjacent to [1,2].</w:t>
      </w:r>
    </w:p>
    <w:p w14:paraId="581BFB1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Pit is adjacent to [1,1].</w:t>
      </w:r>
    </w:p>
    <w:p w14:paraId="447B80C9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Gold is at [2,2].</w:t>
      </w:r>
    </w:p>
    <w:p w14:paraId="51086F0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rules provided do not specify exact neighboring cells, so an exact single location for Wumpus or Pit cannot be determined from the given KB alone.</w:t>
      </w:r>
    </w:p>
    <w:p w14:paraId="4B98D289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Safety of Path</w:t>
      </w:r>
    </w:p>
    <w:p w14:paraId="40D1ADE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Path: [1,1] → [1,2] → [2,2]</w:t>
      </w:r>
    </w:p>
    <w:p w14:paraId="470A6D56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Cell [1,1]</w:t>
      </w:r>
    </w:p>
    <w:p w14:paraId="761148F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 is a Breeze at [1,1].</w:t>
      </w:r>
    </w:p>
    <w:p w14:paraId="10292BF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Pit is adjacent to [1,1].</w:t>
      </w:r>
    </w:p>
    <w:p w14:paraId="1687419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 the path cannot be declared completely safe based only on the provided knowledge.</w:t>
      </w:r>
    </w:p>
    <w:p w14:paraId="5DEB5E65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Cell [1,2]</w:t>
      </w:r>
    </w:p>
    <w:p w14:paraId="2991392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 is a Stench at [1,2].</w:t>
      </w:r>
    </w:p>
    <w:p w14:paraId="434AA60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Wumpus is adjacent to [1,2].</w:t>
      </w:r>
    </w:p>
    <w:p w14:paraId="21CFFCA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Again, the exact location of Wumpus is not known.</w:t>
      </w:r>
    </w:p>
    <w:p w14:paraId="431BC57E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Cell [2,2]</w:t>
      </w:r>
    </w:p>
    <w:p w14:paraId="1B74492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 is Glitter at [2,2].</w:t>
      </w:r>
    </w:p>
    <w:p w14:paraId="5727BAA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Gold[2,2]</w:t>
      </w:r>
    </w:p>
    <w:p w14:paraId="2A30962D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Conclusion</w:t>
      </w:r>
    </w:p>
    <w:p w14:paraId="24FDF95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agent cannot guarantee that the complete path is safe using the given KB.</w:t>
      </w:r>
    </w:p>
    <w:p w14:paraId="3E5352E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agent knows that gold is at [2,2], but the presence of Breeze and Stench indicates possible hazards around the path.</w:t>
      </w:r>
    </w:p>
    <w:p w14:paraId="1DA028A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Therefore, the path should not be considered fully safe without additional knowledge.</w:t>
      </w:r>
    </w:p>
    <w:p w14:paraId="24448C7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74CDD6D2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ANSWERS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8E0D6B" w:rsidRPr="00A426FB" w14:paraId="31109FD2" w14:textId="77777777">
        <w:trPr>
          <w:jc w:val="center"/>
        </w:trPr>
        <w:tc>
          <w:tcPr>
            <w:tcW w:w="4968" w:type="dxa"/>
            <w:shd w:val="clear" w:color="auto" w:fill="D9E1F2"/>
          </w:tcPr>
          <w:p w14:paraId="17B72077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b/>
                <w:sz w:val="24"/>
                <w:szCs w:val="24"/>
              </w:rPr>
              <w:t>Case Study</w:t>
            </w:r>
          </w:p>
        </w:tc>
        <w:tc>
          <w:tcPr>
            <w:tcW w:w="4968" w:type="dxa"/>
            <w:shd w:val="clear" w:color="auto" w:fill="D9E1F2"/>
          </w:tcPr>
          <w:p w14:paraId="6765378A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b/>
                <w:sz w:val="24"/>
                <w:szCs w:val="24"/>
              </w:rPr>
              <w:t>Main Result</w:t>
            </w:r>
          </w:p>
        </w:tc>
      </w:tr>
      <w:tr w:rsidR="008E0D6B" w:rsidRPr="00A426FB" w14:paraId="46D1F087" w14:textId="77777777">
        <w:trPr>
          <w:jc w:val="center"/>
        </w:trPr>
        <w:tc>
          <w:tcPr>
            <w:tcW w:w="4968" w:type="dxa"/>
            <w:vAlign w:val="center"/>
          </w:tcPr>
          <w:p w14:paraId="65D00A56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1. Medical Diagnosis</w:t>
            </w:r>
          </w:p>
        </w:tc>
        <w:tc>
          <w:tcPr>
            <w:tcW w:w="4968" w:type="dxa"/>
            <w:vAlign w:val="center"/>
          </w:tcPr>
          <w:p w14:paraId="79297748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Flu = True, Pneumonia = True</w:t>
            </w:r>
          </w:p>
        </w:tc>
      </w:tr>
      <w:tr w:rsidR="008E0D6B" w:rsidRPr="00A426FB" w14:paraId="60B287EB" w14:textId="77777777">
        <w:trPr>
          <w:jc w:val="center"/>
        </w:trPr>
        <w:tc>
          <w:tcPr>
            <w:tcW w:w="4968" w:type="dxa"/>
            <w:vAlign w:val="center"/>
          </w:tcPr>
          <w:p w14:paraId="7F05501E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2. Traffic Management</w:t>
            </w:r>
          </w:p>
        </w:tc>
        <w:tc>
          <w:tcPr>
            <w:tcW w:w="4968" w:type="dxa"/>
            <w:vAlign w:val="center"/>
          </w:tcPr>
          <w:p w14:paraId="09DF9061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Proceed(CarA) = True</w:t>
            </w:r>
          </w:p>
        </w:tc>
      </w:tr>
      <w:tr w:rsidR="008E0D6B" w:rsidRPr="00A426FB" w14:paraId="7359E632" w14:textId="77777777">
        <w:trPr>
          <w:jc w:val="center"/>
        </w:trPr>
        <w:tc>
          <w:tcPr>
            <w:tcW w:w="4968" w:type="dxa"/>
            <w:vAlign w:val="center"/>
          </w:tcPr>
          <w:p w14:paraId="3C15226E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3. Agricultural System</w:t>
            </w:r>
          </w:p>
        </w:tc>
        <w:tc>
          <w:tcPr>
            <w:tcW w:w="4968" w:type="dxa"/>
            <w:vAlign w:val="center"/>
          </w:tcPr>
          <w:p w14:paraId="11D6AA8F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ApplyDripMethod = True</w:t>
            </w:r>
          </w:p>
        </w:tc>
      </w:tr>
      <w:tr w:rsidR="008E0D6B" w:rsidRPr="00A426FB" w14:paraId="597D4C1A" w14:textId="77777777">
        <w:trPr>
          <w:jc w:val="center"/>
        </w:trPr>
        <w:tc>
          <w:tcPr>
            <w:tcW w:w="4968" w:type="dxa"/>
            <w:vAlign w:val="center"/>
          </w:tcPr>
          <w:p w14:paraId="5AE0F97C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4. Wumpus World</w:t>
            </w:r>
          </w:p>
        </w:tc>
        <w:tc>
          <w:tcPr>
            <w:tcW w:w="4968" w:type="dxa"/>
            <w:vAlign w:val="center"/>
          </w:tcPr>
          <w:p w14:paraId="03CFE47D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Gold at [2,2]; path safety cannot be guaranteed</w:t>
            </w:r>
          </w:p>
        </w:tc>
      </w:tr>
    </w:tbl>
    <w:p w14:paraId="36DD603B" w14:textId="77777777" w:rsidR="000C7CEC" w:rsidRPr="00A426FB" w:rsidRDefault="000C7CEC">
      <w:pPr>
        <w:rPr>
          <w:rFonts w:ascii="Times New Roman" w:hAnsi="Times New Roman" w:cs="Times New Roman"/>
          <w:sz w:val="24"/>
          <w:szCs w:val="24"/>
        </w:rPr>
      </w:pPr>
    </w:p>
    <w:sectPr w:rsidR="000C7CEC" w:rsidRPr="00A426FB" w:rsidSect="00410B69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A7C1A" w14:textId="77777777" w:rsidR="000C7CEC" w:rsidRDefault="000C7CEC">
      <w:pPr>
        <w:spacing w:after="0" w:line="240" w:lineRule="auto"/>
      </w:pPr>
      <w:r>
        <w:separator/>
      </w:r>
    </w:p>
  </w:endnote>
  <w:endnote w:type="continuationSeparator" w:id="0">
    <w:p w14:paraId="28A973BE" w14:textId="77777777" w:rsidR="000C7CEC" w:rsidRDefault="000C7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54962" w14:textId="77777777" w:rsidR="008E0D6B" w:rsidRDefault="000C7CEC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426F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3A70B" w14:textId="77777777" w:rsidR="000C7CEC" w:rsidRDefault="000C7CEC">
      <w:pPr>
        <w:spacing w:after="0" w:line="240" w:lineRule="auto"/>
      </w:pPr>
      <w:r>
        <w:separator/>
      </w:r>
    </w:p>
  </w:footnote>
  <w:footnote w:type="continuationSeparator" w:id="0">
    <w:p w14:paraId="14D3A90A" w14:textId="77777777" w:rsidR="000C7CEC" w:rsidRDefault="000C7C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760459">
    <w:abstractNumId w:val="8"/>
  </w:num>
  <w:num w:numId="2" w16cid:durableId="1952006041">
    <w:abstractNumId w:val="6"/>
  </w:num>
  <w:num w:numId="3" w16cid:durableId="90321304">
    <w:abstractNumId w:val="5"/>
  </w:num>
  <w:num w:numId="4" w16cid:durableId="685329917">
    <w:abstractNumId w:val="4"/>
  </w:num>
  <w:num w:numId="5" w16cid:durableId="872159477">
    <w:abstractNumId w:val="7"/>
  </w:num>
  <w:num w:numId="6" w16cid:durableId="1828595012">
    <w:abstractNumId w:val="3"/>
  </w:num>
  <w:num w:numId="7" w16cid:durableId="426317307">
    <w:abstractNumId w:val="2"/>
  </w:num>
  <w:num w:numId="8" w16cid:durableId="489949722">
    <w:abstractNumId w:val="1"/>
  </w:num>
  <w:num w:numId="9" w16cid:durableId="2107338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CEC"/>
    <w:rsid w:val="00132B31"/>
    <w:rsid w:val="0015074B"/>
    <w:rsid w:val="0029639D"/>
    <w:rsid w:val="002A4626"/>
    <w:rsid w:val="00326F90"/>
    <w:rsid w:val="00410B69"/>
    <w:rsid w:val="0063056C"/>
    <w:rsid w:val="008E0D6B"/>
    <w:rsid w:val="00A426FB"/>
    <w:rsid w:val="00A81BC8"/>
    <w:rsid w:val="00AA1D8D"/>
    <w:rsid w:val="00AF792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50BD2"/>
  <w14:defaultImageDpi w14:val="300"/>
  <w15:docId w15:val="{40B8847D-FA40-4839-ADC6-E7AA52876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signmentTitle">
    <w:name w:val="Assignment Title"/>
    <w:pPr>
      <w:spacing w:before="160" w:after="100"/>
    </w:pPr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pPr>
      <w:spacing w:before="160" w:after="100"/>
    </w:pPr>
    <w:rPr>
      <w:rFonts w:ascii="Aptos Display" w:hAnsi="Aptos Display"/>
      <w:b/>
      <w:color w:val="000000"/>
      <w:sz w:val="32"/>
    </w:rPr>
  </w:style>
  <w:style w:type="paragraph" w:customStyle="1" w:styleId="SectionHeading">
    <w:name w:val="Section Heading"/>
    <w:pPr>
      <w:spacing w:before="160" w:after="100"/>
    </w:pPr>
    <w:rPr>
      <w:rFonts w:ascii="Aptos Display" w:hAnsi="Aptos Display"/>
      <w:b/>
      <w:color w:val="000000"/>
      <w:sz w:val="26"/>
    </w:rPr>
  </w:style>
  <w:style w:type="paragraph" w:customStyle="1" w:styleId="SubHeading">
    <w:name w:val="Sub Heading"/>
    <w:pPr>
      <w:spacing w:before="160" w:after="100"/>
    </w:pPr>
    <w:rPr>
      <w:rFonts w:ascii="Aptos" w:hAnsi="Aptos"/>
      <w:b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1154</Words>
  <Characters>6582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 – Assessment Tool 1</dc:title>
  <dc:subject>Knowledge Representation and Logical Reasoning</dc:subject>
  <dc:creator>Student</dc:creator>
  <cp:keywords/>
  <dc:description>generated by python-docx</dc:description>
  <cp:lastModifiedBy>shashank P</cp:lastModifiedBy>
  <cp:revision>2</cp:revision>
  <dcterms:created xsi:type="dcterms:W3CDTF">2026-08-25T07:44:00Z</dcterms:created>
  <dcterms:modified xsi:type="dcterms:W3CDTF">2026-08-25T07:44:00Z</dcterms:modified>
  <cp:category/>
</cp:coreProperties>
</file>