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Requirements</w:t>
      </w:r>
    </w:p>
    <w:p>
      <w:r>
        <w:t>Users can log in and receive a token.</w:t>
      </w:r>
    </w:p>
    <w:p>
      <w:r>
        <w:t>Users can pay for an order and request a refund.</w:t>
      </w:r>
    </w:p>
  </w:body>
</w:document>
</file>