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647C" w:rsidRDefault="009B647C" w:rsidP="009B647C">
      <w:pPr>
        <w:pStyle w:val="rc-formpartsquestionquestionnumber"/>
        <w:shd w:val="clear" w:color="auto" w:fill="FFFFFF"/>
        <w:spacing w:before="0" w:beforeAutospacing="0" w:after="0" w:afterAutospacing="0" w:line="315" w:lineRule="atLeast"/>
        <w:rPr>
          <w:rFonts w:ascii="Arial" w:hAnsi="Arial" w:cs="Arial"/>
          <w:color w:val="333333"/>
          <w:sz w:val="21"/>
          <w:szCs w:val="21"/>
        </w:rPr>
      </w:pPr>
      <w:proofErr w:type="gramStart"/>
      <w:r>
        <w:rPr>
          <w:rFonts w:ascii="Arial" w:hAnsi="Arial" w:cs="Arial"/>
          <w:color w:val="333333"/>
          <w:sz w:val="21"/>
          <w:szCs w:val="21"/>
        </w:rPr>
        <w:t>1.</w:t>
      </w:r>
      <w:r>
        <w:rPr>
          <w:rStyle w:val="screenreader-only"/>
          <w:rFonts w:ascii="Arial" w:hAnsi="Arial" w:cs="Arial"/>
          <w:color w:val="333333"/>
          <w:sz w:val="21"/>
          <w:szCs w:val="21"/>
          <w:bdr w:val="none" w:sz="0" w:space="0" w:color="auto" w:frame="1"/>
        </w:rPr>
        <w:t>Question</w:t>
      </w:r>
      <w:proofErr w:type="gramEnd"/>
      <w:r>
        <w:rPr>
          <w:rStyle w:val="screenreader-only"/>
          <w:rFonts w:ascii="Arial" w:hAnsi="Arial" w:cs="Arial"/>
          <w:color w:val="333333"/>
          <w:sz w:val="21"/>
          <w:szCs w:val="21"/>
          <w:bdr w:val="none" w:sz="0" w:space="0" w:color="auto" w:frame="1"/>
        </w:rPr>
        <w:t xml:space="preserve"> 1</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this exercise, we shall see how it is often convenient to use vectors in machine learning. These could be in the form of data itself, or model parameters, and so on.</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The purpose of this exercise is to set the scene for Linear Algebra and the rest of the </w:t>
      </w:r>
      <w:proofErr w:type="spellStart"/>
      <w:r>
        <w:rPr>
          <w:rFonts w:ascii="Arial" w:hAnsi="Arial" w:cs="Arial"/>
          <w:color w:val="333333"/>
          <w:sz w:val="21"/>
          <w:szCs w:val="21"/>
        </w:rPr>
        <w:t>maths</w:t>
      </w:r>
      <w:proofErr w:type="spellEnd"/>
      <w:r>
        <w:rPr>
          <w:rFonts w:ascii="Arial" w:hAnsi="Arial" w:cs="Arial"/>
          <w:color w:val="333333"/>
          <w:sz w:val="21"/>
          <w:szCs w:val="21"/>
        </w:rPr>
        <w:t xml:space="preserve"> we will cover in the specialization. If this is confusing right now - stick with us! We'll build up your skills throughout the rest of the course. For this reason we've set a low pass mark for this quiz, but even if you don't pass in one go, reading the feedback from a wrong answer can often give more insight than guessing a correct answer!</w:t>
      </w:r>
    </w:p>
    <w:p w:rsidR="009B647C" w:rsidRDefault="009B647C" w:rsidP="009B647C">
      <w:pPr>
        <w:pStyle w:val="NormalWeb"/>
        <w:shd w:val="clear" w:color="auto" w:fill="FFFFFF"/>
        <w:spacing w:before="0" w:beforeAutospacing="0" w:after="0" w:afterAutospacing="0" w:line="315" w:lineRule="atLeast"/>
        <w:rPr>
          <w:rFonts w:ascii="Arial" w:hAnsi="Arial" w:cs="Arial"/>
          <w:color w:val="333333"/>
          <w:sz w:val="21"/>
          <w:szCs w:val="21"/>
        </w:rPr>
      </w:pPr>
      <w:r>
        <w:rPr>
          <w:rStyle w:val="katex-mathml"/>
          <w:color w:val="333333"/>
          <w:sz w:val="25"/>
          <w:szCs w:val="25"/>
          <w:bdr w:val="none" w:sz="0" w:space="0" w:color="auto" w:frame="1"/>
        </w:rPr>
        <w:t>* * *</w:t>
      </w:r>
      <w:r>
        <w:rPr>
          <w:rStyle w:val="mord"/>
          <w:rFonts w:ascii="Cambria Math" w:hAnsi="Cambria Math" w:cs="Cambria Math"/>
          <w:color w:val="333333"/>
          <w:sz w:val="25"/>
          <w:szCs w:val="25"/>
        </w:rPr>
        <w:t>∗</w:t>
      </w:r>
      <w:r>
        <w:rPr>
          <w:rStyle w:val="mbin"/>
          <w:rFonts w:ascii="Cambria Math" w:hAnsi="Cambria Math" w:cs="Cambria Math"/>
          <w:color w:val="333333"/>
          <w:sz w:val="25"/>
          <w:szCs w:val="25"/>
        </w:rPr>
        <w:t>∗</w:t>
      </w:r>
      <w:r>
        <w:rPr>
          <w:rStyle w:val="mord"/>
          <w:rFonts w:ascii="Cambria Math" w:hAnsi="Cambria Math" w:cs="Cambria Math"/>
          <w:color w:val="333333"/>
          <w:sz w:val="25"/>
          <w:szCs w:val="25"/>
        </w:rPr>
        <w:t>∗</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problem we shall focus on in this exercise is the distribution of heights in a population.</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If we do a survey of the heights of people in a population, we may get a distribution like this:</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noProof/>
        </w:rPr>
        <w:drawing>
          <wp:anchor distT="0" distB="0" distL="114300" distR="114300" simplePos="0" relativeHeight="251658240" behindDoc="0" locked="0" layoutInCell="1" allowOverlap="1" wp14:anchorId="49A697DA" wp14:editId="171C6D99">
            <wp:simplePos x="0" y="0"/>
            <wp:positionH relativeFrom="column">
              <wp:align>left</wp:align>
            </wp:positionH>
            <wp:positionV relativeFrom="paragraph">
              <wp:align>top</wp:align>
            </wp:positionV>
            <wp:extent cx="5943600" cy="4457700"/>
            <wp:effectExtent l="0" t="0" r="0" b="0"/>
            <wp:wrapSquare wrapText="bothSides"/>
            <wp:docPr id="1" name="Picture 1" descr="https://d3c33hcgiwev3.cloudfront.net/imageAssetProxy.v1/9xXRL9-AEeiaxBKyA9PBAg_f2b2ae3745f1fa7bb0512df061d7263e_f1.png?expiry=1589587200000&amp;hmac=Ry8Nf5HjhTKcfhoP3OO-yI03emkixxF0dbPsVH_o4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9xXRL9-AEeiaxBKyA9PBAg_f2b2ae3745f1fa7bb0512df061d7263e_f1.png?expiry=1589587200000&amp;hmac=Ry8Nf5HjhTKcfhoP3OO-yI03emkixxF0dbPsVH_o4R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anchor>
        </w:drawing>
      </w:r>
      <w:r>
        <w:br w:type="textWrapping" w:clear="all"/>
      </w:r>
      <w:r>
        <w:rPr>
          <w:rFonts w:ascii="Arial" w:hAnsi="Arial" w:cs="Arial"/>
          <w:color w:val="333333"/>
          <w:sz w:val="21"/>
          <w:szCs w:val="21"/>
        </w:rPr>
        <w:t>This </w:t>
      </w:r>
      <w:r>
        <w:rPr>
          <w:rStyle w:val="Emphasis"/>
          <w:rFonts w:ascii="Arial" w:hAnsi="Arial" w:cs="Arial"/>
          <w:color w:val="333333"/>
          <w:sz w:val="21"/>
          <w:szCs w:val="21"/>
        </w:rPr>
        <w:t>histogram </w:t>
      </w:r>
      <w:r>
        <w:rPr>
          <w:rFonts w:ascii="Arial" w:hAnsi="Arial" w:cs="Arial"/>
          <w:color w:val="333333"/>
          <w:sz w:val="21"/>
          <w:szCs w:val="21"/>
        </w:rPr>
        <w:t>indicates how likely it is for anyone in the survey to be in a particular height </w:t>
      </w:r>
      <w:r>
        <w:rPr>
          <w:rStyle w:val="Emphasis"/>
          <w:rFonts w:ascii="Arial" w:hAnsi="Arial" w:cs="Arial"/>
          <w:color w:val="333333"/>
          <w:sz w:val="21"/>
          <w:szCs w:val="21"/>
        </w:rPr>
        <w:t>range</w:t>
      </w:r>
      <w:r>
        <w:rPr>
          <w:rFonts w:ascii="Arial" w:hAnsi="Arial" w:cs="Arial"/>
          <w:color w:val="333333"/>
          <w:sz w:val="21"/>
          <w:szCs w:val="21"/>
        </w:rPr>
        <w:t xml:space="preserve">. (6 </w:t>
      </w:r>
      <w:proofErr w:type="spellStart"/>
      <w:r>
        <w:rPr>
          <w:rFonts w:ascii="Arial" w:hAnsi="Arial" w:cs="Arial"/>
          <w:color w:val="333333"/>
          <w:sz w:val="21"/>
          <w:szCs w:val="21"/>
        </w:rPr>
        <w:t>ft</w:t>
      </w:r>
      <w:proofErr w:type="spellEnd"/>
      <w:r>
        <w:rPr>
          <w:rFonts w:ascii="Arial" w:hAnsi="Arial" w:cs="Arial"/>
          <w:color w:val="333333"/>
          <w:sz w:val="21"/>
          <w:szCs w:val="21"/>
        </w:rPr>
        <w:t xml:space="preserve"> is around 183 cm)</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This histogram can also be represented by a vector, i.e. a list of numbers. In this case, we record the frequency of people with heights in little groups at 2.5 cm intervals, i.e. between 150 cm and 152.5 cm, between 152.5 cm and 155 cm, and so on. We can define this as the vector </w:t>
      </w:r>
      <w:r>
        <w:rPr>
          <w:rStyle w:val="katex-mathml"/>
          <w:color w:val="333333"/>
          <w:sz w:val="25"/>
          <w:szCs w:val="25"/>
          <w:bdr w:val="none" w:sz="0" w:space="0" w:color="auto" w:frame="1"/>
        </w:rPr>
        <w:t>\</w:t>
      </w:r>
      <w:proofErr w:type="spellStart"/>
      <w:r>
        <w:rPr>
          <w:rStyle w:val="katex-mathml"/>
          <w:color w:val="333333"/>
          <w:sz w:val="25"/>
          <w:szCs w:val="25"/>
          <w:bdr w:val="none" w:sz="0" w:space="0" w:color="auto" w:frame="1"/>
        </w:rPr>
        <w:t>mathbf</w:t>
      </w:r>
      <w:proofErr w:type="spellEnd"/>
      <w:r>
        <w:rPr>
          <w:rStyle w:val="katex-mathml"/>
          <w:color w:val="333333"/>
          <w:sz w:val="25"/>
          <w:szCs w:val="25"/>
          <w:bdr w:val="none" w:sz="0" w:space="0" w:color="auto" w:frame="1"/>
        </w:rPr>
        <w:t>{f}</w:t>
      </w:r>
      <w:r>
        <w:rPr>
          <w:rStyle w:val="mord"/>
          <w:rFonts w:ascii="KaTeX_Main" w:hAnsi="KaTeX_Main"/>
          <w:b/>
          <w:bCs/>
          <w:color w:val="333333"/>
          <w:sz w:val="25"/>
          <w:szCs w:val="25"/>
        </w:rPr>
        <w:t>f</w:t>
      </w:r>
      <w:r>
        <w:rPr>
          <w:rFonts w:ascii="Arial" w:hAnsi="Arial" w:cs="Arial"/>
          <w:color w:val="333333"/>
          <w:sz w:val="21"/>
          <w:szCs w:val="21"/>
        </w:rPr>
        <w:t> with components,</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sidRPr="009B647C">
        <w:rPr>
          <w:rFonts w:ascii="Arial" w:hAnsi="Arial" w:cs="Arial"/>
          <w:color w:val="333333"/>
          <w:sz w:val="21"/>
          <w:szCs w:val="21"/>
        </w:rPr>
        <w:drawing>
          <wp:inline distT="0" distB="0" distL="0" distR="0" wp14:anchorId="3B954804" wp14:editId="68F89991">
            <wp:extent cx="1714739" cy="17337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714739" cy="1733792"/>
                    </a:xfrm>
                    <a:prstGeom prst="rect">
                      <a:avLst/>
                    </a:prstGeom>
                  </pic:spPr>
                </pic:pic>
              </a:graphicData>
            </a:graphic>
          </wp:inline>
        </w:drawing>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These vector components are then the sizes of each bar in the histogram.</w:t>
      </w:r>
    </w:p>
    <w:p w:rsidR="009B647C" w:rsidRDefault="009B647C" w:rsidP="009B647C">
      <w:pPr>
        <w:pStyle w:val="NormalWeb"/>
        <w:shd w:val="clear" w:color="auto" w:fill="FFFFFF"/>
        <w:spacing w:before="0" w:beforeAutospacing="0" w:line="315" w:lineRule="atLeast"/>
        <w:rPr>
          <w:rFonts w:ascii="Arial" w:hAnsi="Arial" w:cs="Arial"/>
          <w:color w:val="333333"/>
          <w:sz w:val="21"/>
          <w:szCs w:val="21"/>
        </w:rPr>
      </w:pPr>
      <w:r>
        <w:rPr>
          <w:rFonts w:ascii="Arial" w:hAnsi="Arial" w:cs="Arial"/>
          <w:color w:val="333333"/>
          <w:sz w:val="21"/>
          <w:szCs w:val="21"/>
        </w:rPr>
        <w:t>Of the following statements, select all that you think are true.</w:t>
      </w:r>
    </w:p>
    <w:p w:rsidR="00DB4802" w:rsidRDefault="009B647C">
      <w:pPr>
        <w:rPr>
          <w:b/>
        </w:rPr>
      </w:pPr>
      <w:proofErr w:type="gramStart"/>
      <w:r>
        <w:rPr>
          <w:b/>
        </w:rPr>
        <w:t>Ans.</w:t>
      </w:r>
      <w:proofErr w:type="gramEnd"/>
      <w:r>
        <w:rPr>
          <w:b/>
        </w:rPr>
        <w:t xml:space="preserve"> </w:t>
      </w:r>
    </w:p>
    <w:p w:rsidR="009B647C" w:rsidRDefault="009B647C">
      <w:pPr>
        <w:rPr>
          <w:b/>
        </w:rPr>
      </w:pPr>
      <w:r w:rsidRPr="009B647C">
        <w:rPr>
          <w:b/>
        </w:rPr>
        <w:drawing>
          <wp:inline distT="0" distB="0" distL="0" distR="0" wp14:anchorId="5892C767" wp14:editId="0A00A563">
            <wp:extent cx="5943600" cy="2430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430145"/>
                    </a:xfrm>
                    <a:prstGeom prst="rect">
                      <a:avLst/>
                    </a:prstGeom>
                  </pic:spPr>
                </pic:pic>
              </a:graphicData>
            </a:graphic>
          </wp:inline>
        </w:drawing>
      </w:r>
    </w:p>
    <w:p w:rsidR="009B647C" w:rsidRDefault="009B647C" w:rsidP="009B647C">
      <w:pPr>
        <w:pStyle w:val="rc-formpartsquestionquestionnumber"/>
        <w:shd w:val="clear" w:color="auto" w:fill="FFFFFF"/>
        <w:spacing w:before="0" w:beforeAutospacing="0" w:after="0" w:afterAutospacing="0" w:line="315" w:lineRule="atLeast"/>
        <w:rPr>
          <w:rFonts w:ascii="Arial" w:hAnsi="Arial" w:cs="Arial"/>
          <w:color w:val="333333"/>
          <w:sz w:val="21"/>
          <w:szCs w:val="21"/>
        </w:rPr>
      </w:pPr>
      <w:proofErr w:type="gramStart"/>
      <w:r>
        <w:rPr>
          <w:rFonts w:ascii="Arial" w:hAnsi="Arial" w:cs="Arial"/>
          <w:color w:val="333333"/>
          <w:sz w:val="21"/>
          <w:szCs w:val="21"/>
        </w:rPr>
        <w:t>2.</w:t>
      </w:r>
      <w:r>
        <w:rPr>
          <w:rStyle w:val="screenreader-only"/>
          <w:rFonts w:ascii="Arial" w:hAnsi="Arial" w:cs="Arial"/>
          <w:color w:val="333333"/>
          <w:sz w:val="21"/>
          <w:szCs w:val="21"/>
          <w:bdr w:val="none" w:sz="0" w:space="0" w:color="auto" w:frame="1"/>
        </w:rPr>
        <w:t>Question</w:t>
      </w:r>
      <w:proofErr w:type="gramEnd"/>
      <w:r>
        <w:rPr>
          <w:rStyle w:val="screenreader-only"/>
          <w:rFonts w:ascii="Arial" w:hAnsi="Arial" w:cs="Arial"/>
          <w:color w:val="333333"/>
          <w:sz w:val="21"/>
          <w:szCs w:val="21"/>
          <w:bdr w:val="none" w:sz="0" w:space="0" w:color="auto" w:frame="1"/>
        </w:rPr>
        <w:t xml:space="preserve"> 2</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One of the tasks of machine learning is to fit a model to data in order to represent the underlying distribution.</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For the heights of a population, a model we may use to predict frequencies is the Normal (or Gaussian) distribution. This is a model for a bell-shaped curve, which looks like this,</w:t>
      </w:r>
    </w:p>
    <w:p w:rsidR="009B647C" w:rsidRDefault="009B647C">
      <w:pPr>
        <w:rPr>
          <w:b/>
        </w:rPr>
      </w:pPr>
    </w:p>
    <w:p w:rsidR="009B647C" w:rsidRDefault="009B647C">
      <w:pPr>
        <w:rPr>
          <w:b/>
        </w:rPr>
      </w:pPr>
      <w:r>
        <w:rPr>
          <w:noProof/>
        </w:rPr>
        <w:lastRenderedPageBreak/>
        <w:drawing>
          <wp:inline distT="0" distB="0" distL="0" distR="0">
            <wp:extent cx="5943600" cy="4457700"/>
            <wp:effectExtent l="0" t="0" r="0" b="0"/>
            <wp:docPr id="4" name="Picture 4" descr="https://d3c33hcgiwev3.cloudfront.net/imageAssetProxy.v1/D8jAot-BEei5Kg7DUflKxA_87a6c7d3ac351483b1b635e84dd68f67_f3.png?expiry=1589587200000&amp;hmac=Iao7CZ4FeTmhQd6glrC8jNB4mCQi0_UELt2Zygui4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D8jAot-BEei5Kg7DUflKxA_87a6c7d3ac351483b1b635e84dd68f67_f3.png?expiry=1589587200000&amp;hmac=Iao7CZ4FeTmhQd6glrC8jNB4mCQi0_UELt2Zygui49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B647C" w:rsidRDefault="009B647C">
      <w:pPr>
        <w:rPr>
          <w:b/>
        </w:rPr>
      </w:pPr>
      <w:r w:rsidRPr="009B647C">
        <w:rPr>
          <w:b/>
        </w:rPr>
        <w:drawing>
          <wp:inline distT="0" distB="0" distL="0" distR="0" wp14:anchorId="4D2141E2" wp14:editId="60114393">
            <wp:extent cx="5943600" cy="2202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202180"/>
                    </a:xfrm>
                    <a:prstGeom prst="rect">
                      <a:avLst/>
                    </a:prstGeom>
                  </pic:spPr>
                </pic:pic>
              </a:graphicData>
            </a:graphic>
          </wp:inline>
        </w:drawing>
      </w:r>
    </w:p>
    <w:p w:rsidR="009B647C" w:rsidRDefault="009B647C" w:rsidP="009B647C"/>
    <w:p w:rsidR="009B647C" w:rsidRDefault="009B647C" w:rsidP="009B647C"/>
    <w:p w:rsidR="009B647C" w:rsidRDefault="009B647C" w:rsidP="009B647C"/>
    <w:p w:rsidR="009B647C" w:rsidRDefault="009B647C" w:rsidP="009B647C"/>
    <w:p w:rsidR="009B647C" w:rsidRPr="009B647C" w:rsidRDefault="009B647C" w:rsidP="009B647C">
      <w:proofErr w:type="gramStart"/>
      <w:r>
        <w:lastRenderedPageBreak/>
        <w:t>Ans.</w:t>
      </w:r>
      <w:proofErr w:type="gramEnd"/>
    </w:p>
    <w:p w:rsidR="009B647C" w:rsidRDefault="009B647C" w:rsidP="009B647C">
      <w:pPr>
        <w:tabs>
          <w:tab w:val="left" w:pos="1680"/>
        </w:tabs>
      </w:pPr>
      <w:r w:rsidRPr="009B647C">
        <w:drawing>
          <wp:inline distT="0" distB="0" distL="0" distR="0" wp14:anchorId="04F3DE9F" wp14:editId="72939C8A">
            <wp:extent cx="5943600" cy="139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399540"/>
                    </a:xfrm>
                    <a:prstGeom prst="rect">
                      <a:avLst/>
                    </a:prstGeom>
                  </pic:spPr>
                </pic:pic>
              </a:graphicData>
            </a:graphic>
          </wp:inline>
        </w:drawing>
      </w:r>
    </w:p>
    <w:p w:rsidR="009B647C" w:rsidRDefault="009B647C" w:rsidP="009B647C">
      <w:r w:rsidRPr="009B647C">
        <w:drawing>
          <wp:inline distT="0" distB="0" distL="0" distR="0" wp14:anchorId="518B7F8D" wp14:editId="48FB3A91">
            <wp:extent cx="5943600" cy="82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828675"/>
                    </a:xfrm>
                    <a:prstGeom prst="rect">
                      <a:avLst/>
                    </a:prstGeom>
                  </pic:spPr>
                </pic:pic>
              </a:graphicData>
            </a:graphic>
          </wp:inline>
        </w:drawing>
      </w:r>
    </w:p>
    <w:p w:rsidR="009B647C" w:rsidRDefault="009B647C" w:rsidP="009B647C"/>
    <w:p w:rsidR="009B647C" w:rsidRDefault="009B647C" w:rsidP="009B647C">
      <w:pPr>
        <w:tabs>
          <w:tab w:val="left" w:pos="1770"/>
        </w:tabs>
      </w:pPr>
      <w:proofErr w:type="gramStart"/>
      <w:r>
        <w:t>Ans.</w:t>
      </w:r>
      <w:proofErr w:type="gramEnd"/>
      <w:r>
        <w:t xml:space="preserve"> </w:t>
      </w:r>
    </w:p>
    <w:p w:rsidR="009B647C" w:rsidRDefault="009B647C" w:rsidP="009B647C">
      <w:pPr>
        <w:tabs>
          <w:tab w:val="left" w:pos="1770"/>
        </w:tabs>
      </w:pPr>
      <w:r w:rsidRPr="009B647C">
        <w:drawing>
          <wp:inline distT="0" distB="0" distL="0" distR="0" wp14:anchorId="0AA6716C" wp14:editId="4B288C78">
            <wp:extent cx="4239217" cy="244826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39217" cy="2448267"/>
                    </a:xfrm>
                    <a:prstGeom prst="rect">
                      <a:avLst/>
                    </a:prstGeom>
                  </pic:spPr>
                </pic:pic>
              </a:graphicData>
            </a:graphic>
          </wp:inline>
        </w:drawing>
      </w:r>
    </w:p>
    <w:p w:rsidR="009B647C" w:rsidRDefault="009B647C" w:rsidP="009B647C">
      <w:pPr>
        <w:tabs>
          <w:tab w:val="left" w:pos="1770"/>
        </w:tabs>
      </w:pPr>
    </w:p>
    <w:p w:rsidR="009B647C" w:rsidRDefault="009B647C" w:rsidP="009B647C">
      <w:pPr>
        <w:tabs>
          <w:tab w:val="left" w:pos="1770"/>
        </w:tabs>
      </w:pPr>
      <w:r w:rsidRPr="009B647C">
        <w:lastRenderedPageBreak/>
        <w:drawing>
          <wp:inline distT="0" distB="0" distL="0" distR="0" wp14:anchorId="70ED7D2C" wp14:editId="330E88A4">
            <wp:extent cx="594360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93415"/>
                    </a:xfrm>
                    <a:prstGeom prst="rect">
                      <a:avLst/>
                    </a:prstGeom>
                  </pic:spPr>
                </pic:pic>
              </a:graphicData>
            </a:graphic>
          </wp:inline>
        </w:drawing>
      </w:r>
      <w:r>
        <w:tab/>
      </w:r>
      <w:r>
        <w:rPr>
          <w:noProof/>
        </w:rPr>
        <w:drawing>
          <wp:inline distT="0" distB="0" distL="0" distR="0">
            <wp:extent cx="5943600" cy="4457700"/>
            <wp:effectExtent l="0" t="0" r="0" b="0"/>
            <wp:docPr id="10" name="Picture 10" descr="https://d3c33hcgiwev3.cloudfront.net/imageAssetProxy.v1/e1_IiN-BEeiAgQrXx6bp4g_adc4beb6903f14fb5854e54714404f00_f7.png?expiry=1589587200000&amp;hmac=tHbQbijZpVc-n2ClzHdrTOXb006IFIDFSV6XXBSLe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e1_IiN-BEeiAgQrXx6bp4g_adc4beb6903f14fb5854e54714404f00_f7.png?expiry=1589587200000&amp;hmac=tHbQbijZpVc-n2ClzHdrTOXb006IFIDFSV6XXBSLeK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B647C" w:rsidRDefault="009B647C" w:rsidP="009B647C">
      <w:pPr>
        <w:tabs>
          <w:tab w:val="left" w:pos="1770"/>
        </w:tabs>
      </w:pPr>
    </w:p>
    <w:p w:rsidR="009B647C" w:rsidRDefault="009B647C" w:rsidP="009B647C">
      <w:pPr>
        <w:tabs>
          <w:tab w:val="left" w:pos="1770"/>
        </w:tabs>
      </w:pPr>
      <w:proofErr w:type="gramStart"/>
      <w:r>
        <w:lastRenderedPageBreak/>
        <w:t>Ans.</w:t>
      </w:r>
      <w:proofErr w:type="gramEnd"/>
    </w:p>
    <w:p w:rsidR="009B647C" w:rsidRDefault="009B647C" w:rsidP="009B647C">
      <w:pPr>
        <w:tabs>
          <w:tab w:val="left" w:pos="1770"/>
        </w:tabs>
      </w:pPr>
      <w:r w:rsidRPr="009B647C">
        <w:drawing>
          <wp:inline distT="0" distB="0" distL="0" distR="0" wp14:anchorId="4EDE2D8F" wp14:editId="248A93D1">
            <wp:extent cx="5943600" cy="3496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96310"/>
                    </a:xfrm>
                    <a:prstGeom prst="rect">
                      <a:avLst/>
                    </a:prstGeom>
                  </pic:spPr>
                </pic:pic>
              </a:graphicData>
            </a:graphic>
          </wp:inline>
        </w:drawing>
      </w:r>
    </w:p>
    <w:p w:rsidR="009B647C" w:rsidRDefault="009B647C" w:rsidP="009B647C">
      <w:pPr>
        <w:tabs>
          <w:tab w:val="left" w:pos="1770"/>
        </w:tabs>
      </w:pP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t xml:space="preserve">5. </w:t>
      </w:r>
      <w:r>
        <w:rPr>
          <w:rFonts w:ascii="Arial" w:hAnsi="Arial" w:cs="Arial"/>
          <w:color w:val="333333"/>
          <w:sz w:val="21"/>
          <w:szCs w:val="21"/>
        </w:rPr>
        <w:t>Since each parameter vector</w:t>
      </w:r>
      <w:proofErr w:type="gramStart"/>
      <w:r>
        <w:rPr>
          <w:rFonts w:ascii="Arial" w:hAnsi="Arial" w:cs="Arial"/>
          <w:color w:val="333333"/>
          <w:sz w:val="21"/>
          <w:szCs w:val="21"/>
        </w:rPr>
        <w:t> </w:t>
      </w:r>
      <w:r>
        <w:rPr>
          <w:rFonts w:ascii="Arial" w:hAnsi="Arial" w:cs="Arial"/>
          <w:color w:val="333333"/>
          <w:sz w:val="21"/>
          <w:szCs w:val="21"/>
        </w:rPr>
        <w:t xml:space="preserve"> </w:t>
      </w:r>
      <w:r>
        <w:rPr>
          <w:rFonts w:ascii="Arial" w:hAnsi="Arial" w:cs="Arial"/>
          <w:color w:val="333333"/>
          <w:sz w:val="21"/>
          <w:szCs w:val="21"/>
        </w:rPr>
        <w:t>represents</w:t>
      </w:r>
      <w:proofErr w:type="gramEnd"/>
      <w:r>
        <w:rPr>
          <w:rFonts w:ascii="Arial" w:hAnsi="Arial" w:cs="Arial"/>
          <w:color w:val="333333"/>
          <w:sz w:val="21"/>
          <w:szCs w:val="21"/>
        </w:rPr>
        <w:t xml:space="preserve"> a different bell curve, each with its own value f</w:t>
      </w:r>
      <w:r>
        <w:rPr>
          <w:rFonts w:ascii="Arial" w:hAnsi="Arial" w:cs="Arial"/>
          <w:color w:val="333333"/>
          <w:sz w:val="21"/>
          <w:szCs w:val="21"/>
        </w:rPr>
        <w:t xml:space="preserve">or the sum of squared </w:t>
      </w:r>
      <w:proofErr w:type="spellStart"/>
      <w:r>
        <w:rPr>
          <w:rFonts w:ascii="Arial" w:hAnsi="Arial" w:cs="Arial"/>
          <w:color w:val="333333"/>
          <w:sz w:val="21"/>
          <w:szCs w:val="21"/>
        </w:rPr>
        <w:t>residuals</w:t>
      </w:r>
      <w:r>
        <w:rPr>
          <w:rStyle w:val="mord"/>
          <w:rFonts w:ascii="KaTeX_Main" w:hAnsi="KaTeX_Main" w:cs="Arial"/>
          <w:color w:val="333333"/>
          <w:sz w:val="25"/>
          <w:szCs w:val="25"/>
        </w:rPr>
        <w:t>SSR</w:t>
      </w:r>
      <w:proofErr w:type="spellEnd"/>
      <w:r>
        <w:rPr>
          <w:rFonts w:ascii="Arial" w:hAnsi="Arial" w:cs="Arial"/>
          <w:color w:val="333333"/>
          <w:sz w:val="21"/>
          <w:szCs w:val="21"/>
        </w:rPr>
        <w:t>, we can draw the surface of </w:t>
      </w:r>
      <w:r>
        <w:rPr>
          <w:rStyle w:val="katex-mathml"/>
          <w:rFonts w:ascii="KaTeX_Main" w:hAnsi="KaTeX_Main" w:cs="Arial"/>
          <w:color w:val="333333"/>
          <w:sz w:val="25"/>
          <w:szCs w:val="25"/>
          <w:bdr w:val="none" w:sz="0" w:space="0" w:color="auto" w:frame="1"/>
        </w:rPr>
        <w:t>\</w:t>
      </w:r>
      <w:proofErr w:type="spellStart"/>
      <w:r>
        <w:rPr>
          <w:rStyle w:val="katex-mathml"/>
          <w:rFonts w:ascii="KaTeX_Main" w:hAnsi="KaTeX_Main" w:cs="Arial"/>
          <w:color w:val="333333"/>
          <w:sz w:val="25"/>
          <w:szCs w:val="25"/>
          <w:bdr w:val="none" w:sz="0" w:space="0" w:color="auto" w:frame="1"/>
        </w:rPr>
        <w:t>mathrm</w:t>
      </w:r>
      <w:proofErr w:type="spellEnd"/>
      <w:r>
        <w:rPr>
          <w:rStyle w:val="katex-mathml"/>
          <w:rFonts w:ascii="KaTeX_Main" w:hAnsi="KaTeX_Main" w:cs="Arial"/>
          <w:color w:val="333333"/>
          <w:sz w:val="25"/>
          <w:szCs w:val="25"/>
          <w:bdr w:val="none" w:sz="0" w:space="0" w:color="auto" w:frame="1"/>
        </w:rPr>
        <w:t>{SSR}</w:t>
      </w:r>
      <w:r>
        <w:rPr>
          <w:rStyle w:val="mord"/>
          <w:rFonts w:ascii="KaTeX_Main" w:hAnsi="KaTeX_Main" w:cs="Arial"/>
          <w:color w:val="333333"/>
          <w:sz w:val="25"/>
          <w:szCs w:val="25"/>
        </w:rPr>
        <w:t>SSR</w:t>
      </w:r>
      <w:r>
        <w:rPr>
          <w:rFonts w:ascii="Arial" w:hAnsi="Arial" w:cs="Arial"/>
          <w:color w:val="333333"/>
          <w:sz w:val="21"/>
          <w:szCs w:val="21"/>
        </w:rPr>
        <w:t> values over the space spanned by </w:t>
      </w:r>
      <w:r>
        <w:rPr>
          <w:rStyle w:val="katex-mathml"/>
          <w:rFonts w:ascii="KaTeX_Main" w:hAnsi="KaTeX_Main" w:cs="Arial"/>
          <w:color w:val="333333"/>
          <w:sz w:val="25"/>
          <w:szCs w:val="25"/>
          <w:bdr w:val="none" w:sz="0" w:space="0" w:color="auto" w:frame="1"/>
        </w:rPr>
        <w:t>\</w:t>
      </w:r>
      <w:proofErr w:type="spellStart"/>
      <w:r>
        <w:rPr>
          <w:rStyle w:val="katex-mathml"/>
          <w:rFonts w:ascii="KaTeX_Main" w:hAnsi="KaTeX_Main" w:cs="Arial"/>
          <w:color w:val="333333"/>
          <w:sz w:val="25"/>
          <w:szCs w:val="25"/>
          <w:bdr w:val="none" w:sz="0" w:space="0" w:color="auto" w:frame="1"/>
        </w:rPr>
        <w:t>mathbf</w:t>
      </w:r>
      <w:proofErr w:type="spellEnd"/>
      <w:r>
        <w:rPr>
          <w:rStyle w:val="katex-mathml"/>
          <w:rFonts w:ascii="KaTeX_Main" w:hAnsi="KaTeX_Main" w:cs="Arial"/>
          <w:color w:val="333333"/>
          <w:sz w:val="25"/>
          <w:szCs w:val="25"/>
          <w:bdr w:val="none" w:sz="0" w:space="0" w:color="auto" w:frame="1"/>
        </w:rPr>
        <w:t>{p}</w:t>
      </w:r>
      <w:r>
        <w:rPr>
          <w:rStyle w:val="mord"/>
          <w:rFonts w:ascii="KaTeX_Main" w:hAnsi="KaTeX_Main" w:cs="Arial"/>
          <w:b/>
          <w:bCs/>
          <w:color w:val="333333"/>
          <w:sz w:val="25"/>
          <w:szCs w:val="25"/>
        </w:rPr>
        <w:t>p</w:t>
      </w:r>
      <w:r>
        <w:rPr>
          <w:rFonts w:ascii="Arial" w:hAnsi="Arial" w:cs="Arial"/>
          <w:color w:val="333333"/>
          <w:sz w:val="21"/>
          <w:szCs w:val="21"/>
        </w:rPr>
        <w:t>, such as </w:t>
      </w:r>
      <w:r>
        <w:rPr>
          <w:rStyle w:val="katex-mathml"/>
          <w:rFonts w:ascii="KaTeX_Main" w:hAnsi="KaTeX_Main" w:cs="Arial"/>
          <w:color w:val="333333"/>
          <w:sz w:val="25"/>
          <w:szCs w:val="25"/>
          <w:bdr w:val="none" w:sz="0" w:space="0" w:color="auto" w:frame="1"/>
        </w:rPr>
        <w:t>\</w:t>
      </w:r>
      <w:proofErr w:type="spellStart"/>
      <w:r>
        <w:rPr>
          <w:rStyle w:val="katex-mathml"/>
          <w:rFonts w:ascii="KaTeX_Main" w:hAnsi="KaTeX_Main" w:cs="Arial"/>
          <w:color w:val="333333"/>
          <w:sz w:val="25"/>
          <w:szCs w:val="25"/>
          <w:bdr w:val="none" w:sz="0" w:space="0" w:color="auto" w:frame="1"/>
        </w:rPr>
        <w:t>mu</w:t>
      </w:r>
      <w:r>
        <w:rPr>
          <w:rStyle w:val="mord"/>
          <w:rFonts w:ascii="KaTeX_Math" w:hAnsi="KaTeX_Math" w:cs="Arial"/>
          <w:i/>
          <w:iCs/>
          <w:color w:val="333333"/>
          <w:sz w:val="25"/>
          <w:szCs w:val="25"/>
        </w:rPr>
        <w:t>μ</w:t>
      </w:r>
      <w:r>
        <w:rPr>
          <w:rFonts w:ascii="Arial" w:hAnsi="Arial" w:cs="Arial"/>
          <w:color w:val="333333"/>
          <w:sz w:val="21"/>
          <w:szCs w:val="21"/>
        </w:rPr>
        <w:t>and</w:t>
      </w:r>
      <w:proofErr w:type="spellEnd"/>
      <w:r>
        <w:rPr>
          <w:rFonts w:ascii="Arial" w:hAnsi="Arial" w:cs="Arial"/>
          <w:color w:val="333333"/>
          <w:sz w:val="21"/>
          <w:szCs w:val="21"/>
        </w:rPr>
        <w:t> </w:t>
      </w:r>
      <w:r>
        <w:rPr>
          <w:rStyle w:val="katex-mathml"/>
          <w:rFonts w:ascii="KaTeX_Main" w:hAnsi="KaTeX_Main" w:cs="Arial"/>
          <w:color w:val="333333"/>
          <w:sz w:val="25"/>
          <w:szCs w:val="25"/>
          <w:bdr w:val="none" w:sz="0" w:space="0" w:color="auto" w:frame="1"/>
        </w:rPr>
        <w:t>\</w:t>
      </w:r>
      <w:proofErr w:type="spellStart"/>
      <w:r>
        <w:rPr>
          <w:rStyle w:val="katex-mathml"/>
          <w:rFonts w:ascii="KaTeX_Main" w:hAnsi="KaTeX_Main" w:cs="Arial"/>
          <w:color w:val="333333"/>
          <w:sz w:val="25"/>
          <w:szCs w:val="25"/>
          <w:bdr w:val="none" w:sz="0" w:space="0" w:color="auto" w:frame="1"/>
        </w:rPr>
        <w:t>sigma</w:t>
      </w:r>
      <w:r>
        <w:rPr>
          <w:rStyle w:val="mord"/>
          <w:rFonts w:ascii="KaTeX_Math" w:hAnsi="KaTeX_Math" w:cs="Arial"/>
          <w:i/>
          <w:iCs/>
          <w:color w:val="333333"/>
          <w:sz w:val="25"/>
          <w:szCs w:val="25"/>
        </w:rPr>
        <w:t>σ</w:t>
      </w:r>
      <w:proofErr w:type="spellEnd"/>
      <w:r>
        <w:rPr>
          <w:rFonts w:ascii="Arial" w:hAnsi="Arial" w:cs="Arial"/>
          <w:color w:val="333333"/>
          <w:sz w:val="21"/>
          <w:szCs w:val="21"/>
        </w:rPr>
        <w:t> in this example.</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Here is an illustration of this surface for our data.</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noProof/>
        </w:rPr>
        <w:lastRenderedPageBreak/>
        <w:drawing>
          <wp:inline distT="0" distB="0" distL="0" distR="0">
            <wp:extent cx="5943600" cy="4636008"/>
            <wp:effectExtent l="0" t="0" r="0" b="0"/>
            <wp:docPr id="12" name="Picture 12" descr="https://d3c33hcgiwev3.cloudfront.net/imageAssetProxy.v1/yOx5NBmsEeisrRLwSdgmQg_4feb9a950cc718071cf996ebd8092f08_surface.png?expiry=1589587200000&amp;hmac=XAE16zvRxWML10EZ-XHHlDo9haS7Abc_crVxPsBaM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yOx5NBmsEeisrRLwSdgmQg_4feb9a950cc718071cf996ebd8092f08_surface.png?expiry=1589587200000&amp;hmac=XAE16zvRxWML10EZ-XHHlDo9haS7Abc_crVxPsBaMF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36008"/>
                    </a:xfrm>
                    <a:prstGeom prst="rect">
                      <a:avLst/>
                    </a:prstGeom>
                    <a:noFill/>
                    <a:ln>
                      <a:noFill/>
                    </a:ln>
                  </pic:spPr>
                </pic:pic>
              </a:graphicData>
            </a:graphic>
          </wp:inline>
        </w:drawing>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Every point on this surface represents the SSR of a choice of parameters, with some bell curves performing better at representing the data than others.</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We can take a ‘top-down’ view of the surface, and view it as a contour map, where each of the contours (in green here) </w:t>
      </w:r>
      <w:proofErr w:type="gramStart"/>
      <w:r>
        <w:rPr>
          <w:rFonts w:ascii="Arial" w:hAnsi="Arial" w:cs="Arial"/>
          <w:color w:val="333333"/>
          <w:sz w:val="21"/>
          <w:szCs w:val="21"/>
        </w:rPr>
        <w:t>represent</w:t>
      </w:r>
      <w:proofErr w:type="gramEnd"/>
      <w:r>
        <w:rPr>
          <w:rFonts w:ascii="Arial" w:hAnsi="Arial" w:cs="Arial"/>
          <w:color w:val="333333"/>
          <w:sz w:val="21"/>
          <w:szCs w:val="21"/>
        </w:rPr>
        <w:t xml:space="preserve"> a constant value for the </w:t>
      </w:r>
      <w:r>
        <w:rPr>
          <w:rStyle w:val="katex-mathml"/>
          <w:rFonts w:ascii="KaTeX_Main" w:hAnsi="KaTeX_Main" w:cs="Arial"/>
          <w:color w:val="333333"/>
          <w:sz w:val="25"/>
          <w:szCs w:val="25"/>
          <w:bdr w:val="none" w:sz="0" w:space="0" w:color="auto" w:frame="1"/>
        </w:rPr>
        <w:t>\</w:t>
      </w:r>
      <w:proofErr w:type="spellStart"/>
      <w:r>
        <w:rPr>
          <w:rStyle w:val="katex-mathml"/>
          <w:rFonts w:ascii="KaTeX_Main" w:hAnsi="KaTeX_Main" w:cs="Arial"/>
          <w:color w:val="333333"/>
          <w:sz w:val="25"/>
          <w:szCs w:val="25"/>
          <w:bdr w:val="none" w:sz="0" w:space="0" w:color="auto" w:frame="1"/>
        </w:rPr>
        <w:t>mathrm</w:t>
      </w:r>
      <w:proofErr w:type="spellEnd"/>
      <w:r>
        <w:rPr>
          <w:rStyle w:val="katex-mathml"/>
          <w:rFonts w:ascii="KaTeX_Main" w:hAnsi="KaTeX_Main" w:cs="Arial"/>
          <w:color w:val="333333"/>
          <w:sz w:val="25"/>
          <w:szCs w:val="25"/>
          <w:bdr w:val="none" w:sz="0" w:space="0" w:color="auto" w:frame="1"/>
        </w:rPr>
        <w:t>{SSR}</w:t>
      </w:r>
      <w:r>
        <w:rPr>
          <w:rStyle w:val="mord"/>
          <w:rFonts w:ascii="KaTeX_Main" w:hAnsi="KaTeX_Main" w:cs="Arial"/>
          <w:color w:val="333333"/>
          <w:sz w:val="25"/>
          <w:szCs w:val="25"/>
        </w:rPr>
        <w:t>SSR</w:t>
      </w:r>
      <w:r>
        <w:rPr>
          <w:rFonts w:ascii="Arial" w:hAnsi="Arial" w:cs="Arial"/>
          <w:color w:val="333333"/>
          <w:sz w:val="21"/>
          <w:szCs w:val="21"/>
        </w:rPr>
        <w:t>.</w:t>
      </w:r>
    </w:p>
    <w:p w:rsidR="009B647C" w:rsidRDefault="009B647C" w:rsidP="009B647C">
      <w:pPr>
        <w:pStyle w:val="NormalWeb"/>
        <w:shd w:val="clear" w:color="auto" w:fill="FFFFFF"/>
        <w:spacing w:before="0" w:beforeAutospacing="0" w:after="300" w:afterAutospacing="0" w:line="315" w:lineRule="atLeast"/>
        <w:rPr>
          <w:rFonts w:ascii="Arial" w:hAnsi="Arial" w:cs="Arial"/>
          <w:color w:val="333333"/>
          <w:sz w:val="21"/>
          <w:szCs w:val="21"/>
        </w:rPr>
      </w:pPr>
      <w:r>
        <w:rPr>
          <w:noProof/>
        </w:rPr>
        <w:lastRenderedPageBreak/>
        <w:drawing>
          <wp:inline distT="0" distB="0" distL="0" distR="0">
            <wp:extent cx="5943600" cy="4613720"/>
            <wp:effectExtent l="0" t="0" r="0" b="0"/>
            <wp:docPr id="13" name="Picture 13" descr="https://d3c33hcgiwev3.cloudfront.net/imageAssetProxy.v1/wiqVExmsEeiahA5ak_Esmg_d0ece5b61a7d84ad7c123881e807db87_contour.png?expiry=1589587200000&amp;hmac=JO9QKcyexNFNPYKiuebf7QNR6TacJnY9vLy7nPG6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wiqVExmsEeiahA5ak_Esmg_d0ece5b61a7d84ad7c123881e807db87_contour.png?expiry=1589587200000&amp;hmac=JO9QKcyexNFNPYKiuebf7QNR6TacJnY9vLy7nPG6oV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3720"/>
                    </a:xfrm>
                    <a:prstGeom prst="rect">
                      <a:avLst/>
                    </a:prstGeom>
                    <a:noFill/>
                    <a:ln>
                      <a:noFill/>
                    </a:ln>
                  </pic:spPr>
                </pic:pic>
              </a:graphicData>
            </a:graphic>
          </wp:inline>
        </w:drawing>
      </w:r>
    </w:p>
    <w:p w:rsidR="009B647C" w:rsidRDefault="009B647C" w:rsidP="009B647C">
      <w:pPr>
        <w:tabs>
          <w:tab w:val="left" w:pos="1770"/>
        </w:tabs>
      </w:pPr>
      <w:r w:rsidRPr="009B647C">
        <w:lastRenderedPageBreak/>
        <w:drawing>
          <wp:inline distT="0" distB="0" distL="0" distR="0" wp14:anchorId="2F9E1F30" wp14:editId="2B475443">
            <wp:extent cx="5943600"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69055"/>
                    </a:xfrm>
                    <a:prstGeom prst="rect">
                      <a:avLst/>
                    </a:prstGeom>
                  </pic:spPr>
                </pic:pic>
              </a:graphicData>
            </a:graphic>
          </wp:inline>
        </w:drawing>
      </w:r>
    </w:p>
    <w:p w:rsidR="009B647C" w:rsidRDefault="009B647C" w:rsidP="009B647C">
      <w:pPr>
        <w:tabs>
          <w:tab w:val="left" w:pos="2190"/>
        </w:tabs>
      </w:pPr>
      <w:r>
        <w:tab/>
      </w:r>
    </w:p>
    <w:p w:rsidR="009B647C" w:rsidRDefault="009B647C" w:rsidP="009B647C">
      <w:pPr>
        <w:tabs>
          <w:tab w:val="left" w:pos="2190"/>
        </w:tabs>
      </w:pPr>
      <w:r w:rsidRPr="009B647C">
        <w:drawing>
          <wp:inline distT="0" distB="0" distL="0" distR="0" wp14:anchorId="2591FB48" wp14:editId="0ADCB1F7">
            <wp:extent cx="5943600" cy="2087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87245"/>
                    </a:xfrm>
                    <a:prstGeom prst="rect">
                      <a:avLst/>
                    </a:prstGeom>
                  </pic:spPr>
                </pic:pic>
              </a:graphicData>
            </a:graphic>
          </wp:inline>
        </w:drawing>
      </w:r>
    </w:p>
    <w:p w:rsidR="009B647C" w:rsidRDefault="009B647C" w:rsidP="009B647C">
      <w:pPr>
        <w:tabs>
          <w:tab w:val="left" w:pos="3270"/>
        </w:tabs>
      </w:pPr>
      <w:r>
        <w:tab/>
      </w:r>
    </w:p>
    <w:p w:rsidR="009B647C" w:rsidRDefault="009B647C" w:rsidP="009B647C">
      <w:pPr>
        <w:tabs>
          <w:tab w:val="left" w:pos="3270"/>
        </w:tabs>
      </w:pPr>
      <w:r>
        <w:rPr>
          <w:noProof/>
        </w:rPr>
        <w:lastRenderedPageBreak/>
        <w:drawing>
          <wp:inline distT="0" distB="0" distL="0" distR="0">
            <wp:extent cx="5943600" cy="4613720"/>
            <wp:effectExtent l="0" t="0" r="0" b="0"/>
            <wp:docPr id="16" name="Picture 16" descr="https://d3c33hcgiwev3.cloudfront.net/imageAssetProxy.v1/sjo7OxmsEeiwLApX5soR2g_93eb6bde5ca7a51536b85da8c27c991c_contour2.png?expiry=1589587200000&amp;hmac=I-JdB00yA6ZoU1H-0IMd_7OuaffT14kEYk5O-Hum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sjo7OxmsEeiwLApX5soR2g_93eb6bde5ca7a51536b85da8c27c991c_contour2.png?expiry=1589587200000&amp;hmac=I-JdB00yA6ZoU1H-0IMd_7OuaffT14kEYk5O-HumAZ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13720"/>
                    </a:xfrm>
                    <a:prstGeom prst="rect">
                      <a:avLst/>
                    </a:prstGeom>
                    <a:noFill/>
                    <a:ln>
                      <a:noFill/>
                    </a:ln>
                  </pic:spPr>
                </pic:pic>
              </a:graphicData>
            </a:graphic>
          </wp:inline>
        </w:drawing>
      </w:r>
    </w:p>
    <w:p w:rsidR="009B647C" w:rsidRDefault="009B647C" w:rsidP="009B647C"/>
    <w:p w:rsidR="009B647C" w:rsidRDefault="009B647C" w:rsidP="009B647C">
      <w:pPr>
        <w:tabs>
          <w:tab w:val="left" w:pos="3000"/>
        </w:tabs>
      </w:pPr>
      <w:r>
        <w:tab/>
      </w:r>
    </w:p>
    <w:p w:rsidR="009B647C" w:rsidRPr="009B647C" w:rsidRDefault="009B647C" w:rsidP="009B647C">
      <w:pPr>
        <w:tabs>
          <w:tab w:val="left" w:pos="3000"/>
        </w:tabs>
      </w:pPr>
      <w:r w:rsidRPr="009B647C">
        <w:drawing>
          <wp:inline distT="0" distB="0" distL="0" distR="0" wp14:anchorId="1270EB7D" wp14:editId="3A01559D">
            <wp:extent cx="5943600" cy="2623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23820"/>
                    </a:xfrm>
                    <a:prstGeom prst="rect">
                      <a:avLst/>
                    </a:prstGeom>
                  </pic:spPr>
                </pic:pic>
              </a:graphicData>
            </a:graphic>
          </wp:inline>
        </w:drawing>
      </w:r>
      <w:bookmarkStart w:id="0" w:name="_GoBack"/>
      <w:bookmarkEnd w:id="0"/>
    </w:p>
    <w:sectPr w:rsidR="009B647C" w:rsidRPr="009B6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aTeX_Main">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27B"/>
    <w:rsid w:val="0015527B"/>
    <w:rsid w:val="009B647C"/>
    <w:rsid w:val="00DB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c-formpartsquestionquestionnumber">
    <w:name w:val="rc-formpartsquestion__questionnumber"/>
    <w:basedOn w:val="Normal"/>
    <w:rsid w:val="009B6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9B647C"/>
  </w:style>
  <w:style w:type="paragraph" w:styleId="NormalWeb">
    <w:name w:val="Normal (Web)"/>
    <w:basedOn w:val="Normal"/>
    <w:uiPriority w:val="99"/>
    <w:semiHidden/>
    <w:unhideWhenUsed/>
    <w:rsid w:val="009B6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9B647C"/>
  </w:style>
  <w:style w:type="character" w:customStyle="1" w:styleId="mord">
    <w:name w:val="mord"/>
    <w:basedOn w:val="DefaultParagraphFont"/>
    <w:rsid w:val="009B647C"/>
  </w:style>
  <w:style w:type="character" w:customStyle="1" w:styleId="mbin">
    <w:name w:val="mbin"/>
    <w:basedOn w:val="DefaultParagraphFont"/>
    <w:rsid w:val="009B647C"/>
  </w:style>
  <w:style w:type="paragraph" w:styleId="BalloonText">
    <w:name w:val="Balloon Text"/>
    <w:basedOn w:val="Normal"/>
    <w:link w:val="BalloonTextChar"/>
    <w:uiPriority w:val="99"/>
    <w:semiHidden/>
    <w:unhideWhenUsed/>
    <w:rsid w:val="009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47C"/>
    <w:rPr>
      <w:rFonts w:ascii="Tahoma" w:hAnsi="Tahoma" w:cs="Tahoma"/>
      <w:sz w:val="16"/>
      <w:szCs w:val="16"/>
    </w:rPr>
  </w:style>
  <w:style w:type="character" w:styleId="Emphasis">
    <w:name w:val="Emphasis"/>
    <w:basedOn w:val="DefaultParagraphFont"/>
    <w:uiPriority w:val="20"/>
    <w:qFormat/>
    <w:rsid w:val="009B647C"/>
    <w:rPr>
      <w:i/>
      <w:iCs/>
    </w:rPr>
  </w:style>
  <w:style w:type="character" w:customStyle="1" w:styleId="mi">
    <w:name w:val="mi"/>
    <w:basedOn w:val="DefaultParagraphFont"/>
    <w:rsid w:val="009B647C"/>
  </w:style>
  <w:style w:type="character" w:customStyle="1" w:styleId="mo">
    <w:name w:val="mo"/>
    <w:basedOn w:val="DefaultParagraphFont"/>
    <w:rsid w:val="009B647C"/>
  </w:style>
  <w:style w:type="character" w:customStyle="1" w:styleId="mn">
    <w:name w:val="mn"/>
    <w:basedOn w:val="DefaultParagraphFont"/>
    <w:rsid w:val="009B64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c-formpartsquestionquestionnumber">
    <w:name w:val="rc-formpartsquestion__questionnumber"/>
    <w:basedOn w:val="Normal"/>
    <w:rsid w:val="009B6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9B647C"/>
  </w:style>
  <w:style w:type="paragraph" w:styleId="NormalWeb">
    <w:name w:val="Normal (Web)"/>
    <w:basedOn w:val="Normal"/>
    <w:uiPriority w:val="99"/>
    <w:semiHidden/>
    <w:unhideWhenUsed/>
    <w:rsid w:val="009B6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9B647C"/>
  </w:style>
  <w:style w:type="character" w:customStyle="1" w:styleId="mord">
    <w:name w:val="mord"/>
    <w:basedOn w:val="DefaultParagraphFont"/>
    <w:rsid w:val="009B647C"/>
  </w:style>
  <w:style w:type="character" w:customStyle="1" w:styleId="mbin">
    <w:name w:val="mbin"/>
    <w:basedOn w:val="DefaultParagraphFont"/>
    <w:rsid w:val="009B647C"/>
  </w:style>
  <w:style w:type="paragraph" w:styleId="BalloonText">
    <w:name w:val="Balloon Text"/>
    <w:basedOn w:val="Normal"/>
    <w:link w:val="BalloonTextChar"/>
    <w:uiPriority w:val="99"/>
    <w:semiHidden/>
    <w:unhideWhenUsed/>
    <w:rsid w:val="009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47C"/>
    <w:rPr>
      <w:rFonts w:ascii="Tahoma" w:hAnsi="Tahoma" w:cs="Tahoma"/>
      <w:sz w:val="16"/>
      <w:szCs w:val="16"/>
    </w:rPr>
  </w:style>
  <w:style w:type="character" w:styleId="Emphasis">
    <w:name w:val="Emphasis"/>
    <w:basedOn w:val="DefaultParagraphFont"/>
    <w:uiPriority w:val="20"/>
    <w:qFormat/>
    <w:rsid w:val="009B647C"/>
    <w:rPr>
      <w:i/>
      <w:iCs/>
    </w:rPr>
  </w:style>
  <w:style w:type="character" w:customStyle="1" w:styleId="mi">
    <w:name w:val="mi"/>
    <w:basedOn w:val="DefaultParagraphFont"/>
    <w:rsid w:val="009B647C"/>
  </w:style>
  <w:style w:type="character" w:customStyle="1" w:styleId="mo">
    <w:name w:val="mo"/>
    <w:basedOn w:val="DefaultParagraphFont"/>
    <w:rsid w:val="009B647C"/>
  </w:style>
  <w:style w:type="character" w:customStyle="1" w:styleId="mn">
    <w:name w:val="mn"/>
    <w:basedOn w:val="DefaultParagraphFont"/>
    <w:rsid w:val="009B6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930350">
      <w:bodyDiv w:val="1"/>
      <w:marLeft w:val="0"/>
      <w:marRight w:val="0"/>
      <w:marTop w:val="0"/>
      <w:marBottom w:val="0"/>
      <w:divBdr>
        <w:top w:val="none" w:sz="0" w:space="0" w:color="auto"/>
        <w:left w:val="none" w:sz="0" w:space="0" w:color="auto"/>
        <w:bottom w:val="none" w:sz="0" w:space="0" w:color="auto"/>
        <w:right w:val="none" w:sz="0" w:space="0" w:color="auto"/>
      </w:divBdr>
      <w:divsChild>
        <w:div w:id="408426278">
          <w:marLeft w:val="0"/>
          <w:marRight w:val="0"/>
          <w:marTop w:val="0"/>
          <w:marBottom w:val="0"/>
          <w:divBdr>
            <w:top w:val="none" w:sz="0" w:space="0" w:color="auto"/>
            <w:left w:val="none" w:sz="0" w:space="0" w:color="auto"/>
            <w:bottom w:val="none" w:sz="0" w:space="0" w:color="auto"/>
            <w:right w:val="none" w:sz="0" w:space="0" w:color="auto"/>
          </w:divBdr>
          <w:divsChild>
            <w:div w:id="878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1646">
      <w:bodyDiv w:val="1"/>
      <w:marLeft w:val="0"/>
      <w:marRight w:val="0"/>
      <w:marTop w:val="0"/>
      <w:marBottom w:val="0"/>
      <w:divBdr>
        <w:top w:val="none" w:sz="0" w:space="0" w:color="auto"/>
        <w:left w:val="none" w:sz="0" w:space="0" w:color="auto"/>
        <w:bottom w:val="none" w:sz="0" w:space="0" w:color="auto"/>
        <w:right w:val="none" w:sz="0" w:space="0" w:color="auto"/>
      </w:divBdr>
    </w:div>
    <w:div w:id="1023945769">
      <w:bodyDiv w:val="1"/>
      <w:marLeft w:val="0"/>
      <w:marRight w:val="0"/>
      <w:marTop w:val="0"/>
      <w:marBottom w:val="0"/>
      <w:divBdr>
        <w:top w:val="none" w:sz="0" w:space="0" w:color="auto"/>
        <w:left w:val="none" w:sz="0" w:space="0" w:color="auto"/>
        <w:bottom w:val="none" w:sz="0" w:space="0" w:color="auto"/>
        <w:right w:val="none" w:sz="0" w:space="0" w:color="auto"/>
      </w:divBdr>
      <w:divsChild>
        <w:div w:id="1807315938">
          <w:marLeft w:val="0"/>
          <w:marRight w:val="0"/>
          <w:marTop w:val="0"/>
          <w:marBottom w:val="0"/>
          <w:divBdr>
            <w:top w:val="none" w:sz="0" w:space="0" w:color="auto"/>
            <w:left w:val="none" w:sz="0" w:space="0" w:color="auto"/>
            <w:bottom w:val="none" w:sz="0" w:space="0" w:color="auto"/>
            <w:right w:val="none" w:sz="0" w:space="0" w:color="auto"/>
          </w:divBdr>
          <w:divsChild>
            <w:div w:id="502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9062">
      <w:bodyDiv w:val="1"/>
      <w:marLeft w:val="0"/>
      <w:marRight w:val="0"/>
      <w:marTop w:val="0"/>
      <w:marBottom w:val="0"/>
      <w:divBdr>
        <w:top w:val="none" w:sz="0" w:space="0" w:color="auto"/>
        <w:left w:val="none" w:sz="0" w:space="0" w:color="auto"/>
        <w:bottom w:val="none" w:sz="0" w:space="0" w:color="auto"/>
        <w:right w:val="none" w:sz="0" w:space="0" w:color="auto"/>
      </w:divBdr>
      <w:divsChild>
        <w:div w:id="583536333">
          <w:marLeft w:val="0"/>
          <w:marRight w:val="0"/>
          <w:marTop w:val="0"/>
          <w:marBottom w:val="0"/>
          <w:divBdr>
            <w:top w:val="none" w:sz="0" w:space="0" w:color="auto"/>
            <w:left w:val="none" w:sz="0" w:space="0" w:color="auto"/>
            <w:bottom w:val="none" w:sz="0" w:space="0" w:color="auto"/>
            <w:right w:val="none" w:sz="0" w:space="0" w:color="auto"/>
          </w:divBdr>
          <w:divsChild>
            <w:div w:id="1989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745">
      <w:bodyDiv w:val="1"/>
      <w:marLeft w:val="0"/>
      <w:marRight w:val="0"/>
      <w:marTop w:val="0"/>
      <w:marBottom w:val="0"/>
      <w:divBdr>
        <w:top w:val="none" w:sz="0" w:space="0" w:color="auto"/>
        <w:left w:val="none" w:sz="0" w:space="0" w:color="auto"/>
        <w:bottom w:val="none" w:sz="0" w:space="0" w:color="auto"/>
        <w:right w:val="none" w:sz="0" w:space="0" w:color="auto"/>
      </w:divBdr>
    </w:div>
    <w:div w:id="194322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360</Words>
  <Characters>2052</Characters>
  <Application>Microsoft Office Word</Application>
  <DocSecurity>0</DocSecurity>
  <Lines>17</Lines>
  <Paragraphs>4</Paragraphs>
  <ScaleCrop>false</ScaleCrop>
  <Company/>
  <LinksUpToDate>false</LinksUpToDate>
  <CharactersWithSpaces>2408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dc:creator>
  <cp:keywords/>
  <dc:description/>
  <cp:lastModifiedBy>Shashank</cp:lastModifiedBy>
  <cp:revision>2</cp:revision>
  <dcterms:created xsi:type="dcterms:W3CDTF">2020-05-14T05:22:00Z</dcterms:created>
  <dcterms:modified xsi:type="dcterms:W3CDTF">2020-05-14T05:32:00Z</dcterms:modified>
</cp:coreProperties>
</file>