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B46D0" w14:textId="77777777" w:rsidR="00DD0E40" w:rsidRDefault="00DD0E40" w:rsidP="00065048">
      <w:pPr>
        <w:pStyle w:val="Title"/>
        <w:rPr>
          <w:rFonts w:ascii="Bookman Old Style" w:hAnsi="Bookman Old Style"/>
          <w:i w:val="0"/>
          <w:sz w:val="36"/>
        </w:rPr>
      </w:pPr>
    </w:p>
    <w:p w14:paraId="61C86E28" w14:textId="77777777" w:rsidR="00065048" w:rsidRDefault="00065048" w:rsidP="00065048">
      <w:pPr>
        <w:pStyle w:val="Title"/>
        <w:rPr>
          <w:rFonts w:ascii="Bookman Old Style" w:hAnsi="Bookman Old Style"/>
          <w:i w:val="0"/>
          <w:sz w:val="36"/>
        </w:rPr>
      </w:pPr>
      <w:r>
        <w:rPr>
          <w:rFonts w:ascii="Bookman Old Style" w:hAnsi="Bookman Old Style"/>
          <w:i w:val="0"/>
          <w:sz w:val="36"/>
        </w:rPr>
        <w:t>AGREEMENT OF SALE</w:t>
      </w:r>
    </w:p>
    <w:p w14:paraId="6136D124" w14:textId="77777777" w:rsidR="00065048" w:rsidRPr="00BE2B12" w:rsidRDefault="00065048" w:rsidP="00065048">
      <w:pPr>
        <w:pStyle w:val="Title"/>
        <w:rPr>
          <w:rFonts w:ascii="Bookman Old Style" w:hAnsi="Bookman Old Style"/>
          <w:i w:val="0"/>
          <w:sz w:val="10"/>
          <w:szCs w:val="10"/>
        </w:rPr>
      </w:pPr>
    </w:p>
    <w:p w14:paraId="0F023F67" w14:textId="77777777" w:rsidR="00065048" w:rsidRDefault="00065048" w:rsidP="00065048">
      <w:pPr>
        <w:jc w:val="both"/>
        <w:rPr>
          <w:rFonts w:ascii="Arial" w:hAnsi="Arial"/>
          <w:color w:val="000000"/>
        </w:rPr>
      </w:pPr>
      <w:r>
        <w:rPr>
          <w:rFonts w:ascii="Bookman Old Style" w:hAnsi="Bookman Old Style"/>
        </w:rPr>
        <w:t>This Agreement of sale is</w:t>
      </w:r>
      <w:r w:rsidR="007B02A5">
        <w:rPr>
          <w:rFonts w:ascii="Bookman Old Style" w:hAnsi="Bookman Old Style"/>
        </w:rPr>
        <w:t xml:space="preserve"> made and executed on this the 17</w:t>
      </w:r>
      <w:r>
        <w:rPr>
          <w:rFonts w:ascii="Bookman Old Style" w:hAnsi="Bookman Old Style"/>
          <w:vertAlign w:val="superscript"/>
        </w:rPr>
        <w:t>th</w:t>
      </w:r>
      <w:r>
        <w:rPr>
          <w:rFonts w:ascii="Bookman Old Style" w:hAnsi="Bookman Old Style"/>
        </w:rPr>
        <w:t xml:space="preserve"> day of </w:t>
      </w:r>
      <w:r w:rsidR="00493CA6">
        <w:rPr>
          <w:rFonts w:ascii="Bookman Old Style" w:hAnsi="Bookman Old Style"/>
          <w:color w:val="000000"/>
        </w:rPr>
        <w:t xml:space="preserve">December </w:t>
      </w:r>
      <w:r>
        <w:rPr>
          <w:rFonts w:ascii="Bookman Old Style" w:hAnsi="Bookman Old Style"/>
        </w:rPr>
        <w:t xml:space="preserve">Two Thousand and </w:t>
      </w:r>
      <w:r w:rsidR="006A760F">
        <w:rPr>
          <w:rFonts w:ascii="Bookman Old Style" w:hAnsi="Bookman Old Style"/>
        </w:rPr>
        <w:t>Twenty</w:t>
      </w:r>
      <w:r>
        <w:rPr>
          <w:rFonts w:ascii="Bookman Old Style" w:hAnsi="Bookman Old Style"/>
        </w:rPr>
        <w:t xml:space="preserve"> </w:t>
      </w:r>
      <w:r>
        <w:rPr>
          <w:rFonts w:ascii="Bookman Old Style" w:hAnsi="Bookman Old Style"/>
          <w:b/>
        </w:rPr>
        <w:t>(</w:t>
      </w:r>
      <w:r w:rsidR="00493CA6">
        <w:rPr>
          <w:rFonts w:ascii="Bookman Old Style" w:hAnsi="Bookman Old Style"/>
          <w:b/>
        </w:rPr>
        <w:t>1</w:t>
      </w:r>
      <w:r w:rsidR="006A760F">
        <w:rPr>
          <w:rFonts w:ascii="Bookman Old Style" w:hAnsi="Bookman Old Style"/>
          <w:b/>
        </w:rPr>
        <w:t>7-</w:t>
      </w:r>
      <w:r w:rsidR="00493CA6">
        <w:rPr>
          <w:rFonts w:ascii="Bookman Old Style" w:hAnsi="Bookman Old Style"/>
          <w:b/>
        </w:rPr>
        <w:t>12</w:t>
      </w:r>
      <w:r>
        <w:rPr>
          <w:rFonts w:ascii="Bookman Old Style" w:hAnsi="Bookman Old Style"/>
          <w:b/>
        </w:rPr>
        <w:t>-20</w:t>
      </w:r>
      <w:r w:rsidR="007A278D">
        <w:rPr>
          <w:rFonts w:ascii="Bookman Old Style" w:hAnsi="Bookman Old Style"/>
          <w:b/>
        </w:rPr>
        <w:t>20</w:t>
      </w:r>
      <w:r>
        <w:rPr>
          <w:rFonts w:ascii="Bookman Old Style" w:hAnsi="Bookman Old Style"/>
          <w:b/>
        </w:rPr>
        <w:t xml:space="preserve">) </w:t>
      </w:r>
      <w:r>
        <w:rPr>
          <w:rFonts w:ascii="Bookman Old Style" w:hAnsi="Bookman Old Style"/>
        </w:rPr>
        <w:t>by -----</w:t>
      </w:r>
      <w:r>
        <w:rPr>
          <w:rFonts w:ascii="Arial" w:hAnsi="Arial"/>
          <w:color w:val="000000"/>
        </w:rPr>
        <w:t xml:space="preserve"> </w:t>
      </w:r>
    </w:p>
    <w:p w14:paraId="6447066B" w14:textId="77777777" w:rsidR="00065048" w:rsidRPr="00BE2B12" w:rsidRDefault="00065048" w:rsidP="00065048">
      <w:pPr>
        <w:jc w:val="both"/>
        <w:rPr>
          <w:rFonts w:ascii="Bookman Old Style" w:hAnsi="Bookman Old Style"/>
          <w:sz w:val="10"/>
          <w:szCs w:val="10"/>
        </w:rPr>
      </w:pPr>
    </w:p>
    <w:p w14:paraId="13CE12F6" w14:textId="77777777" w:rsidR="00065048" w:rsidRPr="00986A49" w:rsidRDefault="00065048" w:rsidP="00065048">
      <w:pPr>
        <w:jc w:val="both"/>
        <w:rPr>
          <w:rFonts w:ascii="Bookman Old Style" w:hAnsi="Bookman Old Style"/>
          <w:sz w:val="8"/>
          <w:szCs w:val="8"/>
        </w:rPr>
      </w:pPr>
    </w:p>
    <w:p w14:paraId="63BA23E8" w14:textId="77777777" w:rsidR="00065048" w:rsidRDefault="002A3141" w:rsidP="00065048">
      <w:pPr>
        <w:jc w:val="both"/>
        <w:rPr>
          <w:rFonts w:ascii="Bookman Old Style" w:hAnsi="Bookman Old Style"/>
        </w:rPr>
      </w:pPr>
      <w:r>
        <w:rPr>
          <w:rFonts w:ascii="Bookman Old Style" w:hAnsi="Bookman Old Style"/>
          <w:b/>
          <w:sz w:val="25"/>
        </w:rPr>
        <w:t>SRI ARUN KUMAR</w:t>
      </w:r>
      <w:r w:rsidR="002D7492">
        <w:rPr>
          <w:rFonts w:ascii="Bookman Old Style" w:hAnsi="Bookman Old Style"/>
          <w:b/>
          <w:sz w:val="25"/>
        </w:rPr>
        <w:t xml:space="preserve"> </w:t>
      </w:r>
      <w:r w:rsidR="00065048" w:rsidRPr="00ED0695">
        <w:rPr>
          <w:rFonts w:ascii="Bookman Old Style" w:hAnsi="Bookman Old Style"/>
          <w:b/>
          <w:sz w:val="25"/>
        </w:rPr>
        <w:t>(PAN No</w:t>
      </w:r>
      <w:r w:rsidR="00065048">
        <w:rPr>
          <w:rFonts w:ascii="Bookman Old Style" w:hAnsi="Bookman Old Style"/>
          <w:b/>
          <w:sz w:val="25"/>
        </w:rPr>
        <w:t xml:space="preserve">. </w:t>
      </w:r>
      <w:r>
        <w:rPr>
          <w:rFonts w:ascii="Bookman Old Style" w:hAnsi="Bookman Old Style"/>
          <w:b/>
          <w:sz w:val="25"/>
        </w:rPr>
        <w:t>ACAPK7319Q</w:t>
      </w:r>
      <w:r w:rsidR="00065048" w:rsidRPr="00ED0695">
        <w:rPr>
          <w:rFonts w:ascii="Bookman Old Style" w:hAnsi="Bookman Old Style"/>
          <w:b/>
          <w:sz w:val="25"/>
        </w:rPr>
        <w:t>),</w:t>
      </w:r>
      <w:r w:rsidR="00065048" w:rsidRPr="00ED0695">
        <w:rPr>
          <w:rFonts w:ascii="Bookman Old Style" w:hAnsi="Bookman Old Style"/>
          <w:sz w:val="25"/>
        </w:rPr>
        <w:t xml:space="preserve"> </w:t>
      </w:r>
      <w:r w:rsidR="00065048" w:rsidRPr="00ED0695">
        <w:rPr>
          <w:rFonts w:ascii="Bookman Old Style" w:hAnsi="Bookman Old Style"/>
          <w:bCs/>
          <w:sz w:val="25"/>
        </w:rPr>
        <w:t xml:space="preserve">aged about </w:t>
      </w:r>
      <w:r w:rsidR="002D7492">
        <w:rPr>
          <w:rFonts w:ascii="Bookman Old Style" w:hAnsi="Bookman Old Style"/>
          <w:bCs/>
          <w:sz w:val="25"/>
        </w:rPr>
        <w:t>39</w:t>
      </w:r>
      <w:r w:rsidR="00065048" w:rsidRPr="00ED0695">
        <w:rPr>
          <w:rFonts w:ascii="Bookman Old Style" w:hAnsi="Bookman Old Style"/>
          <w:bCs/>
          <w:sz w:val="25"/>
        </w:rPr>
        <w:t xml:space="preserve"> years,</w:t>
      </w:r>
      <w:r w:rsidR="00065048" w:rsidRPr="00ED0695">
        <w:rPr>
          <w:rFonts w:ascii="Bookman Old Style" w:hAnsi="Bookman Old Style"/>
          <w:sz w:val="25"/>
        </w:rPr>
        <w:t xml:space="preserve"> </w:t>
      </w:r>
      <w:r w:rsidR="002D7492">
        <w:rPr>
          <w:rFonts w:ascii="Bookman Old Style" w:hAnsi="Bookman Old Style"/>
          <w:sz w:val="25"/>
        </w:rPr>
        <w:t>W</w:t>
      </w:r>
      <w:r w:rsidR="00065048" w:rsidRPr="00ED0695">
        <w:rPr>
          <w:rFonts w:ascii="Bookman Old Style" w:hAnsi="Bookman Old Style"/>
          <w:sz w:val="25"/>
        </w:rPr>
        <w:t xml:space="preserve">/o. </w:t>
      </w:r>
      <w:r w:rsidR="002D7492">
        <w:rPr>
          <w:rFonts w:ascii="Bookman Old Style" w:hAnsi="Bookman Old Style"/>
          <w:sz w:val="25"/>
        </w:rPr>
        <w:t>Sri.Milind</w:t>
      </w:r>
      <w:r w:rsidR="00065048" w:rsidRPr="00ED0695">
        <w:rPr>
          <w:rFonts w:ascii="Bookman Old Style" w:hAnsi="Bookman Old Style"/>
          <w:sz w:val="25"/>
        </w:rPr>
        <w:t>, residing at No.</w:t>
      </w:r>
      <w:r w:rsidR="002D7492">
        <w:rPr>
          <w:rFonts w:ascii="Bookman Old Style" w:hAnsi="Bookman Old Style"/>
          <w:sz w:val="25"/>
        </w:rPr>
        <w:t>187, “Susheela” 25</w:t>
      </w:r>
      <w:r w:rsidR="002D7492" w:rsidRPr="002D7492">
        <w:rPr>
          <w:rFonts w:ascii="Bookman Old Style" w:hAnsi="Bookman Old Style"/>
          <w:sz w:val="25"/>
          <w:vertAlign w:val="superscript"/>
        </w:rPr>
        <w:t>th</w:t>
      </w:r>
      <w:r w:rsidR="002D7492">
        <w:rPr>
          <w:rFonts w:ascii="Bookman Old Style" w:hAnsi="Bookman Old Style"/>
          <w:sz w:val="25"/>
        </w:rPr>
        <w:t xml:space="preserve"> Main Road, Judicial Layout, GKVK Post, Bangalore-560065, and represented by her GPA Holder, </w:t>
      </w:r>
      <w:r w:rsidR="002D7492" w:rsidRPr="002D7492">
        <w:rPr>
          <w:rFonts w:ascii="Bookman Old Style" w:hAnsi="Bookman Old Style"/>
          <w:b/>
          <w:sz w:val="25"/>
        </w:rPr>
        <w:t>Sri. Madhusudan Kodagali</w:t>
      </w:r>
      <w:r w:rsidR="002D7492">
        <w:rPr>
          <w:rFonts w:ascii="Bookman Old Style" w:hAnsi="Bookman Old Style"/>
          <w:sz w:val="25"/>
        </w:rPr>
        <w:t xml:space="preserve"> </w:t>
      </w:r>
      <w:r w:rsidR="002D7492" w:rsidRPr="002D7492">
        <w:rPr>
          <w:rFonts w:ascii="Bookman Old Style" w:hAnsi="Bookman Old Style"/>
          <w:b/>
        </w:rPr>
        <w:t xml:space="preserve">(PAN No. </w:t>
      </w:r>
      <w:r w:rsidR="002D7492">
        <w:rPr>
          <w:rFonts w:ascii="Bookman Old Style" w:hAnsi="Bookman Old Style"/>
          <w:b/>
        </w:rPr>
        <w:t>ABLPK6777G</w:t>
      </w:r>
      <w:r w:rsidR="002D7492" w:rsidRPr="002D7492">
        <w:rPr>
          <w:rFonts w:ascii="Bookman Old Style" w:hAnsi="Bookman Old Style"/>
          <w:b/>
        </w:rPr>
        <w:t>)</w:t>
      </w:r>
      <w:r w:rsidR="002D7492" w:rsidRPr="002D7492">
        <w:rPr>
          <w:rFonts w:ascii="Bookman Old Style" w:hAnsi="Bookman Old Style"/>
        </w:rPr>
        <w:t xml:space="preserve"> </w:t>
      </w:r>
      <w:r w:rsidR="002D7492">
        <w:rPr>
          <w:rFonts w:ascii="Bookman Old Style" w:hAnsi="Bookman Old Style"/>
          <w:sz w:val="25"/>
        </w:rPr>
        <w:t xml:space="preserve">aged about 69 years, S/o.Sri.Krishna Rao, </w:t>
      </w:r>
      <w:r w:rsidR="002D7492" w:rsidRPr="00ED0695">
        <w:rPr>
          <w:rFonts w:ascii="Bookman Old Style" w:hAnsi="Bookman Old Style"/>
          <w:sz w:val="25"/>
        </w:rPr>
        <w:t>residing at No.</w:t>
      </w:r>
      <w:r w:rsidR="002D7492">
        <w:rPr>
          <w:rFonts w:ascii="Bookman Old Style" w:hAnsi="Bookman Old Style"/>
          <w:sz w:val="25"/>
        </w:rPr>
        <w:t>187, “Susheela” 25</w:t>
      </w:r>
      <w:r w:rsidR="002D7492" w:rsidRPr="002D7492">
        <w:rPr>
          <w:rFonts w:ascii="Bookman Old Style" w:hAnsi="Bookman Old Style"/>
          <w:sz w:val="25"/>
          <w:vertAlign w:val="superscript"/>
        </w:rPr>
        <w:t>th</w:t>
      </w:r>
      <w:r w:rsidR="002D7492">
        <w:rPr>
          <w:rFonts w:ascii="Bookman Old Style" w:hAnsi="Bookman Old Style"/>
          <w:sz w:val="25"/>
        </w:rPr>
        <w:t xml:space="preserve"> Main Road, Judicial Layout, GKVK Post, Bangalore-560065, </w:t>
      </w:r>
      <w:r w:rsidR="003822B1">
        <w:rPr>
          <w:rFonts w:ascii="Bookman Old Style" w:hAnsi="Bookman Old Style"/>
          <w:color w:val="000000"/>
        </w:rPr>
        <w:t xml:space="preserve"> </w:t>
      </w:r>
      <w:r w:rsidR="00065048">
        <w:rPr>
          <w:rFonts w:ascii="Bookman Old Style" w:hAnsi="Bookman Old Style"/>
        </w:rPr>
        <w:t xml:space="preserve">Here in after known as the </w:t>
      </w:r>
      <w:r w:rsidR="00065048">
        <w:rPr>
          <w:rFonts w:ascii="Bookman Old Style" w:hAnsi="Bookman Old Style"/>
          <w:b/>
        </w:rPr>
        <w:t>“</w:t>
      </w:r>
      <w:r w:rsidR="00065048">
        <w:rPr>
          <w:rFonts w:ascii="Bookman Old Style" w:hAnsi="Bookman Old Style"/>
          <w:b/>
          <w:caps/>
        </w:rPr>
        <w:t xml:space="preserve">Vendor” </w:t>
      </w:r>
      <w:r w:rsidR="00065048">
        <w:rPr>
          <w:rFonts w:ascii="Bookman Old Style" w:hAnsi="Bookman Old Style"/>
          <w:caps/>
        </w:rPr>
        <w:t>(</w:t>
      </w:r>
      <w:r w:rsidR="00065048">
        <w:rPr>
          <w:rFonts w:ascii="Bookman Old Style" w:hAnsi="Bookman Old Style"/>
        </w:rPr>
        <w:t xml:space="preserve">which expression unless repugnant to the context means and includes his heirs, assigns successors and representatives in interest: of the one part) </w:t>
      </w:r>
    </w:p>
    <w:p w14:paraId="7700727D" w14:textId="77777777" w:rsidR="00065048" w:rsidRDefault="00065048" w:rsidP="00065048">
      <w:pPr>
        <w:pStyle w:val="Heading2"/>
        <w:rPr>
          <w:rFonts w:ascii="Bookman Old Style" w:hAnsi="Bookman Old Style"/>
          <w:sz w:val="16"/>
        </w:rPr>
      </w:pPr>
    </w:p>
    <w:p w14:paraId="6735253C" w14:textId="77777777" w:rsidR="00065048" w:rsidRDefault="00065048" w:rsidP="00065048">
      <w:pPr>
        <w:pStyle w:val="Heading2"/>
        <w:rPr>
          <w:rFonts w:ascii="Bookman Old Style" w:hAnsi="Bookman Old Style"/>
          <w:sz w:val="24"/>
        </w:rPr>
      </w:pPr>
      <w:r>
        <w:rPr>
          <w:rFonts w:ascii="Bookman Old Style" w:hAnsi="Bookman Old Style"/>
          <w:sz w:val="24"/>
        </w:rPr>
        <w:t>IN FAVOUR OF</w:t>
      </w:r>
    </w:p>
    <w:p w14:paraId="7CE26A80" w14:textId="77777777" w:rsidR="00065048" w:rsidRPr="00986A49" w:rsidRDefault="00065048" w:rsidP="00065048">
      <w:pPr>
        <w:rPr>
          <w:sz w:val="16"/>
          <w:szCs w:val="16"/>
        </w:rPr>
      </w:pPr>
    </w:p>
    <w:p w14:paraId="151CAC6F" w14:textId="77777777" w:rsidR="00065048" w:rsidRDefault="00065048" w:rsidP="00065048">
      <w:pPr>
        <w:jc w:val="both"/>
        <w:rPr>
          <w:rFonts w:ascii="Bookman Old Style" w:hAnsi="Bookman Old Style"/>
          <w:b/>
          <w:sz w:val="10"/>
        </w:rPr>
      </w:pPr>
    </w:p>
    <w:p w14:paraId="080FE296" w14:textId="77777777" w:rsidR="00065048" w:rsidRDefault="00B6024E" w:rsidP="00065048">
      <w:pPr>
        <w:ind w:left="60"/>
        <w:jc w:val="both"/>
        <w:rPr>
          <w:rFonts w:ascii="Bookman Old Style" w:hAnsi="Bookman Old Style"/>
        </w:rPr>
      </w:pPr>
      <w:r>
        <w:rPr>
          <w:rFonts w:ascii="Bookman Old Style" w:hAnsi="Bookman Old Style"/>
          <w:b/>
          <w:bCs/>
          <w:shd w:val="clear" w:color="auto" w:fill="FFFFFF"/>
        </w:rPr>
        <w:t>SRI.</w:t>
      </w:r>
      <w:r w:rsidR="006B3F1E">
        <w:rPr>
          <w:rFonts w:ascii="Bookman Old Style" w:hAnsi="Bookman Old Style"/>
          <w:b/>
          <w:bCs/>
          <w:shd w:val="clear" w:color="auto" w:fill="FFFFFF"/>
        </w:rPr>
        <w:t xml:space="preserve"> </w:t>
      </w:r>
      <w:r>
        <w:rPr>
          <w:rFonts w:ascii="Bookman Old Style" w:hAnsi="Bookman Old Style"/>
          <w:b/>
          <w:bCs/>
          <w:shd w:val="clear" w:color="auto" w:fill="FFFFFF"/>
        </w:rPr>
        <w:t>KESHAVA MURTHY</w:t>
      </w:r>
      <w:r w:rsidR="00065048" w:rsidRPr="00ED0695">
        <w:rPr>
          <w:rFonts w:ascii="Bookman Old Style" w:hAnsi="Bookman Old Style"/>
          <w:b/>
          <w:bCs/>
          <w:shd w:val="clear" w:color="auto" w:fill="FFFFFF"/>
        </w:rPr>
        <w:t xml:space="preserve"> (PAN No. </w:t>
      </w:r>
      <w:r>
        <w:rPr>
          <w:rFonts w:ascii="Bookman Old Style" w:hAnsi="Bookman Old Style"/>
          <w:b/>
          <w:bCs/>
          <w:shd w:val="clear" w:color="auto" w:fill="FFFFFF"/>
        </w:rPr>
        <w:t>. . . . . . .</w:t>
      </w:r>
      <w:r w:rsidR="00065048" w:rsidRPr="00ED0695">
        <w:rPr>
          <w:rFonts w:ascii="Bookman Old Style" w:hAnsi="Bookman Old Style"/>
          <w:b/>
          <w:bCs/>
          <w:shd w:val="clear" w:color="auto" w:fill="FFFFFF"/>
        </w:rPr>
        <w:t>),</w:t>
      </w:r>
      <w:r w:rsidR="00065048" w:rsidRPr="00ED0695">
        <w:rPr>
          <w:rFonts w:ascii="Bookman Old Style" w:hAnsi="Bookman Old Style"/>
          <w:sz w:val="25"/>
          <w:shd w:val="clear" w:color="auto" w:fill="FFFFFF"/>
        </w:rPr>
        <w:t xml:space="preserve"> aged about </w:t>
      </w:r>
      <w:r>
        <w:rPr>
          <w:rFonts w:ascii="Bookman Old Style" w:hAnsi="Bookman Old Style"/>
          <w:sz w:val="25"/>
          <w:shd w:val="clear" w:color="auto" w:fill="FFFFFF"/>
        </w:rPr>
        <w:t>35</w:t>
      </w:r>
      <w:r w:rsidR="00065048" w:rsidRPr="00ED0695">
        <w:rPr>
          <w:rFonts w:ascii="Bookman Old Style" w:hAnsi="Bookman Old Style"/>
          <w:sz w:val="25"/>
          <w:shd w:val="clear" w:color="auto" w:fill="FFFFFF"/>
        </w:rPr>
        <w:t xml:space="preserve"> years, </w:t>
      </w:r>
      <w:r w:rsidR="00494723">
        <w:rPr>
          <w:rFonts w:ascii="Bookman Old Style" w:hAnsi="Bookman Old Style"/>
          <w:sz w:val="25"/>
          <w:shd w:val="clear" w:color="auto" w:fill="FFFFFF"/>
        </w:rPr>
        <w:t>S</w:t>
      </w:r>
      <w:r w:rsidR="00065048" w:rsidRPr="00ED0695">
        <w:rPr>
          <w:rFonts w:ascii="Bookman Old Style" w:hAnsi="Bookman Old Style"/>
          <w:sz w:val="25"/>
          <w:shd w:val="clear" w:color="auto" w:fill="FFFFFF"/>
        </w:rPr>
        <w:t xml:space="preserve">/o. </w:t>
      </w:r>
      <w:r>
        <w:rPr>
          <w:rFonts w:ascii="Bookman Old Style" w:hAnsi="Bookman Old Style"/>
          <w:sz w:val="25"/>
          <w:shd w:val="clear" w:color="auto" w:fill="FFFFFF"/>
        </w:rPr>
        <w:t>Anjaneya,</w:t>
      </w:r>
      <w:r w:rsidR="007B02A5">
        <w:rPr>
          <w:rFonts w:ascii="Bookman Old Style" w:hAnsi="Bookman Old Style"/>
          <w:sz w:val="25"/>
          <w:shd w:val="clear" w:color="auto" w:fill="FFFFFF"/>
        </w:rPr>
        <w:t xml:space="preserve"> </w:t>
      </w:r>
      <w:r w:rsidR="00065048" w:rsidRPr="00ED0695">
        <w:rPr>
          <w:rFonts w:ascii="Bookman Old Style" w:hAnsi="Bookman Old Style"/>
          <w:sz w:val="25"/>
          <w:shd w:val="clear" w:color="auto" w:fill="FFFFFF"/>
        </w:rPr>
        <w:t xml:space="preserve"># </w:t>
      </w:r>
      <w:r>
        <w:rPr>
          <w:rFonts w:ascii="Bookman Old Style" w:hAnsi="Bookman Old Style"/>
          <w:sz w:val="25"/>
          <w:shd w:val="clear" w:color="auto" w:fill="FFFFFF"/>
        </w:rPr>
        <w:t>C-9/10</w:t>
      </w:r>
      <w:r w:rsidR="00494723">
        <w:rPr>
          <w:rFonts w:ascii="Bookman Old Style" w:hAnsi="Bookman Old Style"/>
          <w:sz w:val="25"/>
          <w:shd w:val="clear" w:color="auto" w:fill="FFFFFF"/>
        </w:rPr>
        <w:t xml:space="preserve">, </w:t>
      </w:r>
      <w:r>
        <w:rPr>
          <w:rFonts w:ascii="Bookman Old Style" w:hAnsi="Bookman Old Style"/>
          <w:sz w:val="25"/>
          <w:shd w:val="clear" w:color="auto" w:fill="FFFFFF"/>
        </w:rPr>
        <w:t>Radiao Colony</w:t>
      </w:r>
      <w:r w:rsidR="00065048" w:rsidRPr="00ED0695">
        <w:rPr>
          <w:rFonts w:ascii="Bookman Old Style" w:hAnsi="Bookman Old Style"/>
          <w:sz w:val="25"/>
          <w:shd w:val="clear" w:color="auto" w:fill="FFFFFF"/>
        </w:rPr>
        <w:t>,</w:t>
      </w:r>
      <w:r w:rsidR="00065048">
        <w:rPr>
          <w:rFonts w:ascii="Bookman Old Style" w:hAnsi="Bookman Old Style"/>
        </w:rPr>
        <w:t xml:space="preserve"> </w:t>
      </w:r>
      <w:r>
        <w:rPr>
          <w:rFonts w:ascii="Bookman Old Style" w:hAnsi="Bookman Old Style"/>
        </w:rPr>
        <w:t>Near Kingsway Camp, Dr Mukharj</w:t>
      </w:r>
      <w:r w:rsidR="002641F3">
        <w:rPr>
          <w:rFonts w:ascii="Bookman Old Style" w:hAnsi="Bookman Old Style"/>
        </w:rPr>
        <w:t xml:space="preserve">ee Nagar, North West Delhi-110009, </w:t>
      </w:r>
      <w:r w:rsidR="00065048">
        <w:rPr>
          <w:rFonts w:ascii="Bookman Old Style" w:hAnsi="Bookman Old Style"/>
        </w:rPr>
        <w:t>hereinafter called the “</w:t>
      </w:r>
      <w:r w:rsidR="00065048">
        <w:rPr>
          <w:rFonts w:ascii="Bookman Old Style" w:hAnsi="Bookman Old Style"/>
          <w:b/>
        </w:rPr>
        <w:t>PURCHASER”</w:t>
      </w:r>
      <w:r w:rsidR="00065048">
        <w:rPr>
          <w:rFonts w:ascii="Bookman Old Style" w:hAnsi="Bookman Old Style"/>
        </w:rPr>
        <w:t xml:space="preserve"> of the other part (the terms the Purchaser wherever the context admits shall mean and includes his/her heirs, representatives, administrators, executors and assigns) witnesseth as follows:- </w:t>
      </w:r>
    </w:p>
    <w:p w14:paraId="64745A2C" w14:textId="77777777" w:rsidR="00065048" w:rsidRDefault="00065048" w:rsidP="00065048">
      <w:pPr>
        <w:jc w:val="both"/>
        <w:rPr>
          <w:rFonts w:ascii="Bookman Old Style" w:hAnsi="Bookman Old Style"/>
          <w:b/>
          <w:sz w:val="10"/>
        </w:rPr>
      </w:pPr>
    </w:p>
    <w:p w14:paraId="5EB44756" w14:textId="77777777" w:rsidR="00065048" w:rsidRPr="007E501F" w:rsidRDefault="00065048" w:rsidP="00065048">
      <w:pPr>
        <w:jc w:val="both"/>
        <w:rPr>
          <w:rFonts w:ascii="Bookman Old Style" w:hAnsi="Bookman Old Style"/>
          <w:sz w:val="25"/>
        </w:rPr>
      </w:pPr>
      <w:r w:rsidRPr="007E501F">
        <w:rPr>
          <w:rFonts w:ascii="Bookman Old Style" w:hAnsi="Bookman Old Style"/>
          <w:sz w:val="25"/>
        </w:rPr>
        <w:t xml:space="preserve">Whereas, the Vendor is the absolute owner and in possession of residential property bearing </w:t>
      </w:r>
      <w:r w:rsidRPr="007E501F">
        <w:rPr>
          <w:rFonts w:ascii="Bookman Old Style" w:hAnsi="Bookman Old Style"/>
          <w:b/>
          <w:bCs/>
          <w:sz w:val="25"/>
        </w:rPr>
        <w:t>Site No.</w:t>
      </w:r>
      <w:r w:rsidRPr="007E501F">
        <w:rPr>
          <w:rFonts w:ascii="Bookman Old Style" w:hAnsi="Bookman Old Style"/>
          <w:b/>
          <w:sz w:val="25"/>
        </w:rPr>
        <w:t xml:space="preserve"> </w:t>
      </w:r>
      <w:r w:rsidR="00F1747F">
        <w:rPr>
          <w:rFonts w:ascii="Bookman Old Style" w:hAnsi="Bookman Old Style"/>
          <w:b/>
          <w:bCs/>
          <w:sz w:val="25"/>
        </w:rPr>
        <w:t>8</w:t>
      </w:r>
      <w:r w:rsidR="0062548B">
        <w:rPr>
          <w:rFonts w:ascii="Bookman Old Style" w:hAnsi="Bookman Old Style"/>
          <w:b/>
          <w:bCs/>
          <w:sz w:val="25"/>
        </w:rPr>
        <w:t>1</w:t>
      </w:r>
      <w:r w:rsidR="00F1747F">
        <w:rPr>
          <w:rFonts w:ascii="Bookman Old Style" w:hAnsi="Bookman Old Style"/>
          <w:b/>
          <w:bCs/>
          <w:sz w:val="25"/>
        </w:rPr>
        <w:t>-B</w:t>
      </w:r>
      <w:r w:rsidR="005F727C">
        <w:rPr>
          <w:rFonts w:ascii="Bookman Old Style" w:hAnsi="Bookman Old Style"/>
          <w:b/>
          <w:bCs/>
          <w:sz w:val="25"/>
        </w:rPr>
        <w:t xml:space="preserve"> </w:t>
      </w:r>
      <w:r w:rsidR="005F727C">
        <w:rPr>
          <w:rFonts w:ascii="Bookman Old Style" w:hAnsi="Bookman Old Style"/>
          <w:bCs/>
          <w:sz w:val="25"/>
        </w:rPr>
        <w:t xml:space="preserve">carved out of the residentially converted land bearing survey number </w:t>
      </w:r>
      <w:r w:rsidR="00F1747F">
        <w:rPr>
          <w:rFonts w:ascii="Bookman Old Style" w:hAnsi="Bookman Old Style"/>
          <w:bCs/>
          <w:sz w:val="25"/>
        </w:rPr>
        <w:t>258/1, 259/8 and 259/9</w:t>
      </w:r>
      <w:r w:rsidR="005F727C">
        <w:rPr>
          <w:rFonts w:ascii="Bookman Old Style" w:hAnsi="Bookman Old Style"/>
          <w:bCs/>
          <w:sz w:val="25"/>
        </w:rPr>
        <w:t xml:space="preserve"> measuring </w:t>
      </w:r>
      <w:r w:rsidR="00F1747F">
        <w:rPr>
          <w:rFonts w:ascii="Bookman Old Style" w:hAnsi="Bookman Old Style"/>
          <w:bCs/>
          <w:sz w:val="25"/>
        </w:rPr>
        <w:t>5</w:t>
      </w:r>
      <w:r w:rsidR="005F727C">
        <w:rPr>
          <w:rFonts w:ascii="Bookman Old Style" w:hAnsi="Bookman Old Style"/>
          <w:bCs/>
          <w:sz w:val="25"/>
        </w:rPr>
        <w:t xml:space="preserve"> acre 3</w:t>
      </w:r>
      <w:r w:rsidR="00F1747F">
        <w:rPr>
          <w:rFonts w:ascii="Bookman Old Style" w:hAnsi="Bookman Old Style"/>
          <w:bCs/>
          <w:sz w:val="25"/>
        </w:rPr>
        <w:t>3</w:t>
      </w:r>
      <w:r w:rsidR="005F727C">
        <w:rPr>
          <w:rFonts w:ascii="Bookman Old Style" w:hAnsi="Bookman Old Style"/>
          <w:bCs/>
          <w:sz w:val="25"/>
        </w:rPr>
        <w:t xml:space="preserve"> guntas of </w:t>
      </w:r>
      <w:r w:rsidR="00F1747F">
        <w:rPr>
          <w:rFonts w:ascii="Bookman Old Style" w:hAnsi="Bookman Old Style"/>
          <w:b/>
          <w:bCs/>
          <w:sz w:val="25"/>
        </w:rPr>
        <w:t>Belawadi</w:t>
      </w:r>
      <w:r w:rsidR="005F727C" w:rsidRPr="005F727C">
        <w:rPr>
          <w:rFonts w:ascii="Bookman Old Style" w:hAnsi="Bookman Old Style"/>
          <w:b/>
          <w:bCs/>
          <w:sz w:val="25"/>
        </w:rPr>
        <w:t xml:space="preserve"> Village</w:t>
      </w:r>
      <w:r w:rsidR="005F727C">
        <w:rPr>
          <w:rFonts w:ascii="Bookman Old Style" w:hAnsi="Bookman Old Style"/>
          <w:bCs/>
          <w:sz w:val="25"/>
        </w:rPr>
        <w:t xml:space="preserve">, Ilwala Hobli, Mysore Taluk </w:t>
      </w:r>
      <w:r w:rsidRPr="007E501F">
        <w:rPr>
          <w:rFonts w:ascii="Bookman Old Style" w:hAnsi="Bookman Old Style"/>
          <w:bCs/>
          <w:sz w:val="25"/>
        </w:rPr>
        <w:t xml:space="preserve">Mysore </w:t>
      </w:r>
      <w:r w:rsidRPr="007E501F">
        <w:rPr>
          <w:rFonts w:ascii="Bookman Old Style" w:hAnsi="Bookman Old Style"/>
          <w:sz w:val="25"/>
        </w:rPr>
        <w:t xml:space="preserve">measuring </w:t>
      </w:r>
      <w:r w:rsidRPr="007E501F">
        <w:rPr>
          <w:rFonts w:ascii="Bookman Old Style" w:hAnsi="Bookman Old Style"/>
          <w:b/>
          <w:bCs/>
          <w:sz w:val="25"/>
        </w:rPr>
        <w:t xml:space="preserve">East to West : </w:t>
      </w:r>
      <w:r w:rsidR="00F1747F">
        <w:rPr>
          <w:rFonts w:ascii="Bookman Old Style" w:hAnsi="Bookman Old Style"/>
          <w:b/>
          <w:bCs/>
          <w:sz w:val="25"/>
        </w:rPr>
        <w:t>12.00</w:t>
      </w:r>
      <w:r w:rsidRPr="007E501F">
        <w:rPr>
          <w:rFonts w:ascii="Bookman Old Style" w:hAnsi="Bookman Old Style"/>
          <w:b/>
          <w:bCs/>
          <w:sz w:val="25"/>
        </w:rPr>
        <w:t xml:space="preserve"> mtrs., North to South : </w:t>
      </w:r>
      <w:r w:rsidR="00F1747F">
        <w:rPr>
          <w:rFonts w:ascii="Bookman Old Style" w:hAnsi="Bookman Old Style"/>
          <w:b/>
          <w:bCs/>
          <w:sz w:val="25"/>
        </w:rPr>
        <w:t>9.00</w:t>
      </w:r>
      <w:r w:rsidRPr="007E501F">
        <w:rPr>
          <w:rFonts w:ascii="Bookman Old Style" w:hAnsi="Bookman Old Style"/>
          <w:b/>
          <w:bCs/>
          <w:sz w:val="25"/>
        </w:rPr>
        <w:t xml:space="preserve"> mtrs</w:t>
      </w:r>
      <w:r w:rsidRPr="007E501F">
        <w:rPr>
          <w:rFonts w:ascii="Bookman Old Style" w:hAnsi="Bookman Old Style"/>
          <w:b/>
          <w:sz w:val="25"/>
        </w:rPr>
        <w:t xml:space="preserve">. Totally measuring </w:t>
      </w:r>
      <w:r w:rsidR="00F1747F">
        <w:rPr>
          <w:rFonts w:ascii="Bookman Old Style" w:hAnsi="Bookman Old Style"/>
          <w:b/>
          <w:sz w:val="25"/>
        </w:rPr>
        <w:t>108.00</w:t>
      </w:r>
      <w:r w:rsidRPr="007E501F">
        <w:rPr>
          <w:rFonts w:ascii="Bookman Old Style" w:hAnsi="Bookman Old Style"/>
          <w:b/>
          <w:sz w:val="25"/>
        </w:rPr>
        <w:t xml:space="preserve"> Sq.Mtrs., </w:t>
      </w:r>
      <w:r w:rsidR="005F727C">
        <w:rPr>
          <w:rFonts w:ascii="Bookman Old Style" w:hAnsi="Bookman Old Style"/>
          <w:b/>
          <w:sz w:val="25"/>
        </w:rPr>
        <w:t xml:space="preserve"> </w:t>
      </w:r>
      <w:r w:rsidR="005F727C" w:rsidRPr="005F727C">
        <w:rPr>
          <w:rFonts w:ascii="Bookman Old Style" w:hAnsi="Bookman Old Style"/>
          <w:sz w:val="25"/>
        </w:rPr>
        <w:t>and the Layout known as</w:t>
      </w:r>
      <w:r w:rsidR="005F727C">
        <w:rPr>
          <w:rFonts w:ascii="Bookman Old Style" w:hAnsi="Bookman Old Style"/>
          <w:b/>
          <w:sz w:val="25"/>
        </w:rPr>
        <w:t xml:space="preserve"> “</w:t>
      </w:r>
      <w:r w:rsidR="00F1747F">
        <w:rPr>
          <w:rFonts w:ascii="Bookman Old Style" w:hAnsi="Bookman Old Style"/>
          <w:b/>
          <w:sz w:val="25"/>
        </w:rPr>
        <w:t>ANANDA</w:t>
      </w:r>
      <w:r w:rsidR="005F727C">
        <w:rPr>
          <w:rFonts w:ascii="Bookman Old Style" w:hAnsi="Bookman Old Style"/>
          <w:b/>
          <w:sz w:val="25"/>
        </w:rPr>
        <w:t>SAGARA LAYOUT PHASE-</w:t>
      </w:r>
      <w:r w:rsidR="00F1747F">
        <w:rPr>
          <w:rFonts w:ascii="Bookman Old Style" w:hAnsi="Bookman Old Style"/>
          <w:b/>
          <w:sz w:val="25"/>
        </w:rPr>
        <w:t xml:space="preserve">4”. </w:t>
      </w:r>
      <w:r w:rsidR="00F1747F">
        <w:rPr>
          <w:rFonts w:ascii="Bookman Old Style" w:hAnsi="Bookman Old Style"/>
          <w:sz w:val="25"/>
        </w:rPr>
        <w:t>M</w:t>
      </w:r>
      <w:r w:rsidRPr="007E501F">
        <w:rPr>
          <w:rFonts w:ascii="Bookman Old Style" w:hAnsi="Bookman Old Style"/>
          <w:sz w:val="25"/>
        </w:rPr>
        <w:t xml:space="preserve">orefully described in the schedule hereunder written and hereinafter called the </w:t>
      </w:r>
      <w:r w:rsidRPr="005F727C">
        <w:rPr>
          <w:rFonts w:ascii="Bookman Old Style" w:hAnsi="Bookman Old Style"/>
          <w:b/>
          <w:caps/>
          <w:sz w:val="25"/>
        </w:rPr>
        <w:t>“schedule property”.</w:t>
      </w:r>
      <w:r w:rsidRPr="007E501F">
        <w:rPr>
          <w:rFonts w:ascii="Bookman Old Style" w:hAnsi="Bookman Old Style"/>
          <w:sz w:val="25"/>
        </w:rPr>
        <w:t xml:space="preserve"> The vendor holds marketable title &amp; possession of the schedule property.</w:t>
      </w:r>
    </w:p>
    <w:p w14:paraId="4521AA06" w14:textId="77777777" w:rsidR="00065048" w:rsidRDefault="00065048" w:rsidP="00065048">
      <w:pPr>
        <w:pStyle w:val="BodyText"/>
        <w:rPr>
          <w:rFonts w:ascii="Bookman Old Style" w:hAnsi="Bookman Old Style"/>
          <w:sz w:val="24"/>
        </w:rPr>
      </w:pPr>
    </w:p>
    <w:p w14:paraId="378484B8" w14:textId="77777777" w:rsidR="00065048" w:rsidRDefault="00065048" w:rsidP="00065048">
      <w:pPr>
        <w:jc w:val="both"/>
        <w:rPr>
          <w:rFonts w:ascii="Bookman Old Style" w:hAnsi="Bookman Old Style"/>
          <w:sz w:val="25"/>
        </w:rPr>
      </w:pPr>
      <w:r w:rsidRPr="003E437A">
        <w:rPr>
          <w:rFonts w:ascii="Bookman Old Style" w:hAnsi="Bookman Old Style"/>
          <w:sz w:val="25"/>
        </w:rPr>
        <w:t xml:space="preserve">Whereas, the schedule site having been allotted by </w:t>
      </w:r>
      <w:r w:rsidR="00461A25">
        <w:rPr>
          <w:rFonts w:ascii="Bookman Old Style" w:hAnsi="Bookman Old Style"/>
          <w:sz w:val="25"/>
        </w:rPr>
        <w:t xml:space="preserve">KARNATAKA TELECOM DEPARTMENT EMPLOYEES CO-OPERATIVE SOCIETY LIMITED </w:t>
      </w:r>
      <w:r w:rsidR="00461A25" w:rsidRPr="003E437A">
        <w:rPr>
          <w:rFonts w:ascii="Bookman Old Style" w:hAnsi="Bookman Old Style"/>
          <w:sz w:val="25"/>
        </w:rPr>
        <w:t xml:space="preserve">in favour of the </w:t>
      </w:r>
      <w:r w:rsidR="00461A25" w:rsidRPr="003E437A">
        <w:rPr>
          <w:rFonts w:ascii="Bookman Old Style" w:hAnsi="Bookman Old Style"/>
          <w:bCs/>
          <w:sz w:val="25"/>
        </w:rPr>
        <w:t>vendor</w:t>
      </w:r>
      <w:r w:rsidR="00461A25">
        <w:rPr>
          <w:rFonts w:ascii="Bookman Old Style" w:hAnsi="Bookman Old Style"/>
          <w:bCs/>
          <w:sz w:val="25"/>
        </w:rPr>
        <w:t xml:space="preserve"> on 30-04-2012 and </w:t>
      </w:r>
      <w:r w:rsidR="00461A25">
        <w:rPr>
          <w:rFonts w:ascii="Bookman Old Style" w:hAnsi="Bookman Old Style"/>
          <w:sz w:val="25"/>
        </w:rPr>
        <w:t>ESS and ESS infrastructure private limited</w:t>
      </w:r>
      <w:r w:rsidR="00461A25" w:rsidRPr="003E437A">
        <w:rPr>
          <w:rFonts w:ascii="Bookman Old Style" w:hAnsi="Bookman Old Style"/>
          <w:sz w:val="25"/>
        </w:rPr>
        <w:t xml:space="preserve"> </w:t>
      </w:r>
      <w:r w:rsidR="00461A25">
        <w:rPr>
          <w:rFonts w:ascii="Bookman Old Style" w:hAnsi="Bookman Old Style"/>
          <w:sz w:val="25"/>
        </w:rPr>
        <w:t>represented by its Director Sr</w:t>
      </w:r>
      <w:r w:rsidR="00F76AFC">
        <w:rPr>
          <w:rFonts w:ascii="Bookman Old Style" w:hAnsi="Bookman Old Style"/>
          <w:sz w:val="25"/>
        </w:rPr>
        <w:t xml:space="preserve">eekanth Daas represented by his GPA Holder Sri. C.K.Narayana via Sale Deed  and </w:t>
      </w:r>
      <w:r w:rsidR="00461A25" w:rsidRPr="003E437A">
        <w:rPr>
          <w:rFonts w:ascii="Bookman Old Style" w:hAnsi="Bookman Old Style"/>
          <w:sz w:val="25"/>
        </w:rPr>
        <w:t xml:space="preserve">obtained Sale Deed (Title Deed) </w:t>
      </w:r>
      <w:r w:rsidR="00461A25">
        <w:rPr>
          <w:rFonts w:ascii="Bookman Old Style" w:hAnsi="Bookman Old Style"/>
          <w:sz w:val="25"/>
        </w:rPr>
        <w:t>on 28-12-2013</w:t>
      </w:r>
      <w:r w:rsidR="00461A25" w:rsidRPr="003E437A">
        <w:rPr>
          <w:rFonts w:ascii="Bookman Old Style" w:hAnsi="Bookman Old Style"/>
          <w:sz w:val="25"/>
        </w:rPr>
        <w:t xml:space="preserve"> and the same has been registered in the office of the Sub-Registrar, Mysore West, Mysore as document No. </w:t>
      </w:r>
      <w:r w:rsidR="00461A25" w:rsidRPr="007E501F">
        <w:rPr>
          <w:rFonts w:ascii="Bookman Old Style" w:hAnsi="Bookman Old Style"/>
          <w:b/>
          <w:sz w:val="25"/>
        </w:rPr>
        <w:t>MYW-1-</w:t>
      </w:r>
      <w:r w:rsidR="00461A25">
        <w:rPr>
          <w:rFonts w:ascii="Bookman Old Style" w:hAnsi="Bookman Old Style"/>
          <w:b/>
          <w:bCs/>
          <w:sz w:val="25"/>
        </w:rPr>
        <w:t>03253</w:t>
      </w:r>
      <w:r w:rsidR="00461A25" w:rsidRPr="007E501F">
        <w:rPr>
          <w:rFonts w:ascii="Bookman Old Style" w:hAnsi="Bookman Old Style"/>
          <w:b/>
          <w:sz w:val="25"/>
        </w:rPr>
        <w:t>/201</w:t>
      </w:r>
      <w:r w:rsidR="00461A25">
        <w:rPr>
          <w:rFonts w:ascii="Bookman Old Style" w:hAnsi="Bookman Old Style"/>
          <w:b/>
          <w:sz w:val="25"/>
        </w:rPr>
        <w:t>3</w:t>
      </w:r>
      <w:r w:rsidR="00461A25" w:rsidRPr="007E501F">
        <w:rPr>
          <w:rFonts w:ascii="Bookman Old Style" w:hAnsi="Bookman Old Style"/>
          <w:b/>
          <w:sz w:val="25"/>
        </w:rPr>
        <w:t>-1</w:t>
      </w:r>
      <w:r w:rsidR="00461A25">
        <w:rPr>
          <w:rFonts w:ascii="Bookman Old Style" w:hAnsi="Bookman Old Style"/>
          <w:b/>
          <w:sz w:val="25"/>
        </w:rPr>
        <w:t>4</w:t>
      </w:r>
      <w:r w:rsidR="00461A25" w:rsidRPr="003E437A">
        <w:rPr>
          <w:rFonts w:ascii="Bookman Old Style" w:hAnsi="Bookman Old Style"/>
          <w:sz w:val="25"/>
        </w:rPr>
        <w:t xml:space="preserve"> of Book I stored at C.D.No. </w:t>
      </w:r>
      <w:r w:rsidR="00461A25" w:rsidRPr="007E501F">
        <w:rPr>
          <w:rFonts w:ascii="Bookman Old Style" w:hAnsi="Bookman Old Style"/>
          <w:b/>
          <w:sz w:val="25"/>
        </w:rPr>
        <w:t>MYWD-</w:t>
      </w:r>
      <w:r w:rsidR="00461A25">
        <w:rPr>
          <w:rFonts w:ascii="Bookman Old Style" w:hAnsi="Bookman Old Style"/>
          <w:b/>
          <w:sz w:val="25"/>
        </w:rPr>
        <w:t>11</w:t>
      </w:r>
      <w:r w:rsidR="00461A25">
        <w:rPr>
          <w:rFonts w:ascii="Bookman Old Style" w:hAnsi="Bookman Old Style"/>
          <w:sz w:val="25"/>
        </w:rPr>
        <w:t xml:space="preserve"> on 06-07-2013. And the Society has issued a Possession Certificate on 03-02-2017. </w:t>
      </w:r>
      <w:r w:rsidR="006B3F1E">
        <w:rPr>
          <w:rFonts w:ascii="Bookman Old Style" w:hAnsi="Bookman Old Style"/>
          <w:sz w:val="25"/>
        </w:rPr>
        <w:t xml:space="preserve">The khata of the schedule </w:t>
      </w:r>
      <w:r w:rsidRPr="003E437A">
        <w:rPr>
          <w:rFonts w:ascii="Bookman Old Style" w:hAnsi="Bookman Old Style"/>
          <w:sz w:val="25"/>
        </w:rPr>
        <w:t xml:space="preserve">property registered in favour of the vendor at </w:t>
      </w:r>
      <w:r w:rsidR="004D096F">
        <w:rPr>
          <w:rFonts w:ascii="Bookman Old Style" w:hAnsi="Bookman Old Style"/>
          <w:sz w:val="25"/>
        </w:rPr>
        <w:t xml:space="preserve">Mysore Development Authority (MUDA) </w:t>
      </w:r>
      <w:r w:rsidR="00BF45A2">
        <w:rPr>
          <w:rFonts w:ascii="Bookman Old Style" w:hAnsi="Bookman Old Style"/>
          <w:sz w:val="25"/>
        </w:rPr>
        <w:t xml:space="preserve">vide No.27 of Book No.6 at page No.07. dated 21-09-2013. </w:t>
      </w:r>
      <w:r w:rsidR="0004535C">
        <w:rPr>
          <w:rFonts w:ascii="Bookman Old Style" w:hAnsi="Bookman Old Style"/>
          <w:sz w:val="25"/>
        </w:rPr>
        <w:t>A</w:t>
      </w:r>
      <w:r w:rsidRPr="003E437A">
        <w:rPr>
          <w:rFonts w:ascii="Bookman Old Style" w:hAnsi="Bookman Old Style"/>
          <w:sz w:val="25"/>
        </w:rPr>
        <w:t xml:space="preserve">nd the vendor paid upto date tax to the concerned authorities and kept the property free from all encumbrances. Now the vendor is in the actual physical possession and enjoyment of the said property. The schedule property is self acquired property of the vendor. </w:t>
      </w:r>
    </w:p>
    <w:p w14:paraId="71E446D4" w14:textId="77777777" w:rsidR="00065048" w:rsidRPr="00986A49" w:rsidRDefault="00065048" w:rsidP="00065048">
      <w:pPr>
        <w:jc w:val="both"/>
        <w:rPr>
          <w:rFonts w:ascii="Bookman Old Style" w:hAnsi="Bookman Old Style"/>
          <w:sz w:val="16"/>
          <w:szCs w:val="16"/>
        </w:rPr>
      </w:pPr>
    </w:p>
    <w:p w14:paraId="5D7E37DD" w14:textId="77777777" w:rsidR="00065048" w:rsidRPr="003E437A" w:rsidRDefault="00065048" w:rsidP="00065048">
      <w:pPr>
        <w:jc w:val="both"/>
        <w:rPr>
          <w:rFonts w:ascii="Bookman Old Style" w:hAnsi="Bookman Old Style"/>
          <w:sz w:val="25"/>
        </w:rPr>
      </w:pPr>
      <w:r w:rsidRPr="003E437A">
        <w:rPr>
          <w:rFonts w:ascii="Bookman Old Style" w:hAnsi="Bookman Old Style"/>
          <w:sz w:val="25"/>
        </w:rPr>
        <w:lastRenderedPageBreak/>
        <w:t>Thus the vendor is enjoying the same peacefully without litigations whatsoever.</w:t>
      </w:r>
    </w:p>
    <w:p w14:paraId="4E31F512" w14:textId="77777777" w:rsidR="00065048" w:rsidRPr="00986A49" w:rsidRDefault="00065048" w:rsidP="00065048">
      <w:pPr>
        <w:pStyle w:val="BodyText"/>
        <w:rPr>
          <w:rFonts w:ascii="Bookman Old Style" w:hAnsi="Bookman Old Style"/>
          <w:sz w:val="16"/>
          <w:szCs w:val="16"/>
        </w:rPr>
      </w:pPr>
    </w:p>
    <w:p w14:paraId="6D93A0EF" w14:textId="77777777" w:rsidR="00065048" w:rsidRPr="006B3F1E" w:rsidRDefault="00065048" w:rsidP="00065048">
      <w:pPr>
        <w:jc w:val="both"/>
        <w:rPr>
          <w:rFonts w:ascii="Bookman Old Style" w:hAnsi="Bookman Old Style"/>
        </w:rPr>
      </w:pPr>
      <w:r>
        <w:rPr>
          <w:rFonts w:ascii="Bookman Old Style" w:hAnsi="Bookman Old Style"/>
        </w:rPr>
        <w:t>Whereas the Vendor is willing to sell the schedule mentioned property to the Purchaser and the Purchaser is willing to purchase the property for a valuable consideration of</w:t>
      </w:r>
      <w:r>
        <w:rPr>
          <w:rFonts w:ascii="Bookman Old Style" w:hAnsi="Bookman Old Style"/>
          <w:sz w:val="22"/>
        </w:rPr>
        <w:t xml:space="preserve"> </w:t>
      </w:r>
      <w:r w:rsidR="009834A4">
        <w:rPr>
          <w:rFonts w:ascii="Bookman Old Style" w:hAnsi="Bookman Old Style"/>
          <w:b/>
          <w:sz w:val="25"/>
        </w:rPr>
        <w:t>Rs.</w:t>
      </w:r>
      <w:r w:rsidR="001024E0">
        <w:rPr>
          <w:rFonts w:ascii="Bookman Old Style" w:hAnsi="Bookman Old Style"/>
          <w:b/>
          <w:sz w:val="25"/>
        </w:rPr>
        <w:t xml:space="preserve"> </w:t>
      </w:r>
      <w:r w:rsidR="006B3F1E">
        <w:rPr>
          <w:rFonts w:ascii="Bookman Old Style" w:hAnsi="Bookman Old Style"/>
          <w:b/>
          <w:sz w:val="25"/>
        </w:rPr>
        <w:t xml:space="preserve">. . . . . . </w:t>
      </w:r>
      <w:r w:rsidR="00793155">
        <w:rPr>
          <w:rFonts w:ascii="Bookman Old Style" w:hAnsi="Bookman Old Style"/>
          <w:b/>
          <w:sz w:val="25"/>
        </w:rPr>
        <w:t xml:space="preserve">/- (Rupees </w:t>
      </w:r>
      <w:r w:rsidR="006B3F1E">
        <w:rPr>
          <w:rFonts w:ascii="Bookman Old Style" w:hAnsi="Bookman Old Style"/>
          <w:b/>
          <w:sz w:val="25"/>
        </w:rPr>
        <w:t xml:space="preserve">. . . . . . . . </w:t>
      </w:r>
      <w:r w:rsidRPr="003E437A">
        <w:rPr>
          <w:rFonts w:ascii="Bookman Old Style" w:hAnsi="Bookman Old Style"/>
          <w:b/>
          <w:sz w:val="25"/>
        </w:rPr>
        <w:t xml:space="preserve"> only)</w:t>
      </w:r>
      <w:r w:rsidR="00793155">
        <w:rPr>
          <w:rFonts w:ascii="Bookman Old Style" w:hAnsi="Bookman Old Style"/>
          <w:b/>
          <w:sz w:val="25"/>
        </w:rPr>
        <w:t>.</w:t>
      </w:r>
    </w:p>
    <w:p w14:paraId="5391D228" w14:textId="77777777" w:rsidR="00065048" w:rsidRDefault="00065048" w:rsidP="00065048">
      <w:pPr>
        <w:jc w:val="both"/>
        <w:rPr>
          <w:rFonts w:ascii="Bookman Old Style" w:hAnsi="Bookman Old Style"/>
          <w:b/>
          <w:sz w:val="10"/>
          <w:u w:val="single"/>
        </w:rPr>
      </w:pPr>
    </w:p>
    <w:p w14:paraId="1C382093" w14:textId="77777777" w:rsidR="00065048" w:rsidRDefault="00065048" w:rsidP="00065048">
      <w:pPr>
        <w:jc w:val="center"/>
        <w:rPr>
          <w:rFonts w:ascii="Bookman Old Style" w:hAnsi="Bookman Old Style"/>
          <w:b/>
          <w:sz w:val="22"/>
          <w:u w:val="single"/>
        </w:rPr>
      </w:pPr>
    </w:p>
    <w:p w14:paraId="30466B4A" w14:textId="77777777" w:rsidR="00065048" w:rsidRPr="00BE2B12" w:rsidRDefault="00065048" w:rsidP="00065048">
      <w:pPr>
        <w:spacing w:line="264" w:lineRule="auto"/>
        <w:jc w:val="center"/>
        <w:rPr>
          <w:rFonts w:ascii="Bookman Old Style" w:hAnsi="Bookman Old Style"/>
          <w:b/>
          <w:u w:val="single"/>
        </w:rPr>
      </w:pPr>
      <w:r w:rsidRPr="00BE2B12">
        <w:rPr>
          <w:rFonts w:ascii="Bookman Old Style" w:hAnsi="Bookman Old Style"/>
          <w:b/>
          <w:u w:val="single"/>
        </w:rPr>
        <w:t>:NOW THIS DEED WITNESSETH AS FOLLOWS:</w:t>
      </w:r>
    </w:p>
    <w:p w14:paraId="188EBF17" w14:textId="77777777" w:rsidR="00065048" w:rsidRDefault="00065048" w:rsidP="00065048">
      <w:pPr>
        <w:spacing w:line="264" w:lineRule="auto"/>
        <w:jc w:val="both"/>
        <w:rPr>
          <w:rFonts w:ascii="Bookman Old Style" w:hAnsi="Bookman Old Style"/>
          <w:sz w:val="10"/>
        </w:rPr>
      </w:pPr>
    </w:p>
    <w:p w14:paraId="37459A97"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Whereas the Purchaser has paid a sum of </w:t>
      </w:r>
      <w:r>
        <w:rPr>
          <w:rFonts w:ascii="Bookman Old Style" w:hAnsi="Bookman Old Style"/>
          <w:b/>
          <w:sz w:val="22"/>
          <w:u w:val="single"/>
        </w:rPr>
        <w:t>Rs.</w:t>
      </w:r>
      <w:r w:rsidR="006B3F1E">
        <w:rPr>
          <w:rFonts w:ascii="Bookman Old Style" w:hAnsi="Bookman Old Style"/>
          <w:b/>
          <w:sz w:val="22"/>
          <w:u w:val="single"/>
        </w:rPr>
        <w:t xml:space="preserve">. . . . . . . </w:t>
      </w:r>
      <w:r>
        <w:rPr>
          <w:rFonts w:ascii="Bookman Old Style" w:hAnsi="Bookman Old Style"/>
          <w:b/>
          <w:sz w:val="22"/>
          <w:u w:val="single"/>
        </w:rPr>
        <w:t>)</w:t>
      </w:r>
      <w:r>
        <w:rPr>
          <w:rFonts w:ascii="Bookman Old Style" w:hAnsi="Bookman Old Style"/>
          <w:sz w:val="22"/>
        </w:rPr>
        <w:t xml:space="preserve"> </w:t>
      </w:r>
      <w:r>
        <w:rPr>
          <w:rFonts w:ascii="Bookman Old Style" w:hAnsi="Bookman Old Style"/>
        </w:rPr>
        <w:t xml:space="preserve">to the Vendor by way of </w:t>
      </w:r>
      <w:r w:rsidR="009834A4">
        <w:rPr>
          <w:rFonts w:ascii="Bookman Old Style" w:hAnsi="Bookman Old Style"/>
        </w:rPr>
        <w:t>cheque</w:t>
      </w:r>
      <w:r>
        <w:rPr>
          <w:rFonts w:ascii="Bookman Old Style" w:hAnsi="Bookman Old Style"/>
        </w:rPr>
        <w:t xml:space="preserve"> No. </w:t>
      </w:r>
      <w:r w:rsidR="006B3F1E">
        <w:rPr>
          <w:rFonts w:ascii="Bookman Old Style" w:hAnsi="Bookman Old Style"/>
          <w:b/>
        </w:rPr>
        <w:t xml:space="preserve">. . . . </w:t>
      </w:r>
      <w:r w:rsidR="009834A4">
        <w:rPr>
          <w:rFonts w:ascii="Bookman Old Style" w:hAnsi="Bookman Old Style"/>
        </w:rPr>
        <w:t xml:space="preserve"> dated . . . . . . .</w:t>
      </w:r>
      <w:r>
        <w:rPr>
          <w:rFonts w:ascii="Bookman Old Style" w:hAnsi="Bookman Old Style"/>
        </w:rPr>
        <w:t xml:space="preserve">  drawn on </w:t>
      </w:r>
      <w:r w:rsidR="006B3F1E">
        <w:rPr>
          <w:rFonts w:ascii="Bookman Old Style" w:hAnsi="Bookman Old Style"/>
          <w:b/>
        </w:rPr>
        <w:t>. . . . . .</w:t>
      </w:r>
      <w:r>
        <w:rPr>
          <w:rFonts w:ascii="Bookman Old Style" w:hAnsi="Bookman Old Style"/>
        </w:rPr>
        <w:t xml:space="preserve">, </w:t>
      </w:r>
      <w:r w:rsidR="009834A4">
        <w:rPr>
          <w:rFonts w:ascii="Bookman Old Style" w:hAnsi="Bookman Old Style"/>
        </w:rPr>
        <w:t xml:space="preserve">Metagalli industrial Branch, </w:t>
      </w:r>
      <w:r>
        <w:rPr>
          <w:rFonts w:ascii="Bookman Old Style" w:hAnsi="Bookman Old Style"/>
        </w:rPr>
        <w:t>Mysore as an advance.</w:t>
      </w:r>
    </w:p>
    <w:p w14:paraId="04486668" w14:textId="77777777" w:rsidR="00065048" w:rsidRPr="00986A49" w:rsidRDefault="00065048" w:rsidP="00065048">
      <w:pPr>
        <w:spacing w:line="264" w:lineRule="auto"/>
        <w:jc w:val="both"/>
        <w:rPr>
          <w:rFonts w:ascii="Bookman Old Style" w:hAnsi="Bookman Old Style"/>
          <w:sz w:val="16"/>
          <w:szCs w:val="16"/>
        </w:rPr>
      </w:pPr>
    </w:p>
    <w:p w14:paraId="688D4532" w14:textId="77777777" w:rsidR="00065048" w:rsidRPr="002505C0" w:rsidRDefault="00065048" w:rsidP="00065048">
      <w:pPr>
        <w:spacing w:line="264" w:lineRule="auto"/>
        <w:jc w:val="both"/>
        <w:rPr>
          <w:rFonts w:ascii="Bookman Old Style" w:hAnsi="Bookman Old Style"/>
          <w:b/>
          <w:sz w:val="22"/>
          <w:u w:val="single"/>
        </w:rPr>
      </w:pPr>
      <w:r>
        <w:rPr>
          <w:rFonts w:ascii="Bookman Old Style" w:hAnsi="Bookman Old Style"/>
        </w:rPr>
        <w:t xml:space="preserve">The balance sale Consideration of </w:t>
      </w:r>
      <w:r w:rsidR="009834A4">
        <w:rPr>
          <w:rFonts w:ascii="Bookman Old Style" w:hAnsi="Bookman Old Style"/>
          <w:b/>
          <w:sz w:val="25"/>
        </w:rPr>
        <w:t>Rs.</w:t>
      </w:r>
      <w:r w:rsidR="006B3F1E">
        <w:rPr>
          <w:rFonts w:ascii="Bookman Old Style" w:hAnsi="Bookman Old Style"/>
          <w:b/>
          <w:sz w:val="25"/>
        </w:rPr>
        <w:t xml:space="preserve">. . . . . . . . . </w:t>
      </w:r>
      <w:r w:rsidR="009834A4">
        <w:rPr>
          <w:rFonts w:ascii="Bookman Old Style" w:hAnsi="Bookman Old Style"/>
          <w:b/>
          <w:sz w:val="25"/>
        </w:rPr>
        <w:t>.</w:t>
      </w:r>
      <w:r>
        <w:rPr>
          <w:rFonts w:ascii="Bookman Old Style" w:hAnsi="Bookman Old Style"/>
          <w:sz w:val="22"/>
        </w:rPr>
        <w:t xml:space="preserve"> </w:t>
      </w:r>
      <w:r>
        <w:rPr>
          <w:rFonts w:ascii="Bookman Old Style" w:hAnsi="Bookman Old Style"/>
        </w:rPr>
        <w:t>will be paid by the purchaser to the vendor at the time of registration of this Sale Deed.</w:t>
      </w:r>
    </w:p>
    <w:p w14:paraId="0EA48FD2" w14:textId="77777777" w:rsidR="00065048" w:rsidRPr="00986A49" w:rsidRDefault="00065048" w:rsidP="00065048">
      <w:pPr>
        <w:spacing w:line="264" w:lineRule="auto"/>
        <w:jc w:val="both"/>
        <w:rPr>
          <w:rFonts w:ascii="Bookman Old Style" w:hAnsi="Bookman Old Style"/>
          <w:sz w:val="16"/>
          <w:szCs w:val="16"/>
        </w:rPr>
      </w:pPr>
    </w:p>
    <w:p w14:paraId="5A2E1A0B"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Both the parties have agreed to register the property in concerned authority by paying the stamp and fees for the schedule property within </w:t>
      </w:r>
      <w:r w:rsidR="006B3F1E">
        <w:rPr>
          <w:rFonts w:ascii="Bookman Old Style" w:hAnsi="Bookman Old Style"/>
        </w:rPr>
        <w:t>(</w:t>
      </w:r>
      <w:r w:rsidR="006B3F1E">
        <w:rPr>
          <w:rFonts w:ascii="Bookman Old Style" w:hAnsi="Bookman Old Style"/>
          <w:b/>
        </w:rPr>
        <w:t>. . )</w:t>
      </w:r>
      <w:r w:rsidRPr="004C3E68">
        <w:rPr>
          <w:rFonts w:ascii="Bookman Old Style" w:hAnsi="Bookman Old Style"/>
          <w:b/>
        </w:rPr>
        <w:t xml:space="preserve"> days</w:t>
      </w:r>
      <w:r>
        <w:rPr>
          <w:rFonts w:ascii="Bookman Old Style" w:hAnsi="Bookman Old Style"/>
        </w:rPr>
        <w:t xml:space="preserve"> from the date of this Sale Agreement. </w:t>
      </w:r>
    </w:p>
    <w:p w14:paraId="35A9FF06" w14:textId="77777777" w:rsidR="00065048" w:rsidRPr="00986A49" w:rsidRDefault="00065048" w:rsidP="00065048">
      <w:pPr>
        <w:spacing w:line="264" w:lineRule="auto"/>
        <w:jc w:val="both"/>
        <w:rPr>
          <w:rFonts w:ascii="Bookman Old Style" w:hAnsi="Bookman Old Style"/>
          <w:b/>
          <w:sz w:val="16"/>
          <w:szCs w:val="16"/>
        </w:rPr>
      </w:pPr>
    </w:p>
    <w:p w14:paraId="55A959A7"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The vendor will hand-over all original documents pertaining to the schedule mentioned property to the purchaser at the time of registration of the Sale Deed. </w:t>
      </w:r>
    </w:p>
    <w:p w14:paraId="5CE138A7" w14:textId="77777777" w:rsidR="00065048" w:rsidRDefault="00065048" w:rsidP="00065048">
      <w:pPr>
        <w:spacing w:line="264" w:lineRule="auto"/>
        <w:jc w:val="both"/>
        <w:rPr>
          <w:rFonts w:ascii="Bookman Old Style" w:hAnsi="Bookman Old Style"/>
          <w:sz w:val="12"/>
        </w:rPr>
      </w:pPr>
    </w:p>
    <w:p w14:paraId="47474877" w14:textId="77777777" w:rsidR="00065048" w:rsidRDefault="00065048" w:rsidP="00065048">
      <w:pPr>
        <w:spacing w:line="264" w:lineRule="auto"/>
        <w:jc w:val="both"/>
        <w:rPr>
          <w:rFonts w:ascii="Bookman Old Style" w:hAnsi="Bookman Old Style"/>
        </w:rPr>
      </w:pPr>
      <w:r>
        <w:rPr>
          <w:rFonts w:ascii="Bookman Old Style" w:hAnsi="Bookman Old Style"/>
        </w:rPr>
        <w:t>The vendor shall make out and convey a good marketable and subsisting title in regard to the schedule property to the purchaser. The schedule property shall be free from all encumbrances, lease, court attachments or proceedings or subsisting agreement of sale of the property of any kind.</w:t>
      </w:r>
    </w:p>
    <w:p w14:paraId="14B3E95B" w14:textId="77777777" w:rsidR="00065048" w:rsidRDefault="00065048" w:rsidP="00065048">
      <w:pPr>
        <w:spacing w:line="264" w:lineRule="auto"/>
        <w:jc w:val="both"/>
        <w:rPr>
          <w:rFonts w:ascii="Bookman Old Style" w:hAnsi="Bookman Old Style"/>
          <w:sz w:val="8"/>
        </w:rPr>
      </w:pPr>
    </w:p>
    <w:p w14:paraId="550BFFA8" w14:textId="77777777" w:rsidR="00065048" w:rsidRDefault="00065048" w:rsidP="00065048">
      <w:pPr>
        <w:spacing w:line="264" w:lineRule="auto"/>
        <w:jc w:val="both"/>
        <w:rPr>
          <w:rFonts w:ascii="Bookman Old Style" w:hAnsi="Bookman Old Style"/>
          <w:sz w:val="12"/>
        </w:rPr>
      </w:pPr>
    </w:p>
    <w:p w14:paraId="485BA154" w14:textId="77777777" w:rsidR="00065048" w:rsidRDefault="00065048" w:rsidP="00065048">
      <w:pPr>
        <w:spacing w:line="264" w:lineRule="auto"/>
        <w:jc w:val="both"/>
        <w:rPr>
          <w:rFonts w:ascii="Bookman Old Style" w:hAnsi="Bookman Old Style"/>
        </w:rPr>
      </w:pPr>
      <w:r>
        <w:rPr>
          <w:rFonts w:ascii="Bookman Old Style" w:hAnsi="Bookman Old Style"/>
        </w:rPr>
        <w:t>The vendor hereby do all necessary acts, deeds and things to transfer the ownership, right, title and interest in respect of the schedule property. All the expenses relating to the execution of the Sale Deed shall be borne by the purchaser.</w:t>
      </w:r>
    </w:p>
    <w:p w14:paraId="7E48F06C" w14:textId="77777777" w:rsidR="00065048" w:rsidRDefault="00065048" w:rsidP="00065048">
      <w:pPr>
        <w:spacing w:line="264" w:lineRule="auto"/>
        <w:jc w:val="both"/>
        <w:rPr>
          <w:rFonts w:ascii="Bookman Old Style" w:hAnsi="Bookman Old Style"/>
          <w:sz w:val="12"/>
        </w:rPr>
      </w:pPr>
    </w:p>
    <w:p w14:paraId="4F3C686D"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The vendor shall pay upto date taxes payable to all the competent authorities in respect of the schedule property. The vendor hereby agrees to execute and register a proper sale deed in favour of the purchaser or their nominee/nominees. </w:t>
      </w:r>
    </w:p>
    <w:p w14:paraId="5B7F0DEA" w14:textId="77777777" w:rsidR="00065048" w:rsidRPr="00986A49" w:rsidRDefault="00065048" w:rsidP="00065048">
      <w:pPr>
        <w:spacing w:line="264" w:lineRule="auto"/>
        <w:jc w:val="both"/>
        <w:rPr>
          <w:rFonts w:ascii="Bookman Old Style" w:hAnsi="Bookman Old Style"/>
          <w:sz w:val="16"/>
          <w:szCs w:val="16"/>
        </w:rPr>
      </w:pPr>
    </w:p>
    <w:p w14:paraId="3445AE90" w14:textId="77777777" w:rsidR="00065048" w:rsidRDefault="00065048" w:rsidP="00065048">
      <w:pPr>
        <w:pStyle w:val="Heading9"/>
        <w:spacing w:line="264" w:lineRule="auto"/>
        <w:rPr>
          <w:rFonts w:ascii="Bookman Old Style" w:hAnsi="Bookman Old Style"/>
          <w:color w:val="auto"/>
          <w:sz w:val="28"/>
        </w:rPr>
      </w:pPr>
      <w:r>
        <w:rPr>
          <w:rFonts w:ascii="Bookman Old Style" w:hAnsi="Bookman Old Style"/>
          <w:color w:val="auto"/>
          <w:sz w:val="28"/>
        </w:rPr>
        <w:t>SCHEDULE</w:t>
      </w:r>
    </w:p>
    <w:p w14:paraId="70469B02" w14:textId="77777777" w:rsidR="00065048" w:rsidRDefault="00065048" w:rsidP="00065048">
      <w:pPr>
        <w:jc w:val="both"/>
        <w:rPr>
          <w:rFonts w:ascii="Bookman Old Style" w:hAnsi="Bookman Old Style"/>
          <w:b/>
          <w:sz w:val="25"/>
        </w:rPr>
      </w:pPr>
      <w:r w:rsidRPr="00037289">
        <w:rPr>
          <w:rFonts w:ascii="Bookman Old Style" w:hAnsi="Bookman Old Style"/>
          <w:sz w:val="25"/>
        </w:rPr>
        <w:t>All that piece and parcel of residential property bearing</w:t>
      </w:r>
      <w:r>
        <w:rPr>
          <w:rFonts w:ascii="Bookman Old Style" w:hAnsi="Bookman Old Style"/>
          <w:b/>
          <w:sz w:val="25"/>
        </w:rPr>
        <w:t xml:space="preserve"> </w:t>
      </w:r>
      <w:r w:rsidR="001024E0" w:rsidRPr="007E501F">
        <w:rPr>
          <w:rFonts w:ascii="Bookman Old Style" w:hAnsi="Bookman Old Style"/>
          <w:sz w:val="25"/>
        </w:rPr>
        <w:t xml:space="preserve">residential property bearing </w:t>
      </w:r>
      <w:r w:rsidR="001024E0" w:rsidRPr="007E501F">
        <w:rPr>
          <w:rFonts w:ascii="Bookman Old Style" w:hAnsi="Bookman Old Style"/>
          <w:b/>
          <w:bCs/>
          <w:sz w:val="25"/>
        </w:rPr>
        <w:t>Site No.</w:t>
      </w:r>
      <w:r w:rsidR="001024E0" w:rsidRPr="007E501F">
        <w:rPr>
          <w:rFonts w:ascii="Bookman Old Style" w:hAnsi="Bookman Old Style"/>
          <w:b/>
          <w:sz w:val="25"/>
        </w:rPr>
        <w:t xml:space="preserve"> </w:t>
      </w:r>
      <w:r w:rsidR="001024E0">
        <w:rPr>
          <w:rFonts w:ascii="Bookman Old Style" w:hAnsi="Bookman Old Style"/>
          <w:b/>
          <w:bCs/>
          <w:sz w:val="25"/>
        </w:rPr>
        <w:t xml:space="preserve">82-B </w:t>
      </w:r>
      <w:r w:rsidR="001024E0">
        <w:rPr>
          <w:rFonts w:ascii="Bookman Old Style" w:hAnsi="Bookman Old Style"/>
          <w:bCs/>
          <w:sz w:val="25"/>
        </w:rPr>
        <w:t xml:space="preserve">carved out of the residentially converted land bearing survey number 258/1, 259/8 and 259/9 measuring 5 acre 33 guntas of </w:t>
      </w:r>
      <w:r w:rsidR="001024E0">
        <w:rPr>
          <w:rFonts w:ascii="Bookman Old Style" w:hAnsi="Bookman Old Style"/>
          <w:b/>
          <w:bCs/>
          <w:sz w:val="25"/>
        </w:rPr>
        <w:t>Belawadi</w:t>
      </w:r>
      <w:r w:rsidR="001024E0" w:rsidRPr="005F727C">
        <w:rPr>
          <w:rFonts w:ascii="Bookman Old Style" w:hAnsi="Bookman Old Style"/>
          <w:b/>
          <w:bCs/>
          <w:sz w:val="25"/>
        </w:rPr>
        <w:t xml:space="preserve"> Village</w:t>
      </w:r>
      <w:r w:rsidR="001024E0">
        <w:rPr>
          <w:rFonts w:ascii="Bookman Old Style" w:hAnsi="Bookman Old Style"/>
          <w:bCs/>
          <w:sz w:val="25"/>
        </w:rPr>
        <w:t xml:space="preserve">, Ilwala Hobli, Mysore Taluk </w:t>
      </w:r>
      <w:r w:rsidR="001024E0" w:rsidRPr="007E501F">
        <w:rPr>
          <w:rFonts w:ascii="Bookman Old Style" w:hAnsi="Bookman Old Style"/>
          <w:bCs/>
          <w:sz w:val="25"/>
        </w:rPr>
        <w:t xml:space="preserve">Mysore </w:t>
      </w:r>
      <w:r w:rsidR="001024E0" w:rsidRPr="007E501F">
        <w:rPr>
          <w:rFonts w:ascii="Bookman Old Style" w:hAnsi="Bookman Old Style"/>
          <w:sz w:val="25"/>
        </w:rPr>
        <w:t xml:space="preserve">measuring </w:t>
      </w:r>
      <w:r w:rsidR="001024E0" w:rsidRPr="007E501F">
        <w:rPr>
          <w:rFonts w:ascii="Bookman Old Style" w:hAnsi="Bookman Old Style"/>
          <w:b/>
          <w:bCs/>
          <w:sz w:val="25"/>
        </w:rPr>
        <w:t xml:space="preserve">East to West : </w:t>
      </w:r>
      <w:r w:rsidR="001024E0">
        <w:rPr>
          <w:rFonts w:ascii="Bookman Old Style" w:hAnsi="Bookman Old Style"/>
          <w:b/>
          <w:bCs/>
          <w:sz w:val="25"/>
        </w:rPr>
        <w:t>12.00</w:t>
      </w:r>
      <w:r w:rsidR="001024E0" w:rsidRPr="007E501F">
        <w:rPr>
          <w:rFonts w:ascii="Bookman Old Style" w:hAnsi="Bookman Old Style"/>
          <w:b/>
          <w:bCs/>
          <w:sz w:val="25"/>
        </w:rPr>
        <w:t xml:space="preserve"> mtrs., North to South : </w:t>
      </w:r>
      <w:r w:rsidR="001024E0">
        <w:rPr>
          <w:rFonts w:ascii="Bookman Old Style" w:hAnsi="Bookman Old Style"/>
          <w:b/>
          <w:bCs/>
          <w:sz w:val="25"/>
        </w:rPr>
        <w:t>9.00</w:t>
      </w:r>
      <w:r w:rsidR="001024E0" w:rsidRPr="007E501F">
        <w:rPr>
          <w:rFonts w:ascii="Bookman Old Style" w:hAnsi="Bookman Old Style"/>
          <w:b/>
          <w:bCs/>
          <w:sz w:val="25"/>
        </w:rPr>
        <w:t xml:space="preserve"> mtrs</w:t>
      </w:r>
      <w:r w:rsidR="001024E0" w:rsidRPr="007E501F">
        <w:rPr>
          <w:rFonts w:ascii="Bookman Old Style" w:hAnsi="Bookman Old Style"/>
          <w:b/>
          <w:sz w:val="25"/>
        </w:rPr>
        <w:t xml:space="preserve">. Totally measuring </w:t>
      </w:r>
      <w:r w:rsidR="001024E0">
        <w:rPr>
          <w:rFonts w:ascii="Bookman Old Style" w:hAnsi="Bookman Old Style"/>
          <w:b/>
          <w:sz w:val="25"/>
        </w:rPr>
        <w:t>108.00</w:t>
      </w:r>
      <w:r w:rsidR="001024E0" w:rsidRPr="007E501F">
        <w:rPr>
          <w:rFonts w:ascii="Bookman Old Style" w:hAnsi="Bookman Old Style"/>
          <w:b/>
          <w:sz w:val="25"/>
        </w:rPr>
        <w:t xml:space="preserve"> Sq.Mtrs., </w:t>
      </w:r>
      <w:r w:rsidR="001024E0">
        <w:rPr>
          <w:rFonts w:ascii="Bookman Old Style" w:hAnsi="Bookman Old Style"/>
          <w:b/>
          <w:sz w:val="25"/>
        </w:rPr>
        <w:t xml:space="preserve"> </w:t>
      </w:r>
      <w:r w:rsidR="001024E0" w:rsidRPr="005F727C">
        <w:rPr>
          <w:rFonts w:ascii="Bookman Old Style" w:hAnsi="Bookman Old Style"/>
          <w:sz w:val="25"/>
        </w:rPr>
        <w:t>and the Layout known as</w:t>
      </w:r>
      <w:r w:rsidR="001024E0">
        <w:rPr>
          <w:rFonts w:ascii="Bookman Old Style" w:hAnsi="Bookman Old Style"/>
          <w:b/>
          <w:sz w:val="25"/>
        </w:rPr>
        <w:t xml:space="preserve"> “ANANDASAGARA LAYOUT PHASE-4”.</w:t>
      </w:r>
      <w:r w:rsidR="00C119A7">
        <w:rPr>
          <w:rFonts w:ascii="Bookman Old Style" w:hAnsi="Bookman Old Style"/>
          <w:b/>
          <w:sz w:val="25"/>
        </w:rPr>
        <w:t xml:space="preserve"> </w:t>
      </w:r>
      <w:r w:rsidR="00C119A7" w:rsidRPr="00C119A7">
        <w:rPr>
          <w:rFonts w:ascii="Bookman Old Style" w:hAnsi="Bookman Old Style"/>
          <w:sz w:val="25"/>
        </w:rPr>
        <w:t>and</w:t>
      </w:r>
      <w:r w:rsidR="00C119A7">
        <w:rPr>
          <w:rFonts w:ascii="Bookman Old Style" w:hAnsi="Bookman Old Style"/>
          <w:b/>
          <w:sz w:val="25"/>
        </w:rPr>
        <w:t xml:space="preserve"> </w:t>
      </w:r>
      <w:r w:rsidRPr="00037289">
        <w:rPr>
          <w:rFonts w:ascii="Bookman Old Style" w:hAnsi="Bookman Old Style"/>
          <w:sz w:val="25"/>
        </w:rPr>
        <w:t>bounded by</w:t>
      </w:r>
      <w:r>
        <w:rPr>
          <w:rFonts w:ascii="Bookman Old Style" w:hAnsi="Bookman Old Style"/>
          <w:b/>
          <w:sz w:val="25"/>
        </w:rPr>
        <w:t>:-</w:t>
      </w:r>
    </w:p>
    <w:p w14:paraId="5FB58D9E" w14:textId="77777777" w:rsidR="00065048" w:rsidRPr="00DC4805" w:rsidRDefault="00065048" w:rsidP="00065048">
      <w:pPr>
        <w:jc w:val="both"/>
        <w:rPr>
          <w:rFonts w:ascii="Bookman Old Style" w:hAnsi="Bookman Old Style"/>
          <w:b/>
          <w:sz w:val="28"/>
          <w:szCs w:val="28"/>
        </w:rPr>
      </w:pPr>
    </w:p>
    <w:p w14:paraId="5306C3D5" w14:textId="77777777" w:rsidR="00DD0E40" w:rsidRDefault="00DD0E40" w:rsidP="00065048">
      <w:pPr>
        <w:pStyle w:val="Heading3"/>
        <w:keepNext w:val="0"/>
        <w:ind w:left="2160"/>
        <w:rPr>
          <w:rFonts w:ascii="Bookman Old Style" w:hAnsi="Bookman Old Style"/>
          <w:sz w:val="25"/>
        </w:rPr>
      </w:pPr>
      <w:r>
        <w:rPr>
          <w:rFonts w:ascii="Bookman Old Style" w:hAnsi="Bookman Old Style"/>
          <w:sz w:val="25"/>
        </w:rPr>
        <w:br w:type="page"/>
      </w:r>
    </w:p>
    <w:p w14:paraId="4593AFA0" w14:textId="77777777" w:rsidR="00DD0E40" w:rsidRDefault="00DD0E40" w:rsidP="00065048">
      <w:pPr>
        <w:pStyle w:val="Heading3"/>
        <w:keepNext w:val="0"/>
        <w:ind w:left="2160"/>
        <w:rPr>
          <w:rFonts w:ascii="Bookman Old Style" w:hAnsi="Bookman Old Style"/>
          <w:sz w:val="25"/>
        </w:rPr>
      </w:pPr>
    </w:p>
    <w:p w14:paraId="4DC56085"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 xml:space="preserve">East by </w:t>
      </w:r>
      <w:r>
        <w:rPr>
          <w:rFonts w:ascii="Bookman Old Style" w:hAnsi="Bookman Old Style"/>
          <w:sz w:val="25"/>
        </w:rPr>
        <w:tab/>
        <w:t>:</w:t>
      </w:r>
      <w:r>
        <w:rPr>
          <w:rFonts w:ascii="Bookman Old Style" w:hAnsi="Bookman Old Style"/>
          <w:sz w:val="25"/>
        </w:rPr>
        <w:tab/>
        <w:t xml:space="preserve">Site No. </w:t>
      </w:r>
      <w:r w:rsidR="001024E0">
        <w:rPr>
          <w:rFonts w:ascii="Bookman Old Style" w:hAnsi="Bookman Old Style"/>
          <w:sz w:val="25"/>
        </w:rPr>
        <w:t>67</w:t>
      </w:r>
      <w:r w:rsidR="00C119A7">
        <w:rPr>
          <w:rFonts w:ascii="Bookman Old Style" w:hAnsi="Bookman Old Style"/>
          <w:sz w:val="25"/>
        </w:rPr>
        <w:t>-</w:t>
      </w:r>
      <w:r w:rsidR="001024E0">
        <w:rPr>
          <w:rFonts w:ascii="Bookman Old Style" w:hAnsi="Bookman Old Style"/>
          <w:sz w:val="25"/>
        </w:rPr>
        <w:t>B</w:t>
      </w:r>
      <w:r>
        <w:rPr>
          <w:rFonts w:ascii="Bookman Old Style" w:hAnsi="Bookman Old Style"/>
          <w:sz w:val="25"/>
        </w:rPr>
        <w:t>,</w:t>
      </w:r>
    </w:p>
    <w:p w14:paraId="2814AE87" w14:textId="77777777" w:rsidR="00065048" w:rsidRPr="00DC4805" w:rsidRDefault="00065048" w:rsidP="00065048">
      <w:pPr>
        <w:pStyle w:val="Heading3"/>
        <w:keepNext w:val="0"/>
        <w:ind w:left="2160"/>
        <w:rPr>
          <w:rFonts w:ascii="Bookman Old Style" w:hAnsi="Bookman Old Style"/>
          <w:szCs w:val="28"/>
        </w:rPr>
      </w:pPr>
    </w:p>
    <w:p w14:paraId="3C782D36"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 xml:space="preserve">West by </w:t>
      </w:r>
      <w:r>
        <w:rPr>
          <w:rFonts w:ascii="Bookman Old Style" w:hAnsi="Bookman Old Style"/>
          <w:sz w:val="25"/>
        </w:rPr>
        <w:tab/>
        <w:t xml:space="preserve">: </w:t>
      </w:r>
      <w:r>
        <w:rPr>
          <w:rFonts w:ascii="Bookman Old Style" w:hAnsi="Bookman Old Style"/>
          <w:sz w:val="25"/>
        </w:rPr>
        <w:tab/>
      </w:r>
      <w:r w:rsidR="00C119A7">
        <w:rPr>
          <w:rFonts w:ascii="Bookman Old Style" w:hAnsi="Bookman Old Style"/>
          <w:sz w:val="25"/>
        </w:rPr>
        <w:t>Road</w:t>
      </w:r>
      <w:r>
        <w:rPr>
          <w:rFonts w:ascii="Bookman Old Style" w:hAnsi="Bookman Old Style"/>
          <w:sz w:val="25"/>
        </w:rPr>
        <w:t xml:space="preserve">, </w:t>
      </w:r>
    </w:p>
    <w:p w14:paraId="696B44FC" w14:textId="77777777" w:rsidR="00065048" w:rsidRPr="00DC4805" w:rsidRDefault="00065048" w:rsidP="00065048">
      <w:pPr>
        <w:pStyle w:val="Heading3"/>
        <w:keepNext w:val="0"/>
        <w:ind w:left="2160"/>
        <w:rPr>
          <w:rFonts w:ascii="Bookman Old Style" w:hAnsi="Bookman Old Style"/>
          <w:szCs w:val="28"/>
        </w:rPr>
      </w:pPr>
    </w:p>
    <w:p w14:paraId="5342659E"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North by</w:t>
      </w:r>
      <w:r>
        <w:rPr>
          <w:rFonts w:ascii="Bookman Old Style" w:hAnsi="Bookman Old Style"/>
          <w:sz w:val="25"/>
        </w:rPr>
        <w:tab/>
        <w:t xml:space="preserve">: </w:t>
      </w:r>
      <w:r>
        <w:rPr>
          <w:rFonts w:ascii="Bookman Old Style" w:hAnsi="Bookman Old Style"/>
          <w:sz w:val="25"/>
        </w:rPr>
        <w:tab/>
      </w:r>
      <w:r w:rsidR="001024E0">
        <w:rPr>
          <w:rFonts w:ascii="Bookman Old Style" w:hAnsi="Bookman Old Style"/>
          <w:sz w:val="25"/>
        </w:rPr>
        <w:t>Site No. 83-B</w:t>
      </w:r>
    </w:p>
    <w:p w14:paraId="354131B8" w14:textId="77777777" w:rsidR="00065048" w:rsidRPr="00DC4805" w:rsidRDefault="00065048" w:rsidP="00065048">
      <w:pPr>
        <w:pStyle w:val="Heading3"/>
        <w:keepNext w:val="0"/>
        <w:ind w:left="1440" w:firstLine="720"/>
        <w:rPr>
          <w:rFonts w:ascii="Bookman Old Style" w:hAnsi="Bookman Old Style"/>
          <w:szCs w:val="28"/>
        </w:rPr>
      </w:pPr>
    </w:p>
    <w:p w14:paraId="211D3916" w14:textId="77777777" w:rsidR="00065048" w:rsidRDefault="00065048" w:rsidP="00065048">
      <w:pPr>
        <w:pStyle w:val="Heading3"/>
        <w:keepNext w:val="0"/>
        <w:ind w:left="1440" w:firstLine="720"/>
        <w:rPr>
          <w:rFonts w:ascii="Bookman Old Style" w:hAnsi="Bookman Old Style"/>
          <w:sz w:val="25"/>
        </w:rPr>
      </w:pPr>
      <w:r>
        <w:rPr>
          <w:rFonts w:ascii="Bookman Old Style" w:hAnsi="Bookman Old Style"/>
          <w:sz w:val="25"/>
        </w:rPr>
        <w:t>South by</w:t>
      </w:r>
      <w:r>
        <w:rPr>
          <w:rFonts w:ascii="Bookman Old Style" w:hAnsi="Bookman Old Style"/>
          <w:sz w:val="25"/>
        </w:rPr>
        <w:tab/>
        <w:t xml:space="preserve">: </w:t>
      </w:r>
      <w:r>
        <w:rPr>
          <w:rFonts w:ascii="Bookman Old Style" w:hAnsi="Bookman Old Style"/>
          <w:sz w:val="25"/>
        </w:rPr>
        <w:tab/>
        <w:t xml:space="preserve">Site No. </w:t>
      </w:r>
      <w:r w:rsidR="001024E0">
        <w:rPr>
          <w:rFonts w:ascii="Bookman Old Style" w:hAnsi="Bookman Old Style"/>
          <w:sz w:val="25"/>
        </w:rPr>
        <w:t>81-B</w:t>
      </w:r>
      <w:r w:rsidR="00C119A7">
        <w:rPr>
          <w:rFonts w:ascii="Bookman Old Style" w:hAnsi="Bookman Old Style"/>
          <w:sz w:val="25"/>
        </w:rPr>
        <w:t>.</w:t>
      </w:r>
    </w:p>
    <w:p w14:paraId="7923C147" w14:textId="77777777" w:rsidR="00C119A7" w:rsidRDefault="00C119A7" w:rsidP="00C119A7"/>
    <w:p w14:paraId="6BBABB26" w14:textId="77777777" w:rsidR="00065048" w:rsidRPr="00DC4805" w:rsidRDefault="00065048" w:rsidP="00065048">
      <w:pPr>
        <w:jc w:val="both"/>
        <w:rPr>
          <w:rFonts w:ascii="Bookman Old Style" w:hAnsi="Bookman Old Style"/>
          <w:sz w:val="28"/>
          <w:szCs w:val="28"/>
        </w:rPr>
      </w:pPr>
    </w:p>
    <w:p w14:paraId="75AA9278" w14:textId="77777777" w:rsidR="00065048" w:rsidRDefault="00065048" w:rsidP="00065048">
      <w:pPr>
        <w:pStyle w:val="BodyText2"/>
        <w:rPr>
          <w:rFonts w:ascii="Bookman Old Style" w:hAnsi="Bookman Old Style"/>
          <w:sz w:val="24"/>
        </w:rPr>
      </w:pPr>
      <w:r w:rsidRPr="008D2FB8">
        <w:rPr>
          <w:rFonts w:ascii="Bookman Old Style" w:hAnsi="Bookman Old Style"/>
          <w:b/>
          <w:caps/>
          <w:sz w:val="24"/>
        </w:rPr>
        <w:t>In witnesses whereof</w:t>
      </w:r>
      <w:r>
        <w:rPr>
          <w:rFonts w:ascii="Bookman Old Style" w:hAnsi="Bookman Old Style"/>
          <w:sz w:val="24"/>
        </w:rPr>
        <w:t xml:space="preserve"> the Vendor and the Purchaser have signed and executed this deed of agreement on the day, month and the year above mentioned.</w:t>
      </w:r>
    </w:p>
    <w:p w14:paraId="2BC1F490" w14:textId="77777777" w:rsidR="00065048" w:rsidRDefault="00065048" w:rsidP="00065048">
      <w:pPr>
        <w:pStyle w:val="BodyText2"/>
        <w:rPr>
          <w:rFonts w:ascii="Bookman Old Style" w:hAnsi="Bookman Old Style"/>
          <w:sz w:val="4"/>
        </w:rPr>
      </w:pPr>
    </w:p>
    <w:p w14:paraId="4AD0129A" w14:textId="77777777" w:rsidR="00065048" w:rsidRDefault="00065048" w:rsidP="00065048">
      <w:pPr>
        <w:jc w:val="both"/>
        <w:rPr>
          <w:rFonts w:ascii="Bookman Old Style" w:hAnsi="Bookman Old Style"/>
        </w:rPr>
      </w:pPr>
    </w:p>
    <w:p w14:paraId="2B667311" w14:textId="77777777" w:rsidR="00065048" w:rsidRDefault="00065048" w:rsidP="00065048">
      <w:pPr>
        <w:jc w:val="both"/>
        <w:rPr>
          <w:rFonts w:ascii="Bookman Old Style" w:hAnsi="Bookman Old Style"/>
          <w:b/>
          <w:u w:val="single"/>
        </w:rPr>
      </w:pPr>
      <w:r>
        <w:rPr>
          <w:rFonts w:ascii="Bookman Old Style" w:hAnsi="Bookman Old Style"/>
          <w:b/>
          <w:u w:val="single"/>
        </w:rPr>
        <w:t>WITNESSES:</w:t>
      </w:r>
    </w:p>
    <w:p w14:paraId="145913D8" w14:textId="77777777" w:rsidR="00065048" w:rsidRDefault="00065048" w:rsidP="00065048">
      <w:pPr>
        <w:jc w:val="both"/>
        <w:rPr>
          <w:rFonts w:ascii="Bookman Old Style" w:hAnsi="Bookman Old Style"/>
          <w:b/>
          <w:u w:val="single"/>
        </w:rPr>
      </w:pPr>
    </w:p>
    <w:p w14:paraId="385AEF94" w14:textId="77777777" w:rsidR="00065048" w:rsidRDefault="00065048" w:rsidP="00065048">
      <w:pPr>
        <w:jc w:val="both"/>
        <w:rPr>
          <w:rFonts w:ascii="Bookman Old Style" w:hAnsi="Bookman Old Style"/>
        </w:rPr>
      </w:pPr>
      <w:r>
        <w:rPr>
          <w:rFonts w:ascii="Bookman Old Style" w:hAnsi="Bookman Old Style"/>
          <w:b/>
        </w:rPr>
        <w:t>1)</w:t>
      </w:r>
      <w:r>
        <w:rPr>
          <w:rFonts w:ascii="Bookman Old Style" w:hAnsi="Bookman Old Style"/>
        </w:rPr>
        <w:t xml:space="preserve"> </w:t>
      </w:r>
    </w:p>
    <w:p w14:paraId="13A5DDC1" w14:textId="77777777" w:rsidR="00065048" w:rsidRDefault="008D2FB8" w:rsidP="00065048">
      <w:pPr>
        <w:ind w:left="5040" w:firstLine="720"/>
        <w:jc w:val="both"/>
        <w:rPr>
          <w:rFonts w:ascii="Bookman Old Style" w:hAnsi="Bookman Old Style"/>
          <w:b/>
        </w:rPr>
      </w:pPr>
      <w:r>
        <w:rPr>
          <w:rFonts w:ascii="Bookman Old Style" w:hAnsi="Bookman Old Style"/>
          <w:b/>
        </w:rPr>
        <w:t xml:space="preserve">  </w:t>
      </w:r>
      <w:r w:rsidR="00065048">
        <w:rPr>
          <w:rFonts w:ascii="Bookman Old Style" w:hAnsi="Bookman Old Style"/>
          <w:b/>
        </w:rPr>
        <w:t>VENDOR</w:t>
      </w:r>
    </w:p>
    <w:p w14:paraId="5D38F88C" w14:textId="77777777" w:rsidR="008D2FB8" w:rsidRDefault="008D2FB8" w:rsidP="00065048">
      <w:pPr>
        <w:ind w:left="5040" w:firstLine="720"/>
        <w:jc w:val="both"/>
        <w:rPr>
          <w:rFonts w:ascii="Bookman Old Style" w:hAnsi="Bookman Old Style"/>
          <w:b/>
        </w:rPr>
      </w:pPr>
    </w:p>
    <w:p w14:paraId="6DA3FEFA" w14:textId="77777777" w:rsidR="008D2FB8" w:rsidRDefault="008D2FB8" w:rsidP="00065048">
      <w:pPr>
        <w:ind w:left="5040" w:firstLine="720"/>
        <w:jc w:val="both"/>
        <w:rPr>
          <w:rFonts w:ascii="Bookman Old Style" w:hAnsi="Bookman Old Style"/>
          <w:b/>
        </w:rPr>
      </w:pPr>
    </w:p>
    <w:p w14:paraId="4779C125" w14:textId="77777777" w:rsidR="00065048" w:rsidRDefault="00065048" w:rsidP="00065048">
      <w:pPr>
        <w:jc w:val="both"/>
        <w:rPr>
          <w:rFonts w:ascii="Bookman Old Style" w:hAnsi="Bookman Old Style"/>
        </w:rPr>
      </w:pPr>
    </w:p>
    <w:p w14:paraId="24F379E4" w14:textId="77777777" w:rsidR="00065048" w:rsidRDefault="00065048" w:rsidP="00065048">
      <w:pPr>
        <w:jc w:val="both"/>
        <w:rPr>
          <w:rFonts w:ascii="Bookman Old Style" w:hAnsi="Bookman Old Style"/>
          <w:b/>
        </w:rPr>
      </w:pPr>
      <w:r>
        <w:rPr>
          <w:rFonts w:ascii="Bookman Old Style" w:hAnsi="Bookman Old Style"/>
        </w:rPr>
        <w:t xml:space="preserve"> </w:t>
      </w:r>
    </w:p>
    <w:p w14:paraId="2B97E450" w14:textId="77777777" w:rsidR="00065048" w:rsidRDefault="00065048" w:rsidP="00065048">
      <w:pPr>
        <w:jc w:val="both"/>
        <w:rPr>
          <w:rFonts w:ascii="Bookman Old Style" w:hAnsi="Bookman Old Style"/>
          <w:b/>
        </w:rPr>
      </w:pPr>
      <w:r>
        <w:rPr>
          <w:rFonts w:ascii="Bookman Old Style" w:hAnsi="Bookman Old Style"/>
          <w:b/>
        </w:rPr>
        <w:t xml:space="preserve">2) </w:t>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p>
    <w:p w14:paraId="7D1EABA6" w14:textId="77777777" w:rsidR="00065048" w:rsidRDefault="00065048" w:rsidP="00065048">
      <w:pPr>
        <w:jc w:val="both"/>
        <w:rPr>
          <w:rFonts w:ascii="Bookman Old Style" w:hAnsi="Bookman Old Style"/>
          <w:b/>
        </w:rPr>
      </w:pPr>
    </w:p>
    <w:p w14:paraId="1CABF04D" w14:textId="77777777" w:rsidR="00065048" w:rsidRPr="008D2FB8" w:rsidRDefault="00065048" w:rsidP="00065048">
      <w:pPr>
        <w:jc w:val="both"/>
        <w:rPr>
          <w:rFonts w:ascii="Bookman Old Style" w:hAnsi="Bookman Old Style"/>
        </w:rPr>
      </w:pPr>
      <w:r>
        <w:rPr>
          <w:rFonts w:ascii="Bookman Old Style" w:hAnsi="Bookman Old Style"/>
          <w:b/>
        </w:rPr>
        <w:tab/>
      </w:r>
      <w:r>
        <w:rPr>
          <w:rFonts w:ascii="Bookman Old Style" w:hAnsi="Bookman Old Style"/>
          <w:b/>
        </w:rPr>
        <w:tab/>
      </w:r>
    </w:p>
    <w:p w14:paraId="0B2E6A28" w14:textId="77777777" w:rsidR="00065048" w:rsidRDefault="008D2FB8" w:rsidP="00065048">
      <w:pPr>
        <w:pStyle w:val="Title"/>
        <w:rPr>
          <w:rFonts w:ascii="Bookman Old Style" w:hAnsi="Bookman Old Style"/>
          <w:i w:val="0"/>
          <w:sz w:val="24"/>
          <w:u w:val="none"/>
        </w:rPr>
      </w:pPr>
      <w:r>
        <w:rPr>
          <w:rFonts w:ascii="Bookman Old Style" w:hAnsi="Bookman Old Style"/>
          <w:i w:val="0"/>
          <w:sz w:val="24"/>
          <w:u w:val="none"/>
        </w:rPr>
        <w:t xml:space="preserve">  </w:t>
      </w:r>
      <w:r>
        <w:rPr>
          <w:rFonts w:ascii="Bookman Old Style" w:hAnsi="Bookman Old Style"/>
          <w:i w:val="0"/>
          <w:sz w:val="24"/>
          <w:u w:val="none"/>
        </w:rPr>
        <w:tab/>
        <w:t xml:space="preserve">                                      </w:t>
      </w:r>
      <w:r w:rsidR="00065048">
        <w:rPr>
          <w:rFonts w:ascii="Bookman Old Style" w:hAnsi="Bookman Old Style"/>
          <w:i w:val="0"/>
          <w:sz w:val="24"/>
          <w:u w:val="none"/>
        </w:rPr>
        <w:t xml:space="preserve"> PURCHASER</w:t>
      </w:r>
    </w:p>
    <w:sectPr w:rsidR="00065048" w:rsidSect="00986A49">
      <w:footerReference w:type="even" r:id="rId8"/>
      <w:footerReference w:type="default" r:id="rId9"/>
      <w:pgSz w:w="11909" w:h="16834" w:code="9"/>
      <w:pgMar w:top="720" w:right="1440" w:bottom="720" w:left="1440" w:header="720" w:footer="720" w:gutter="0"/>
      <w:paperSrc w:first="261" w:other="26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7721D4" w14:textId="77777777" w:rsidR="00051F7D" w:rsidRDefault="00051F7D">
      <w:r>
        <w:separator/>
      </w:r>
    </w:p>
  </w:endnote>
  <w:endnote w:type="continuationSeparator" w:id="0">
    <w:p w14:paraId="4929D64C" w14:textId="77777777" w:rsidR="00051F7D" w:rsidRDefault="00051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HREE-KAN-0854-S00">
    <w:charset w:val="00"/>
    <w:family w:val="auto"/>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50AAE" w14:textId="77777777" w:rsidR="008E671E" w:rsidRDefault="008E6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C76132" w14:textId="77777777" w:rsidR="008E671E" w:rsidRDefault="008E67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7E51FF" w14:textId="77777777" w:rsidR="008E671E" w:rsidRDefault="008E6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338B3">
      <w:rPr>
        <w:rStyle w:val="PageNumber"/>
        <w:noProof/>
      </w:rPr>
      <w:t>3</w:t>
    </w:r>
    <w:r>
      <w:rPr>
        <w:rStyle w:val="PageNumber"/>
      </w:rPr>
      <w:fldChar w:fldCharType="end"/>
    </w:r>
  </w:p>
  <w:p w14:paraId="6C1C72C2" w14:textId="77777777" w:rsidR="008E671E" w:rsidRDefault="008E67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C92FFA" w14:textId="77777777" w:rsidR="00051F7D" w:rsidRDefault="00051F7D">
      <w:r>
        <w:separator/>
      </w:r>
    </w:p>
  </w:footnote>
  <w:footnote w:type="continuationSeparator" w:id="0">
    <w:p w14:paraId="7B7FEA58" w14:textId="77777777" w:rsidR="00051F7D" w:rsidRDefault="00051F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0173E3"/>
    <w:multiLevelType w:val="hybridMultilevel"/>
    <w:tmpl w:val="4F667C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44467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TrackMoves/>
  <w:defaultTabStop w:val="72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70A7"/>
    <w:rsid w:val="000048A7"/>
    <w:rsid w:val="00013C02"/>
    <w:rsid w:val="00037289"/>
    <w:rsid w:val="000405FE"/>
    <w:rsid w:val="00041BFE"/>
    <w:rsid w:val="00041E0C"/>
    <w:rsid w:val="0004535C"/>
    <w:rsid w:val="00046E44"/>
    <w:rsid w:val="00047D38"/>
    <w:rsid w:val="00051F7D"/>
    <w:rsid w:val="00064725"/>
    <w:rsid w:val="00065048"/>
    <w:rsid w:val="000728ED"/>
    <w:rsid w:val="0007328D"/>
    <w:rsid w:val="00074106"/>
    <w:rsid w:val="00080E89"/>
    <w:rsid w:val="0008517E"/>
    <w:rsid w:val="00095A74"/>
    <w:rsid w:val="00096B89"/>
    <w:rsid w:val="000A0009"/>
    <w:rsid w:val="000A322D"/>
    <w:rsid w:val="000D6448"/>
    <w:rsid w:val="000E73C9"/>
    <w:rsid w:val="000E7E2A"/>
    <w:rsid w:val="001024E0"/>
    <w:rsid w:val="001214A5"/>
    <w:rsid w:val="00124E21"/>
    <w:rsid w:val="00125340"/>
    <w:rsid w:val="001265FD"/>
    <w:rsid w:val="00153088"/>
    <w:rsid w:val="00192006"/>
    <w:rsid w:val="001973E6"/>
    <w:rsid w:val="001A0BA1"/>
    <w:rsid w:val="001A4CD7"/>
    <w:rsid w:val="001A7170"/>
    <w:rsid w:val="001B1724"/>
    <w:rsid w:val="001B3EE7"/>
    <w:rsid w:val="001B7098"/>
    <w:rsid w:val="001E36FA"/>
    <w:rsid w:val="001E5167"/>
    <w:rsid w:val="001F1E57"/>
    <w:rsid w:val="00206205"/>
    <w:rsid w:val="002260F9"/>
    <w:rsid w:val="00230F96"/>
    <w:rsid w:val="00236958"/>
    <w:rsid w:val="002505C0"/>
    <w:rsid w:val="002528F5"/>
    <w:rsid w:val="0025513F"/>
    <w:rsid w:val="00255174"/>
    <w:rsid w:val="002552F2"/>
    <w:rsid w:val="00263BA4"/>
    <w:rsid w:val="002641F3"/>
    <w:rsid w:val="002956FB"/>
    <w:rsid w:val="002A06F9"/>
    <w:rsid w:val="002A3141"/>
    <w:rsid w:val="002A52A7"/>
    <w:rsid w:val="002B23DD"/>
    <w:rsid w:val="002C7B5B"/>
    <w:rsid w:val="002D7492"/>
    <w:rsid w:val="003007C3"/>
    <w:rsid w:val="00302023"/>
    <w:rsid w:val="003053E4"/>
    <w:rsid w:val="00322744"/>
    <w:rsid w:val="00322BD9"/>
    <w:rsid w:val="00327F85"/>
    <w:rsid w:val="0033433C"/>
    <w:rsid w:val="00347564"/>
    <w:rsid w:val="00361A7A"/>
    <w:rsid w:val="003822B1"/>
    <w:rsid w:val="00387787"/>
    <w:rsid w:val="00390EC2"/>
    <w:rsid w:val="003A2F6A"/>
    <w:rsid w:val="003A635D"/>
    <w:rsid w:val="003B40ED"/>
    <w:rsid w:val="003B4CB9"/>
    <w:rsid w:val="003E1C7A"/>
    <w:rsid w:val="003E437A"/>
    <w:rsid w:val="003E71AB"/>
    <w:rsid w:val="00407253"/>
    <w:rsid w:val="00414864"/>
    <w:rsid w:val="00416478"/>
    <w:rsid w:val="00450CB1"/>
    <w:rsid w:val="00461A25"/>
    <w:rsid w:val="004654BB"/>
    <w:rsid w:val="00472A44"/>
    <w:rsid w:val="00493CA6"/>
    <w:rsid w:val="00494723"/>
    <w:rsid w:val="004C03B8"/>
    <w:rsid w:val="004C072F"/>
    <w:rsid w:val="004C3E35"/>
    <w:rsid w:val="004C3E68"/>
    <w:rsid w:val="004D096F"/>
    <w:rsid w:val="004D4632"/>
    <w:rsid w:val="004D6988"/>
    <w:rsid w:val="004E378C"/>
    <w:rsid w:val="00503DCE"/>
    <w:rsid w:val="0051626E"/>
    <w:rsid w:val="00524E02"/>
    <w:rsid w:val="00531094"/>
    <w:rsid w:val="00534271"/>
    <w:rsid w:val="00541DED"/>
    <w:rsid w:val="00542683"/>
    <w:rsid w:val="005500F8"/>
    <w:rsid w:val="005620B2"/>
    <w:rsid w:val="00571725"/>
    <w:rsid w:val="00574BB3"/>
    <w:rsid w:val="00591BA0"/>
    <w:rsid w:val="00596767"/>
    <w:rsid w:val="005A34AF"/>
    <w:rsid w:val="005A58A2"/>
    <w:rsid w:val="005A78A7"/>
    <w:rsid w:val="005B59A0"/>
    <w:rsid w:val="005B691D"/>
    <w:rsid w:val="005C0857"/>
    <w:rsid w:val="005D3D00"/>
    <w:rsid w:val="005E1A2D"/>
    <w:rsid w:val="005E3132"/>
    <w:rsid w:val="005F4C71"/>
    <w:rsid w:val="005F727C"/>
    <w:rsid w:val="00621214"/>
    <w:rsid w:val="0062548B"/>
    <w:rsid w:val="00635CF5"/>
    <w:rsid w:val="00645D55"/>
    <w:rsid w:val="00646ECB"/>
    <w:rsid w:val="00647B62"/>
    <w:rsid w:val="0065084E"/>
    <w:rsid w:val="00677994"/>
    <w:rsid w:val="0068623F"/>
    <w:rsid w:val="00687202"/>
    <w:rsid w:val="00692376"/>
    <w:rsid w:val="006A760F"/>
    <w:rsid w:val="006B3F1E"/>
    <w:rsid w:val="006B50A8"/>
    <w:rsid w:val="006B58E6"/>
    <w:rsid w:val="006C5793"/>
    <w:rsid w:val="006D4AC2"/>
    <w:rsid w:val="006D5ABB"/>
    <w:rsid w:val="006E6B9E"/>
    <w:rsid w:val="006F64C4"/>
    <w:rsid w:val="00706D39"/>
    <w:rsid w:val="007071BE"/>
    <w:rsid w:val="00715D66"/>
    <w:rsid w:val="0072176F"/>
    <w:rsid w:val="00732DBF"/>
    <w:rsid w:val="007852FF"/>
    <w:rsid w:val="007874D9"/>
    <w:rsid w:val="00793155"/>
    <w:rsid w:val="007A278D"/>
    <w:rsid w:val="007A3D2C"/>
    <w:rsid w:val="007B02A5"/>
    <w:rsid w:val="007B7D82"/>
    <w:rsid w:val="007D2BE5"/>
    <w:rsid w:val="007E501F"/>
    <w:rsid w:val="007F616E"/>
    <w:rsid w:val="00827474"/>
    <w:rsid w:val="00834B72"/>
    <w:rsid w:val="00847605"/>
    <w:rsid w:val="008529D8"/>
    <w:rsid w:val="008538F8"/>
    <w:rsid w:val="00854FA4"/>
    <w:rsid w:val="00865FF4"/>
    <w:rsid w:val="00891D9D"/>
    <w:rsid w:val="008A70A7"/>
    <w:rsid w:val="008B09CF"/>
    <w:rsid w:val="008B3095"/>
    <w:rsid w:val="008B4FA9"/>
    <w:rsid w:val="008C19E4"/>
    <w:rsid w:val="008C1BCB"/>
    <w:rsid w:val="008C77AF"/>
    <w:rsid w:val="008D2FB8"/>
    <w:rsid w:val="008E5D9E"/>
    <w:rsid w:val="008E671E"/>
    <w:rsid w:val="008F1EE2"/>
    <w:rsid w:val="008F54AF"/>
    <w:rsid w:val="0090690E"/>
    <w:rsid w:val="00924CB2"/>
    <w:rsid w:val="00937317"/>
    <w:rsid w:val="00953741"/>
    <w:rsid w:val="0095481B"/>
    <w:rsid w:val="009573FD"/>
    <w:rsid w:val="00972455"/>
    <w:rsid w:val="009834A4"/>
    <w:rsid w:val="00986A49"/>
    <w:rsid w:val="009A2EE5"/>
    <w:rsid w:val="009E3E08"/>
    <w:rsid w:val="00A11836"/>
    <w:rsid w:val="00A13371"/>
    <w:rsid w:val="00A13871"/>
    <w:rsid w:val="00A260F4"/>
    <w:rsid w:val="00A266D3"/>
    <w:rsid w:val="00A270AC"/>
    <w:rsid w:val="00A525F4"/>
    <w:rsid w:val="00A619DA"/>
    <w:rsid w:val="00A80BE7"/>
    <w:rsid w:val="00A86560"/>
    <w:rsid w:val="00A9672B"/>
    <w:rsid w:val="00AA0C1F"/>
    <w:rsid w:val="00AA6F59"/>
    <w:rsid w:val="00AB456F"/>
    <w:rsid w:val="00AC130F"/>
    <w:rsid w:val="00AC6B3F"/>
    <w:rsid w:val="00AD0E5A"/>
    <w:rsid w:val="00AE7371"/>
    <w:rsid w:val="00AF68D1"/>
    <w:rsid w:val="00AF7BE9"/>
    <w:rsid w:val="00B04883"/>
    <w:rsid w:val="00B333A5"/>
    <w:rsid w:val="00B36868"/>
    <w:rsid w:val="00B43968"/>
    <w:rsid w:val="00B5070A"/>
    <w:rsid w:val="00B6024E"/>
    <w:rsid w:val="00B63C19"/>
    <w:rsid w:val="00B83D95"/>
    <w:rsid w:val="00BB214A"/>
    <w:rsid w:val="00BB72B1"/>
    <w:rsid w:val="00BC3058"/>
    <w:rsid w:val="00BD00D1"/>
    <w:rsid w:val="00BD246F"/>
    <w:rsid w:val="00BD5870"/>
    <w:rsid w:val="00BE1DB9"/>
    <w:rsid w:val="00BE2B12"/>
    <w:rsid w:val="00BF2AEE"/>
    <w:rsid w:val="00BF45A2"/>
    <w:rsid w:val="00C119A7"/>
    <w:rsid w:val="00C26164"/>
    <w:rsid w:val="00C26B5C"/>
    <w:rsid w:val="00C27903"/>
    <w:rsid w:val="00C862B0"/>
    <w:rsid w:val="00C96742"/>
    <w:rsid w:val="00CB1717"/>
    <w:rsid w:val="00D07FA3"/>
    <w:rsid w:val="00D16EFD"/>
    <w:rsid w:val="00D22F85"/>
    <w:rsid w:val="00D338B3"/>
    <w:rsid w:val="00D35ABD"/>
    <w:rsid w:val="00D35B4B"/>
    <w:rsid w:val="00D6407A"/>
    <w:rsid w:val="00D731F6"/>
    <w:rsid w:val="00DA19C3"/>
    <w:rsid w:val="00DB5D18"/>
    <w:rsid w:val="00DD0E40"/>
    <w:rsid w:val="00DD46B8"/>
    <w:rsid w:val="00DE349B"/>
    <w:rsid w:val="00DE37A5"/>
    <w:rsid w:val="00E03F42"/>
    <w:rsid w:val="00E06BBE"/>
    <w:rsid w:val="00E26579"/>
    <w:rsid w:val="00E33471"/>
    <w:rsid w:val="00E33EEE"/>
    <w:rsid w:val="00E46AD0"/>
    <w:rsid w:val="00E70960"/>
    <w:rsid w:val="00E76FBA"/>
    <w:rsid w:val="00E777AD"/>
    <w:rsid w:val="00E82881"/>
    <w:rsid w:val="00EA62A6"/>
    <w:rsid w:val="00EB6DD9"/>
    <w:rsid w:val="00ED0695"/>
    <w:rsid w:val="00EE51B3"/>
    <w:rsid w:val="00EE5BC2"/>
    <w:rsid w:val="00F01B1A"/>
    <w:rsid w:val="00F1747F"/>
    <w:rsid w:val="00F3347B"/>
    <w:rsid w:val="00F3347D"/>
    <w:rsid w:val="00F42C2F"/>
    <w:rsid w:val="00F452EA"/>
    <w:rsid w:val="00F534AA"/>
    <w:rsid w:val="00F572D7"/>
    <w:rsid w:val="00F632A5"/>
    <w:rsid w:val="00F76AFC"/>
    <w:rsid w:val="00F77A01"/>
    <w:rsid w:val="00F8029E"/>
    <w:rsid w:val="00F8744B"/>
    <w:rsid w:val="00FA41FE"/>
    <w:rsid w:val="00FA7DA6"/>
    <w:rsid w:val="00FD0190"/>
    <w:rsid w:val="00FF36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EF9F5FC"/>
  <w15:chartTrackingRefBased/>
  <w15:docId w15:val="{FF9425D4-F2D1-4A36-AC8F-C233D023F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basedOn w:val="Normal"/>
    <w:next w:val="Normal"/>
    <w:qFormat/>
    <w:pPr>
      <w:keepNext/>
      <w:jc w:val="center"/>
      <w:outlineLvl w:val="1"/>
    </w:pPr>
    <w:rPr>
      <w:b/>
      <w:sz w:val="28"/>
      <w:szCs w:val="20"/>
    </w:rPr>
  </w:style>
  <w:style w:type="paragraph" w:styleId="Heading3">
    <w:name w:val="heading 3"/>
    <w:basedOn w:val="Normal"/>
    <w:next w:val="Normal"/>
    <w:qFormat/>
    <w:pPr>
      <w:keepNext/>
      <w:jc w:val="both"/>
      <w:outlineLvl w:val="2"/>
    </w:pPr>
    <w:rPr>
      <w:sz w:val="28"/>
      <w:szCs w:val="20"/>
    </w:rPr>
  </w:style>
  <w:style w:type="paragraph" w:styleId="Heading4">
    <w:name w:val="heading 4"/>
    <w:basedOn w:val="Normal"/>
    <w:next w:val="Normal"/>
    <w:qFormat/>
    <w:pPr>
      <w:keepNext/>
      <w:jc w:val="center"/>
      <w:outlineLvl w:val="3"/>
    </w:pPr>
    <w:rPr>
      <w:i/>
      <w:szCs w:val="20"/>
    </w:rPr>
  </w:style>
  <w:style w:type="paragraph" w:styleId="Heading5">
    <w:name w:val="heading 5"/>
    <w:basedOn w:val="Normal"/>
    <w:next w:val="Normal"/>
    <w:qFormat/>
    <w:pPr>
      <w:keepNext/>
      <w:jc w:val="center"/>
      <w:outlineLvl w:val="4"/>
    </w:pPr>
    <w:rPr>
      <w:rFonts w:ascii="SHREE-KAN-0854-S00" w:hAnsi="SHREE-KAN-0854-S00"/>
      <w:b/>
      <w:color w:val="000000"/>
      <w:sz w:val="28"/>
      <w:szCs w:val="20"/>
    </w:rPr>
  </w:style>
  <w:style w:type="paragraph" w:styleId="Heading6">
    <w:name w:val="heading 6"/>
    <w:basedOn w:val="Normal"/>
    <w:next w:val="Normal"/>
    <w:qFormat/>
    <w:pPr>
      <w:keepNext/>
      <w:outlineLvl w:val="5"/>
    </w:pPr>
    <w:rPr>
      <w:rFonts w:ascii="Bookman Old Style" w:hAnsi="Bookman Old Style"/>
      <w:szCs w:val="20"/>
    </w:rPr>
  </w:style>
  <w:style w:type="paragraph" w:styleId="Heading8">
    <w:name w:val="heading 8"/>
    <w:basedOn w:val="Normal"/>
    <w:next w:val="Normal"/>
    <w:qFormat/>
    <w:pPr>
      <w:keepNext/>
      <w:jc w:val="center"/>
      <w:outlineLvl w:val="7"/>
    </w:pPr>
    <w:rPr>
      <w:rFonts w:ascii="Bookman Old Style" w:hAnsi="Bookman Old Style"/>
      <w:b/>
      <w:szCs w:val="20"/>
    </w:rPr>
  </w:style>
  <w:style w:type="paragraph" w:styleId="Heading9">
    <w:name w:val="heading 9"/>
    <w:basedOn w:val="Normal"/>
    <w:next w:val="Normal"/>
    <w:qFormat/>
    <w:pPr>
      <w:keepNext/>
      <w:jc w:val="center"/>
      <w:outlineLvl w:val="8"/>
    </w:pPr>
    <w:rPr>
      <w:rFonts w:ascii="Century Schoolbook" w:hAnsi="Century Schoolbook"/>
      <w:b/>
      <w:color w:val="008000"/>
      <w:sz w:val="36"/>
      <w:szCs w:val="20"/>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Narrow" w:hAnsi="Arial Narrow"/>
      <w:b/>
      <w:i/>
      <w:sz w:val="48"/>
      <w:szCs w:val="20"/>
      <w:u w:val="single"/>
    </w:rPr>
  </w:style>
  <w:style w:type="paragraph" w:styleId="BodyText">
    <w:name w:val="Body Text"/>
    <w:basedOn w:val="Normal"/>
    <w:semiHidden/>
    <w:pPr>
      <w:jc w:val="both"/>
    </w:pPr>
    <w:rPr>
      <w:sz w:val="28"/>
      <w:szCs w:val="20"/>
    </w:rPr>
  </w:style>
  <w:style w:type="paragraph" w:styleId="BodyText2">
    <w:name w:val="Body Text 2"/>
    <w:basedOn w:val="Normal"/>
    <w:semiHidden/>
    <w:pPr>
      <w:jc w:val="both"/>
    </w:pPr>
    <w:rPr>
      <w:sz w:val="29"/>
      <w:szCs w:val="20"/>
    </w:rPr>
  </w:style>
  <w:style w:type="paragraph" w:styleId="BodyText3">
    <w:name w:val="Body Text 3"/>
    <w:basedOn w:val="Normal"/>
    <w:semiHidden/>
    <w:pPr>
      <w:jc w:val="both"/>
    </w:pPr>
    <w:rPr>
      <w:sz w:val="26"/>
      <w:szCs w:val="20"/>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60"/>
      <w:jc w:val="both"/>
    </w:pPr>
    <w:rPr>
      <w:rFonts w:ascii="Bookman Old Style" w:hAnsi="Bookman Old 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07750-FC3A-49C9-AF23-366D23235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AGREEMENT OF SALE</vt:lpstr>
    </vt:vector>
  </TitlesOfParts>
  <Company>Verdant</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OF SALE</dc:title>
  <dc:subject/>
  <dc:creator>Madhusudan B V</dc:creator>
  <cp:keywords/>
  <cp:lastModifiedBy>SHAMANTH K S</cp:lastModifiedBy>
  <cp:revision>2</cp:revision>
  <cp:lastPrinted>2020-08-07T11:17:00Z</cp:lastPrinted>
  <dcterms:created xsi:type="dcterms:W3CDTF">2024-02-19T07:34:00Z</dcterms:created>
  <dcterms:modified xsi:type="dcterms:W3CDTF">2024-02-19T07:34:00Z</dcterms:modified>
</cp:coreProperties>
</file>