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8E6" w:rsidRPr="00D84D62" w:rsidRDefault="007E18E6" w:rsidP="003C74AC">
      <w:pPr>
        <w:pStyle w:val="Heading3"/>
        <w:spacing w:line="276" w:lineRule="auto"/>
        <w:jc w:val="left"/>
        <w:rPr>
          <w:rFonts w:ascii="Bookman Old Style" w:hAnsi="Bookman Old Style"/>
          <w:sz w:val="24"/>
          <w:szCs w:val="24"/>
          <w:u w:val="none"/>
        </w:rPr>
      </w:pPr>
      <w:r w:rsidRPr="00D84D62">
        <w:rPr>
          <w:rFonts w:ascii="Bookman Old Style" w:hAnsi="Bookman Old Style"/>
          <w:sz w:val="40"/>
          <w:szCs w:val="40"/>
        </w:rPr>
        <w:t>SALE DEED</w:t>
      </w:r>
      <w:r w:rsidR="005A3B0F" w:rsidRPr="00D84D62">
        <w:rPr>
          <w:rFonts w:ascii="Bookman Old Style" w:hAnsi="Bookman Old Style"/>
          <w:sz w:val="24"/>
          <w:szCs w:val="24"/>
          <w:u w:val="none"/>
        </w:rPr>
        <w:tab/>
      </w:r>
      <w:r w:rsidR="005A3B0F" w:rsidRPr="00D84D62">
        <w:rPr>
          <w:rFonts w:ascii="Bookman Old Style" w:hAnsi="Bookman Old Style"/>
          <w:sz w:val="24"/>
          <w:szCs w:val="24"/>
          <w:u w:val="none"/>
        </w:rPr>
        <w:tab/>
      </w:r>
      <w:r w:rsidR="005A3B0F" w:rsidRPr="00D84D62">
        <w:rPr>
          <w:rFonts w:ascii="Bookman Old Style" w:hAnsi="Bookman Old Style"/>
          <w:sz w:val="24"/>
          <w:szCs w:val="24"/>
          <w:u w:val="none"/>
        </w:rPr>
        <w:tab/>
      </w:r>
      <w:r w:rsidR="005A3B0F" w:rsidRPr="00D84D62">
        <w:rPr>
          <w:rFonts w:ascii="Bookman Old Style" w:hAnsi="Bookman Old Style"/>
          <w:sz w:val="24"/>
          <w:szCs w:val="24"/>
          <w:u w:val="none"/>
        </w:rPr>
        <w:tab/>
      </w:r>
      <w:r w:rsidR="005A3B0F" w:rsidRPr="00D84D62">
        <w:rPr>
          <w:rFonts w:ascii="Bookman Old Style" w:hAnsi="Bookman Old Style"/>
          <w:sz w:val="24"/>
          <w:szCs w:val="24"/>
          <w:u w:val="none"/>
        </w:rPr>
        <w:tab/>
      </w:r>
      <w:r w:rsidR="005A3B0F" w:rsidRPr="00D84D62">
        <w:rPr>
          <w:rFonts w:ascii="Bookman Old Style" w:hAnsi="Bookman Old Style"/>
          <w:sz w:val="24"/>
          <w:szCs w:val="24"/>
          <w:u w:val="none"/>
        </w:rPr>
        <w:tab/>
      </w:r>
      <w:r w:rsidR="005A3B0F" w:rsidRPr="00D84D62">
        <w:rPr>
          <w:rFonts w:ascii="Bookman Old Style" w:hAnsi="Bookman Old Style"/>
          <w:sz w:val="24"/>
          <w:szCs w:val="24"/>
          <w:u w:val="none"/>
        </w:rPr>
        <w:tab/>
      </w:r>
      <w:r w:rsidR="005A3B0F" w:rsidRPr="00D84D62">
        <w:rPr>
          <w:rFonts w:ascii="Bookman Old Style" w:hAnsi="Bookman Old Style"/>
          <w:sz w:val="28"/>
          <w:szCs w:val="28"/>
        </w:rPr>
        <w:t>SITE NO.</w:t>
      </w:r>
      <w:r w:rsidR="00480379">
        <w:rPr>
          <w:rFonts w:ascii="Bookman Old Style" w:hAnsi="Bookman Old Style"/>
          <w:sz w:val="28"/>
          <w:szCs w:val="28"/>
        </w:rPr>
        <w:t>5</w:t>
      </w:r>
      <w:r w:rsidR="005A3B0F" w:rsidRPr="00D84D62">
        <w:rPr>
          <w:rFonts w:ascii="Bookman Old Style" w:hAnsi="Bookman Old Style"/>
          <w:sz w:val="28"/>
          <w:szCs w:val="28"/>
        </w:rPr>
        <w:t>3</w:t>
      </w:r>
    </w:p>
    <w:p w:rsidR="007E18E6" w:rsidRPr="00D84D62" w:rsidRDefault="007E18E6" w:rsidP="003C74AC">
      <w:pPr>
        <w:spacing w:line="276" w:lineRule="auto"/>
        <w:rPr>
          <w:rFonts w:ascii="Book Antiqua" w:hAnsi="Book Antiqua"/>
          <w:b w:val="0"/>
          <w:color w:val="auto"/>
          <w:sz w:val="24"/>
          <w:szCs w:val="24"/>
          <w:u w:val="none"/>
        </w:rPr>
      </w:pPr>
    </w:p>
    <w:p w:rsidR="007E18E6" w:rsidRPr="00D84D62" w:rsidRDefault="007E18E6" w:rsidP="003C74AC">
      <w:pPr>
        <w:spacing w:line="276" w:lineRule="auto"/>
        <w:jc w:val="both"/>
        <w:rPr>
          <w:rFonts w:ascii="Bookman Old Style" w:hAnsi="Bookman Old Style"/>
          <w:b w:val="0"/>
          <w:color w:val="auto"/>
          <w:sz w:val="24"/>
          <w:szCs w:val="24"/>
          <w:u w:val="none"/>
        </w:rPr>
      </w:pPr>
      <w:r w:rsidRPr="00D84D62">
        <w:rPr>
          <w:rFonts w:ascii="Bookman Old Style" w:hAnsi="Bookman Old Style"/>
          <w:color w:val="auto"/>
          <w:sz w:val="24"/>
          <w:szCs w:val="24"/>
          <w:u w:val="none"/>
        </w:rPr>
        <w:t>THIS DEED OF SALE</w:t>
      </w:r>
      <w:r w:rsidRPr="00D84D62">
        <w:rPr>
          <w:rFonts w:ascii="Bookman Old Style" w:hAnsi="Bookman Old Style"/>
          <w:b w:val="0"/>
          <w:color w:val="auto"/>
          <w:sz w:val="24"/>
          <w:szCs w:val="24"/>
          <w:u w:val="none"/>
        </w:rPr>
        <w:t xml:space="preserve"> is made and executed on this </w:t>
      </w:r>
      <w:r w:rsidR="00873571" w:rsidRPr="00D84D62">
        <w:rPr>
          <w:rFonts w:ascii="Bookman Old Style" w:hAnsi="Bookman Old Style"/>
          <w:bCs/>
          <w:color w:val="auto"/>
          <w:sz w:val="24"/>
          <w:szCs w:val="24"/>
          <w:u w:val="none"/>
        </w:rPr>
        <w:t>Twenty-</w:t>
      </w:r>
      <w:r w:rsidR="00E7229B">
        <w:rPr>
          <w:rFonts w:ascii="Bookman Old Style" w:hAnsi="Bookman Old Style"/>
          <w:bCs/>
          <w:color w:val="auto"/>
          <w:sz w:val="24"/>
          <w:szCs w:val="24"/>
          <w:u w:val="none"/>
        </w:rPr>
        <w:t>Nineth</w:t>
      </w:r>
      <w:r w:rsidR="00873571" w:rsidRPr="00D84D62">
        <w:rPr>
          <w:rFonts w:ascii="Bookman Old Style" w:hAnsi="Bookman Old Style"/>
          <w:bCs/>
          <w:color w:val="auto"/>
          <w:sz w:val="24"/>
          <w:szCs w:val="24"/>
          <w:u w:val="none"/>
        </w:rPr>
        <w:t xml:space="preserve"> D</w:t>
      </w:r>
      <w:r w:rsidRPr="00D84D62">
        <w:rPr>
          <w:rFonts w:ascii="Bookman Old Style" w:hAnsi="Bookman Old Style"/>
          <w:bCs/>
          <w:color w:val="auto"/>
          <w:sz w:val="24"/>
          <w:szCs w:val="24"/>
          <w:u w:val="none"/>
        </w:rPr>
        <w:t xml:space="preserve">ay of </w:t>
      </w:r>
      <w:r w:rsidR="00873571" w:rsidRPr="00D84D62">
        <w:rPr>
          <w:rFonts w:ascii="Bookman Old Style" w:hAnsi="Bookman Old Style"/>
          <w:bCs/>
          <w:color w:val="auto"/>
          <w:sz w:val="24"/>
          <w:szCs w:val="24"/>
          <w:u w:val="none"/>
        </w:rPr>
        <w:t>November</w:t>
      </w:r>
      <w:r w:rsidRPr="00D84D62">
        <w:rPr>
          <w:rFonts w:ascii="Bookman Old Style" w:hAnsi="Bookman Old Style"/>
          <w:bCs/>
          <w:color w:val="auto"/>
          <w:sz w:val="24"/>
          <w:szCs w:val="24"/>
          <w:u w:val="none"/>
        </w:rPr>
        <w:t>, Two Thousand and Twenty</w:t>
      </w:r>
      <w:r w:rsidR="00873571" w:rsidRPr="00D84D62">
        <w:rPr>
          <w:rFonts w:ascii="Bookman Old Style" w:hAnsi="Bookman Old Style"/>
          <w:bCs/>
          <w:color w:val="auto"/>
          <w:sz w:val="24"/>
          <w:szCs w:val="24"/>
          <w:u w:val="none"/>
        </w:rPr>
        <w:t>-</w:t>
      </w:r>
      <w:r w:rsidRPr="00D84D62">
        <w:rPr>
          <w:rFonts w:ascii="Bookman Old Style" w:hAnsi="Bookman Old Style"/>
          <w:bCs/>
          <w:color w:val="auto"/>
          <w:sz w:val="24"/>
          <w:szCs w:val="24"/>
          <w:u w:val="none"/>
        </w:rPr>
        <w:t>One</w:t>
      </w:r>
      <w:r w:rsidR="00177DBE">
        <w:rPr>
          <w:rFonts w:ascii="Bookman Old Style" w:hAnsi="Bookman Old Style"/>
          <w:bCs/>
          <w:color w:val="auto"/>
          <w:sz w:val="24"/>
          <w:szCs w:val="24"/>
          <w:u w:val="none"/>
        </w:rPr>
        <w:t xml:space="preserve"> </w:t>
      </w:r>
      <w:r w:rsidRPr="00D84D62">
        <w:rPr>
          <w:rFonts w:ascii="Bookman Old Style" w:hAnsi="Bookman Old Style"/>
          <w:color w:val="auto"/>
          <w:sz w:val="24"/>
          <w:szCs w:val="24"/>
          <w:u w:val="none"/>
        </w:rPr>
        <w:t>(</w:t>
      </w:r>
      <w:r w:rsidR="00873571" w:rsidRPr="00D84D62">
        <w:rPr>
          <w:rFonts w:ascii="Bookman Old Style" w:hAnsi="Bookman Old Style"/>
          <w:color w:val="auto"/>
          <w:sz w:val="24"/>
          <w:szCs w:val="24"/>
          <w:u w:val="none"/>
        </w:rPr>
        <w:t>2</w:t>
      </w:r>
      <w:r w:rsidR="00E7229B">
        <w:rPr>
          <w:rFonts w:ascii="Bookman Old Style" w:hAnsi="Bookman Old Style"/>
          <w:color w:val="auto"/>
          <w:sz w:val="24"/>
          <w:szCs w:val="24"/>
          <w:u w:val="none"/>
        </w:rPr>
        <w:t>9</w:t>
      </w:r>
      <w:r w:rsidR="00F32052" w:rsidRPr="00D84D62">
        <w:rPr>
          <w:rFonts w:ascii="Bookman Old Style" w:hAnsi="Bookman Old Style"/>
          <w:color w:val="auto"/>
          <w:sz w:val="24"/>
          <w:szCs w:val="24"/>
          <w:u w:val="none"/>
        </w:rPr>
        <w:t>-</w:t>
      </w:r>
      <w:r w:rsidR="00873571" w:rsidRPr="00D84D62">
        <w:rPr>
          <w:rFonts w:ascii="Bookman Old Style" w:hAnsi="Bookman Old Style"/>
          <w:color w:val="auto"/>
          <w:sz w:val="24"/>
          <w:szCs w:val="24"/>
          <w:u w:val="none"/>
        </w:rPr>
        <w:t>11</w:t>
      </w:r>
      <w:r w:rsidR="00F32052" w:rsidRPr="00D84D62">
        <w:rPr>
          <w:rFonts w:ascii="Bookman Old Style" w:hAnsi="Bookman Old Style"/>
          <w:color w:val="auto"/>
          <w:sz w:val="24"/>
          <w:szCs w:val="24"/>
          <w:u w:val="none"/>
        </w:rPr>
        <w:t>-2021</w:t>
      </w:r>
      <w:r w:rsidRPr="00D84D62">
        <w:rPr>
          <w:rFonts w:ascii="Bookman Old Style" w:hAnsi="Bookman Old Style"/>
          <w:color w:val="auto"/>
          <w:sz w:val="24"/>
          <w:szCs w:val="24"/>
          <w:u w:val="none"/>
        </w:rPr>
        <w:t>)</w:t>
      </w:r>
      <w:r w:rsidRPr="00D84D62">
        <w:rPr>
          <w:rFonts w:ascii="Bookman Old Style" w:hAnsi="Bookman Old Style"/>
          <w:b w:val="0"/>
          <w:color w:val="auto"/>
          <w:sz w:val="24"/>
          <w:szCs w:val="24"/>
          <w:u w:val="none"/>
        </w:rPr>
        <w:t xml:space="preserve"> at Mysore, by,</w:t>
      </w:r>
    </w:p>
    <w:p w:rsidR="007E18E6" w:rsidRPr="00D84D62" w:rsidRDefault="007E18E6" w:rsidP="003C74AC">
      <w:pPr>
        <w:spacing w:line="276" w:lineRule="auto"/>
        <w:jc w:val="both"/>
        <w:rPr>
          <w:rFonts w:ascii="Bookman Old Style" w:hAnsi="Bookman Old Style"/>
          <w:b w:val="0"/>
          <w:color w:val="auto"/>
          <w:sz w:val="24"/>
          <w:szCs w:val="24"/>
          <w:u w:val="none"/>
        </w:rPr>
      </w:pPr>
    </w:p>
    <w:p w:rsidR="007E18E6" w:rsidRPr="00D84D62" w:rsidRDefault="00873571" w:rsidP="003C74AC">
      <w:pPr>
        <w:spacing w:line="276" w:lineRule="auto"/>
        <w:jc w:val="both"/>
        <w:rPr>
          <w:rFonts w:ascii="Bookman Old Style" w:hAnsi="Bookman Old Style"/>
          <w:b w:val="0"/>
          <w:color w:val="auto"/>
          <w:sz w:val="24"/>
          <w:szCs w:val="24"/>
          <w:u w:val="none"/>
        </w:rPr>
      </w:pPr>
      <w:r w:rsidRPr="00D84D62">
        <w:rPr>
          <w:rFonts w:ascii="Bookman Old Style" w:hAnsi="Bookman Old Style" w:cs="Andalus"/>
          <w:color w:val="auto"/>
          <w:sz w:val="24"/>
          <w:szCs w:val="24"/>
          <w:u w:val="none"/>
        </w:rPr>
        <w:t>SRI. SHASHANK URS H R</w:t>
      </w:r>
      <w:r w:rsidRPr="00D84D62">
        <w:rPr>
          <w:rFonts w:ascii="Bookman Old Style" w:hAnsi="Bookman Old Style" w:cs="Andalus"/>
          <w:b w:val="0"/>
          <w:bCs/>
          <w:color w:val="auto"/>
          <w:sz w:val="24"/>
          <w:szCs w:val="24"/>
          <w:u w:val="none"/>
        </w:rPr>
        <w:t>.</w:t>
      </w:r>
      <w:r w:rsidRPr="00D84D62">
        <w:rPr>
          <w:rFonts w:ascii="Bookman Old Style" w:hAnsi="Bookman Old Style" w:cs="Courier New"/>
          <w:b w:val="0"/>
          <w:bCs/>
          <w:color w:val="auto"/>
          <w:sz w:val="24"/>
          <w:szCs w:val="24"/>
          <w:u w:val="none"/>
        </w:rPr>
        <w:t>, aged about 37 years, S/o. Sri. Raje Urs H C, Residing at No. 382, Vishwapatha Road, Kuvempunagar, Mysuru – 570023., (PAN-ACMPH5604H) (Aadhar No:  7519 3869 5966)</w:t>
      </w:r>
      <w:r w:rsidR="00D84D62">
        <w:rPr>
          <w:rFonts w:ascii="Bookman Old Style" w:hAnsi="Bookman Old Style" w:cs="Courier New"/>
          <w:b w:val="0"/>
          <w:bCs/>
          <w:color w:val="auto"/>
          <w:sz w:val="24"/>
          <w:szCs w:val="24"/>
          <w:u w:val="none"/>
        </w:rPr>
        <w:t>.</w:t>
      </w:r>
      <w:r w:rsidRPr="00D84D62">
        <w:rPr>
          <w:rFonts w:ascii="Bookman Old Style" w:hAnsi="Bookman Old Style"/>
          <w:b w:val="0"/>
          <w:bCs/>
          <w:color w:val="auto"/>
          <w:sz w:val="24"/>
          <w:szCs w:val="24"/>
          <w:u w:val="none"/>
        </w:rPr>
        <w:t>,</w:t>
      </w:r>
      <w:r w:rsidR="007E18E6" w:rsidRPr="00D84D62">
        <w:rPr>
          <w:rFonts w:ascii="Bookman Old Style" w:hAnsi="Bookman Old Style"/>
          <w:b w:val="0"/>
          <w:color w:val="auto"/>
          <w:sz w:val="24"/>
          <w:szCs w:val="24"/>
          <w:u w:val="none"/>
        </w:rPr>
        <w:t xml:space="preserve">Hereinafter called the </w:t>
      </w:r>
      <w:r w:rsidR="007E18E6" w:rsidRPr="00D84D62">
        <w:rPr>
          <w:rFonts w:ascii="Bookman Old Style" w:hAnsi="Bookman Old Style"/>
          <w:color w:val="auto"/>
          <w:sz w:val="24"/>
          <w:szCs w:val="24"/>
          <w:u w:val="none"/>
        </w:rPr>
        <w:t>“</w:t>
      </w:r>
      <w:r w:rsidR="007E18E6" w:rsidRPr="00D84D62">
        <w:rPr>
          <w:rFonts w:ascii="Bookman Old Style" w:hAnsi="Bookman Old Style"/>
          <w:bCs/>
          <w:color w:val="auto"/>
          <w:sz w:val="24"/>
          <w:szCs w:val="24"/>
          <w:u w:val="none"/>
        </w:rPr>
        <w:t>VENDOR”</w:t>
      </w:r>
      <w:r w:rsidR="007E18E6" w:rsidRPr="00D84D62">
        <w:rPr>
          <w:rFonts w:ascii="Bookman Old Style" w:hAnsi="Bookman Old Style"/>
          <w:b w:val="0"/>
          <w:color w:val="auto"/>
          <w:sz w:val="24"/>
          <w:szCs w:val="24"/>
          <w:u w:val="none"/>
        </w:rPr>
        <w:t xml:space="preserve"> (Which </w:t>
      </w:r>
      <w:r w:rsidR="0048694C" w:rsidRPr="00D84D62">
        <w:rPr>
          <w:rFonts w:ascii="Bookman Old Style" w:hAnsi="Bookman Old Style"/>
          <w:b w:val="0"/>
          <w:color w:val="auto"/>
          <w:sz w:val="24"/>
          <w:szCs w:val="24"/>
          <w:u w:val="none"/>
        </w:rPr>
        <w:t>expression</w:t>
      </w:r>
      <w:r w:rsidR="007E18E6" w:rsidRPr="00D84D62">
        <w:rPr>
          <w:rFonts w:ascii="Bookman Old Style" w:hAnsi="Bookman Old Style"/>
          <w:b w:val="0"/>
          <w:color w:val="auto"/>
          <w:sz w:val="24"/>
          <w:szCs w:val="24"/>
          <w:u w:val="none"/>
        </w:rPr>
        <w:t xml:space="preserve"> unless repugnant to the context shall mean and include her heirs, assignees and legal representatives etc.,) of the </w:t>
      </w:r>
      <w:r w:rsidR="0048694C" w:rsidRPr="00D84D62">
        <w:rPr>
          <w:rFonts w:ascii="Bookman Old Style" w:hAnsi="Bookman Old Style"/>
          <w:b w:val="0"/>
          <w:color w:val="auto"/>
          <w:sz w:val="24"/>
          <w:szCs w:val="24"/>
          <w:u w:val="none"/>
        </w:rPr>
        <w:t>FIRST</w:t>
      </w:r>
      <w:r w:rsidR="007E18E6" w:rsidRPr="00D84D62">
        <w:rPr>
          <w:rFonts w:ascii="Bookman Old Style" w:hAnsi="Bookman Old Style"/>
          <w:b w:val="0"/>
          <w:color w:val="auto"/>
          <w:sz w:val="24"/>
          <w:szCs w:val="24"/>
          <w:u w:val="none"/>
        </w:rPr>
        <w:t xml:space="preserve"> PART</w:t>
      </w:r>
      <w:r w:rsidR="00D84D62">
        <w:rPr>
          <w:rFonts w:ascii="Bookman Old Style" w:hAnsi="Bookman Old Style"/>
          <w:b w:val="0"/>
          <w:color w:val="auto"/>
          <w:sz w:val="24"/>
          <w:szCs w:val="24"/>
          <w:u w:val="none"/>
        </w:rPr>
        <w:t>:</w:t>
      </w:r>
    </w:p>
    <w:p w:rsidR="007E18E6" w:rsidRPr="00D84D62" w:rsidRDefault="007E18E6" w:rsidP="003C74AC">
      <w:pPr>
        <w:spacing w:line="276" w:lineRule="auto"/>
        <w:jc w:val="center"/>
        <w:rPr>
          <w:rFonts w:ascii="Bookman Old Style" w:hAnsi="Bookman Old Style"/>
          <w:bCs/>
          <w:color w:val="auto"/>
          <w:sz w:val="24"/>
          <w:szCs w:val="24"/>
          <w:u w:val="none"/>
        </w:rPr>
      </w:pPr>
      <w:r w:rsidRPr="00D84D62">
        <w:rPr>
          <w:rFonts w:ascii="Bookman Old Style" w:hAnsi="Bookman Old Style"/>
          <w:bCs/>
          <w:color w:val="auto"/>
          <w:sz w:val="24"/>
          <w:szCs w:val="24"/>
          <w:u w:val="none"/>
        </w:rPr>
        <w:t>IN FAVOUR OF</w:t>
      </w:r>
    </w:p>
    <w:p w:rsidR="007E18E6" w:rsidRPr="00D84D62" w:rsidRDefault="007E18E6" w:rsidP="003C74AC">
      <w:pPr>
        <w:spacing w:line="276" w:lineRule="auto"/>
        <w:jc w:val="both"/>
        <w:rPr>
          <w:rFonts w:ascii="Bookman Old Style" w:hAnsi="Bookman Old Style"/>
          <w:b w:val="0"/>
          <w:color w:val="auto"/>
          <w:sz w:val="24"/>
          <w:szCs w:val="24"/>
          <w:u w:val="none"/>
        </w:rPr>
      </w:pPr>
    </w:p>
    <w:p w:rsidR="007E18E6" w:rsidRPr="00D84D62" w:rsidRDefault="00873571" w:rsidP="003C74AC">
      <w:pPr>
        <w:spacing w:line="276" w:lineRule="auto"/>
        <w:jc w:val="both"/>
        <w:rPr>
          <w:rFonts w:ascii="Bookman Old Style" w:hAnsi="Bookman Old Style"/>
          <w:b w:val="0"/>
          <w:color w:val="auto"/>
          <w:sz w:val="24"/>
          <w:szCs w:val="24"/>
          <w:u w:val="none"/>
        </w:rPr>
      </w:pPr>
      <w:r w:rsidRPr="00D84D62">
        <w:rPr>
          <w:rFonts w:ascii="Bookman Old Style" w:hAnsi="Bookman Old Style"/>
          <w:color w:val="auto"/>
          <w:sz w:val="24"/>
          <w:szCs w:val="24"/>
          <w:u w:val="none"/>
        </w:rPr>
        <w:t xml:space="preserve">SRI. LAKSHMANA GOWDA C T. </w:t>
      </w:r>
      <w:r w:rsidRPr="00D84D62">
        <w:rPr>
          <w:rFonts w:ascii="Bookman Old Style" w:hAnsi="Bookman Old Style"/>
          <w:b w:val="0"/>
          <w:bCs/>
          <w:color w:val="auto"/>
          <w:sz w:val="24"/>
          <w:szCs w:val="24"/>
          <w:u w:val="none"/>
        </w:rPr>
        <w:t xml:space="preserve">aged about 49 years, S/o. Sri. Thammanna Gowda S T, residing at Basaveshwara Nagar, Behind Siddalingeshwara Petrol Bunk, Krishnarajapet (Rural), Krishnarajapete, Mandya District – 571426, </w:t>
      </w:r>
      <w:r w:rsidRPr="00D84D62">
        <w:rPr>
          <w:rFonts w:ascii="Bookman Old Style" w:hAnsi="Bookman Old Style" w:cs="Courier New"/>
          <w:b w:val="0"/>
          <w:bCs/>
          <w:color w:val="auto"/>
          <w:sz w:val="24"/>
          <w:szCs w:val="24"/>
          <w:u w:val="none"/>
        </w:rPr>
        <w:t>(PAN-ADXPL8018M) (Aadhar No:  4505 6745 6557)</w:t>
      </w:r>
      <w:r w:rsidR="00D84D62">
        <w:rPr>
          <w:rFonts w:ascii="Bookman Old Style" w:hAnsi="Bookman Old Style" w:cs="Courier New"/>
          <w:b w:val="0"/>
          <w:bCs/>
          <w:color w:val="auto"/>
          <w:sz w:val="24"/>
          <w:szCs w:val="24"/>
          <w:u w:val="none"/>
        </w:rPr>
        <w:t>.</w:t>
      </w:r>
      <w:r w:rsidRPr="00D84D62">
        <w:rPr>
          <w:rFonts w:ascii="Bookman Old Style" w:hAnsi="Bookman Old Style"/>
          <w:b w:val="0"/>
          <w:bCs/>
          <w:color w:val="auto"/>
          <w:sz w:val="24"/>
          <w:szCs w:val="24"/>
          <w:u w:val="none"/>
        </w:rPr>
        <w:t>,</w:t>
      </w:r>
      <w:r w:rsidR="007E18E6" w:rsidRPr="00D84D62">
        <w:rPr>
          <w:rFonts w:ascii="Bookman Old Style" w:hAnsi="Bookman Old Style"/>
          <w:b w:val="0"/>
          <w:color w:val="auto"/>
          <w:sz w:val="24"/>
          <w:szCs w:val="24"/>
          <w:u w:val="none"/>
        </w:rPr>
        <w:t xml:space="preserve"> Hereinafter called the </w:t>
      </w:r>
      <w:r w:rsidR="007E18E6" w:rsidRPr="00D84D62">
        <w:rPr>
          <w:rFonts w:ascii="Bookman Old Style" w:hAnsi="Bookman Old Style"/>
          <w:color w:val="auto"/>
          <w:sz w:val="24"/>
          <w:szCs w:val="24"/>
          <w:u w:val="none"/>
        </w:rPr>
        <w:t>“</w:t>
      </w:r>
      <w:r w:rsidR="007E18E6" w:rsidRPr="00D84D62">
        <w:rPr>
          <w:rFonts w:ascii="Bookman Old Style" w:hAnsi="Bookman Old Style"/>
          <w:bCs/>
          <w:color w:val="auto"/>
          <w:sz w:val="24"/>
          <w:szCs w:val="24"/>
          <w:u w:val="none"/>
        </w:rPr>
        <w:t xml:space="preserve">PURCHASER” </w:t>
      </w:r>
      <w:r w:rsidR="0048694C" w:rsidRPr="00D84D62">
        <w:rPr>
          <w:rFonts w:ascii="Bookman Old Style" w:hAnsi="Bookman Old Style"/>
          <w:b w:val="0"/>
          <w:color w:val="auto"/>
          <w:sz w:val="24"/>
          <w:szCs w:val="24"/>
          <w:u w:val="none"/>
        </w:rPr>
        <w:t xml:space="preserve">of the other part </w:t>
      </w:r>
      <w:r w:rsidR="007E18E6" w:rsidRPr="00D84D62">
        <w:rPr>
          <w:rFonts w:ascii="Bookman Old Style" w:hAnsi="Bookman Old Style"/>
          <w:b w:val="0"/>
          <w:color w:val="auto"/>
          <w:sz w:val="24"/>
          <w:szCs w:val="24"/>
          <w:u w:val="none"/>
        </w:rPr>
        <w:t xml:space="preserve">(Which </w:t>
      </w:r>
      <w:r w:rsidR="0048694C" w:rsidRPr="00D84D62">
        <w:rPr>
          <w:rFonts w:ascii="Bookman Old Style" w:hAnsi="Bookman Old Style"/>
          <w:b w:val="0"/>
          <w:color w:val="auto"/>
          <w:sz w:val="24"/>
          <w:szCs w:val="24"/>
          <w:u w:val="none"/>
        </w:rPr>
        <w:t>expression</w:t>
      </w:r>
      <w:r w:rsidR="007E18E6" w:rsidRPr="00D84D62">
        <w:rPr>
          <w:rFonts w:ascii="Bookman Old Style" w:hAnsi="Bookman Old Style"/>
          <w:b w:val="0"/>
          <w:color w:val="auto"/>
          <w:sz w:val="24"/>
          <w:szCs w:val="24"/>
          <w:u w:val="none"/>
        </w:rPr>
        <w:t xml:space="preserve"> unless repugnant to the context shall mean and include his heirs, assignees and legal representatives etc.,) of the </w:t>
      </w:r>
      <w:r w:rsidR="0048694C" w:rsidRPr="00D84D62">
        <w:rPr>
          <w:rFonts w:ascii="Bookman Old Style" w:hAnsi="Bookman Old Style"/>
          <w:b w:val="0"/>
          <w:color w:val="auto"/>
          <w:sz w:val="24"/>
          <w:szCs w:val="24"/>
          <w:u w:val="none"/>
        </w:rPr>
        <w:t>SECOND</w:t>
      </w:r>
      <w:r w:rsidR="007E18E6" w:rsidRPr="00D84D62">
        <w:rPr>
          <w:rFonts w:ascii="Bookman Old Style" w:hAnsi="Bookman Old Style"/>
          <w:b w:val="0"/>
          <w:color w:val="auto"/>
          <w:sz w:val="24"/>
          <w:szCs w:val="24"/>
          <w:u w:val="none"/>
        </w:rPr>
        <w:t xml:space="preserve"> PART</w:t>
      </w:r>
      <w:r w:rsidR="00D84D62">
        <w:rPr>
          <w:rFonts w:ascii="Bookman Old Style" w:hAnsi="Bookman Old Style"/>
          <w:b w:val="0"/>
          <w:color w:val="auto"/>
          <w:sz w:val="24"/>
          <w:szCs w:val="24"/>
          <w:u w:val="none"/>
        </w:rPr>
        <w:t>:</w:t>
      </w:r>
    </w:p>
    <w:p w:rsidR="007E18E6" w:rsidRPr="00D84D62" w:rsidRDefault="007E18E6" w:rsidP="003C74AC">
      <w:pPr>
        <w:spacing w:line="276" w:lineRule="auto"/>
        <w:jc w:val="both"/>
        <w:rPr>
          <w:rFonts w:ascii="Bookman Old Style" w:hAnsi="Bookman Old Style"/>
          <w:b w:val="0"/>
          <w:color w:val="auto"/>
          <w:sz w:val="24"/>
          <w:szCs w:val="24"/>
          <w:u w:val="none"/>
        </w:rPr>
      </w:pPr>
    </w:p>
    <w:p w:rsidR="007E18E6" w:rsidRDefault="007E18E6" w:rsidP="003C74AC">
      <w:pPr>
        <w:pStyle w:val="BodyTextIndent"/>
        <w:spacing w:line="276" w:lineRule="auto"/>
        <w:ind w:left="0"/>
        <w:rPr>
          <w:rFonts w:ascii="Bookman Old Style" w:hAnsi="Bookman Old Style"/>
          <w:b/>
          <w:color w:val="auto"/>
          <w:sz w:val="24"/>
          <w:szCs w:val="24"/>
        </w:rPr>
      </w:pPr>
      <w:r w:rsidRPr="00D84D62">
        <w:rPr>
          <w:rFonts w:ascii="Bookman Old Style" w:hAnsi="Bookman Old Style"/>
          <w:b/>
          <w:color w:val="auto"/>
          <w:sz w:val="24"/>
          <w:szCs w:val="24"/>
        </w:rPr>
        <w:t>WHEREAS,</w:t>
      </w:r>
    </w:p>
    <w:p w:rsidR="00D84D62" w:rsidRPr="00D84D62" w:rsidRDefault="00D84D62" w:rsidP="003C74AC">
      <w:pPr>
        <w:pStyle w:val="BodyTextIndent"/>
        <w:spacing w:line="276" w:lineRule="auto"/>
        <w:ind w:left="0"/>
        <w:rPr>
          <w:rFonts w:ascii="Bookman Old Style" w:hAnsi="Bookman Old Style"/>
          <w:b/>
          <w:color w:val="auto"/>
          <w:sz w:val="24"/>
          <w:szCs w:val="24"/>
        </w:rPr>
      </w:pPr>
    </w:p>
    <w:p w:rsidR="00177DBE" w:rsidRDefault="007E18E6" w:rsidP="003C74AC">
      <w:pPr>
        <w:pStyle w:val="BodyTextIndent"/>
        <w:tabs>
          <w:tab w:val="left" w:pos="720"/>
          <w:tab w:val="left" w:pos="810"/>
        </w:tabs>
        <w:spacing w:line="276" w:lineRule="auto"/>
        <w:ind w:left="0"/>
        <w:rPr>
          <w:rFonts w:ascii="Bookman Old Style" w:hAnsi="Bookman Old Style"/>
          <w:bCs/>
          <w:sz w:val="24"/>
          <w:szCs w:val="24"/>
        </w:rPr>
      </w:pPr>
      <w:r w:rsidRPr="00D84D62">
        <w:rPr>
          <w:rFonts w:ascii="Bookman Old Style" w:hAnsi="Bookman Old Style"/>
          <w:bCs/>
          <w:sz w:val="24"/>
          <w:szCs w:val="24"/>
        </w:rPr>
        <w:t xml:space="preserve">The Vendor is the absolute owner and in absolute possession and enjoyment of the schedule Property </w:t>
      </w:r>
      <w:r w:rsidRPr="00D84D62">
        <w:rPr>
          <w:rFonts w:ascii="Bookman Old Style" w:hAnsi="Bookman Old Style"/>
          <w:b/>
          <w:sz w:val="24"/>
          <w:szCs w:val="24"/>
        </w:rPr>
        <w:t>Site No.</w:t>
      </w:r>
      <w:r w:rsidR="00873571" w:rsidRPr="00D84D62">
        <w:rPr>
          <w:rFonts w:ascii="Bookman Old Style" w:hAnsi="Bookman Old Style"/>
          <w:b/>
          <w:sz w:val="24"/>
          <w:szCs w:val="24"/>
        </w:rPr>
        <w:t xml:space="preserve"> 53</w:t>
      </w:r>
      <w:r w:rsidRPr="00D84D62">
        <w:rPr>
          <w:rFonts w:ascii="Bookman Old Style" w:hAnsi="Bookman Old Style"/>
          <w:bCs/>
          <w:sz w:val="24"/>
          <w:szCs w:val="24"/>
        </w:rPr>
        <w:t xml:space="preserve"> comprised in the residential layout formed in the alienated land bearing survey No.</w:t>
      </w:r>
      <w:r w:rsidR="00A82166" w:rsidRPr="00D84D62">
        <w:rPr>
          <w:rFonts w:ascii="Bookman Old Style" w:hAnsi="Bookman Old Style"/>
          <w:bCs/>
          <w:sz w:val="24"/>
          <w:szCs w:val="24"/>
        </w:rPr>
        <w:t>229/1 an extent of 1 Acres, 240/3A1 an extent of 1 Acre 13 Guntas</w:t>
      </w:r>
      <w:r w:rsidRPr="00D84D62">
        <w:rPr>
          <w:rFonts w:ascii="Bookman Old Style" w:hAnsi="Bookman Old Style"/>
          <w:bCs/>
          <w:sz w:val="24"/>
          <w:szCs w:val="24"/>
        </w:rPr>
        <w:t xml:space="preserve">, </w:t>
      </w:r>
      <w:r w:rsidR="00A82166" w:rsidRPr="00D84D62">
        <w:rPr>
          <w:rFonts w:ascii="Bookman Old Style" w:hAnsi="Bookman Old Style"/>
          <w:bCs/>
          <w:sz w:val="24"/>
          <w:szCs w:val="24"/>
        </w:rPr>
        <w:t>240/3A2 an extent of 25 Guntas</w:t>
      </w:r>
      <w:r w:rsidR="00613367" w:rsidRPr="00D84D62">
        <w:rPr>
          <w:rFonts w:ascii="Bookman Old Style" w:hAnsi="Bookman Old Style"/>
          <w:bCs/>
          <w:sz w:val="24"/>
          <w:szCs w:val="24"/>
        </w:rPr>
        <w:t xml:space="preserve">, 240/3B an extent of 30 Guntas totally </w:t>
      </w:r>
      <w:r w:rsidRPr="00D84D62">
        <w:rPr>
          <w:rFonts w:ascii="Bookman Old Style" w:hAnsi="Bookman Old Style"/>
          <w:bCs/>
          <w:sz w:val="24"/>
          <w:szCs w:val="24"/>
        </w:rPr>
        <w:t xml:space="preserve">measuring an extent of </w:t>
      </w:r>
      <w:r w:rsidR="00613367" w:rsidRPr="00D84D62">
        <w:rPr>
          <w:rFonts w:ascii="Bookman Old Style" w:hAnsi="Bookman Old Style"/>
          <w:bCs/>
          <w:sz w:val="24"/>
          <w:szCs w:val="24"/>
        </w:rPr>
        <w:t xml:space="preserve">3 </w:t>
      </w:r>
      <w:r w:rsidRPr="00D84D62">
        <w:rPr>
          <w:rFonts w:ascii="Bookman Old Style" w:hAnsi="Bookman Old Style"/>
          <w:bCs/>
          <w:sz w:val="24"/>
          <w:szCs w:val="24"/>
        </w:rPr>
        <w:t xml:space="preserve">Acres </w:t>
      </w:r>
      <w:r w:rsidR="00613367" w:rsidRPr="00D84D62">
        <w:rPr>
          <w:rFonts w:ascii="Bookman Old Style" w:hAnsi="Bookman Old Style"/>
          <w:bCs/>
          <w:sz w:val="24"/>
          <w:szCs w:val="24"/>
        </w:rPr>
        <w:t>2</w:t>
      </w:r>
      <w:r w:rsidRPr="00D84D62">
        <w:rPr>
          <w:rFonts w:ascii="Bookman Old Style" w:hAnsi="Bookman Old Style"/>
          <w:bCs/>
          <w:sz w:val="24"/>
          <w:szCs w:val="24"/>
        </w:rPr>
        <w:t xml:space="preserve">8 Guntas </w:t>
      </w:r>
      <w:r w:rsidR="00E34E01" w:rsidRPr="00D84D62">
        <w:rPr>
          <w:rFonts w:ascii="Bookman Old Style" w:hAnsi="Bookman Old Style"/>
          <w:bCs/>
          <w:sz w:val="24"/>
          <w:szCs w:val="24"/>
        </w:rPr>
        <w:t xml:space="preserve">and the layout known as </w:t>
      </w:r>
      <w:r w:rsidR="00E34E01" w:rsidRPr="00D84D62">
        <w:rPr>
          <w:rFonts w:ascii="Bookman Old Style" w:hAnsi="Bookman Old Style"/>
          <w:b/>
          <w:sz w:val="24"/>
          <w:szCs w:val="24"/>
        </w:rPr>
        <w:t>“GREEN WOODS PARK”</w:t>
      </w:r>
      <w:r w:rsidRPr="00D84D62">
        <w:rPr>
          <w:rFonts w:ascii="Bookman Old Style" w:hAnsi="Bookman Old Style"/>
          <w:bCs/>
          <w:sz w:val="24"/>
          <w:szCs w:val="24"/>
        </w:rPr>
        <w:t xml:space="preserve">situated at </w:t>
      </w:r>
      <w:r w:rsidR="00D47FD4" w:rsidRPr="00D84D62">
        <w:rPr>
          <w:rFonts w:ascii="Bookman Old Style" w:hAnsi="Bookman Old Style"/>
          <w:bCs/>
          <w:sz w:val="24"/>
          <w:szCs w:val="24"/>
        </w:rPr>
        <w:t xml:space="preserve">Yelwala </w:t>
      </w:r>
      <w:r w:rsidRPr="00D84D62">
        <w:rPr>
          <w:rFonts w:ascii="Bookman Old Style" w:hAnsi="Bookman Old Style"/>
          <w:bCs/>
          <w:sz w:val="24"/>
          <w:szCs w:val="24"/>
        </w:rPr>
        <w:t>Village</w:t>
      </w:r>
      <w:r w:rsidR="00D47FD4" w:rsidRPr="00D84D62">
        <w:rPr>
          <w:rFonts w:ascii="Bookman Old Style" w:hAnsi="Bookman Old Style"/>
          <w:bCs/>
          <w:sz w:val="24"/>
          <w:szCs w:val="24"/>
        </w:rPr>
        <w:t>,YelwalaHobli</w:t>
      </w:r>
      <w:r w:rsidR="00C37B6C" w:rsidRPr="00D84D62">
        <w:rPr>
          <w:rFonts w:ascii="Bookman Old Style" w:hAnsi="Bookman Old Style"/>
          <w:bCs/>
          <w:sz w:val="24"/>
          <w:szCs w:val="24"/>
        </w:rPr>
        <w:t>,</w:t>
      </w:r>
      <w:r w:rsidRPr="00D84D62">
        <w:rPr>
          <w:rFonts w:ascii="Bookman Old Style" w:hAnsi="Bookman Old Style"/>
          <w:bCs/>
          <w:sz w:val="24"/>
          <w:szCs w:val="24"/>
        </w:rPr>
        <w:t xml:space="preserve"> Mysuru Taluk, Mysuru District, </w:t>
      </w:r>
      <w:r w:rsidRPr="00D84D62">
        <w:rPr>
          <w:rFonts w:ascii="Bookman Old Style" w:hAnsi="Bookman Old Style"/>
          <w:b/>
          <w:sz w:val="24"/>
          <w:szCs w:val="24"/>
        </w:rPr>
        <w:t xml:space="preserve">measuring East to West </w:t>
      </w:r>
      <w:r w:rsidR="00C37B6C" w:rsidRPr="00D84D62">
        <w:rPr>
          <w:rFonts w:ascii="Bookman Old Style" w:hAnsi="Bookman Old Style"/>
          <w:b/>
          <w:sz w:val="24"/>
          <w:szCs w:val="24"/>
        </w:rPr>
        <w:t>12.00</w:t>
      </w:r>
      <w:r w:rsidRPr="00D84D62">
        <w:rPr>
          <w:rFonts w:ascii="Bookman Old Style" w:hAnsi="Bookman Old Style"/>
          <w:b/>
          <w:sz w:val="24"/>
          <w:szCs w:val="24"/>
        </w:rPr>
        <w:t xml:space="preserve"> Mtrs, North to South </w:t>
      </w:r>
      <w:r w:rsidR="00873571" w:rsidRPr="00D84D62">
        <w:rPr>
          <w:rFonts w:ascii="Bookman Old Style" w:hAnsi="Bookman Old Style"/>
          <w:b/>
          <w:sz w:val="24"/>
          <w:szCs w:val="24"/>
        </w:rPr>
        <w:t>18</w:t>
      </w:r>
      <w:r w:rsidRPr="00D84D62">
        <w:rPr>
          <w:rFonts w:ascii="Bookman Old Style" w:hAnsi="Bookman Old Style"/>
          <w:b/>
          <w:sz w:val="24"/>
          <w:szCs w:val="24"/>
        </w:rPr>
        <w:t>.00 Mtrs</w:t>
      </w:r>
      <w:r w:rsidR="00D84D62">
        <w:rPr>
          <w:rFonts w:ascii="Bookman Old Style" w:hAnsi="Bookman Old Style"/>
          <w:bCs/>
          <w:sz w:val="24"/>
          <w:szCs w:val="24"/>
        </w:rPr>
        <w:t xml:space="preserve">, in total measuring </w:t>
      </w:r>
      <w:r w:rsidR="00AA0B2A" w:rsidRPr="00AA0B2A">
        <w:rPr>
          <w:rFonts w:ascii="Bookman Old Style" w:hAnsi="Bookman Old Style"/>
          <w:b/>
          <w:bCs/>
          <w:sz w:val="24"/>
          <w:szCs w:val="24"/>
        </w:rPr>
        <w:lastRenderedPageBreak/>
        <w:t>216</w:t>
      </w:r>
      <w:r w:rsidR="00D84D62" w:rsidRPr="00AA0B2A">
        <w:rPr>
          <w:rFonts w:ascii="Bookman Old Style" w:hAnsi="Bookman Old Style"/>
          <w:b/>
          <w:bCs/>
          <w:sz w:val="24"/>
          <w:szCs w:val="24"/>
        </w:rPr>
        <w:t>.00 Sq.Mtrs</w:t>
      </w:r>
      <w:r w:rsidR="00D84D62">
        <w:rPr>
          <w:rFonts w:ascii="Bookman Old Style" w:hAnsi="Bookman Old Style"/>
          <w:bCs/>
          <w:sz w:val="24"/>
          <w:szCs w:val="24"/>
        </w:rPr>
        <w:t xml:space="preserve">.Which is </w:t>
      </w:r>
      <w:r w:rsidRPr="00D84D62">
        <w:rPr>
          <w:rFonts w:ascii="Bookman Old Style" w:hAnsi="Bookman Old Style"/>
          <w:bCs/>
          <w:sz w:val="24"/>
          <w:szCs w:val="24"/>
        </w:rPr>
        <w:t>Morefully described in the schedule hereunder and referred to as “SCHEDULE PROPERTY”</w:t>
      </w:r>
    </w:p>
    <w:p w:rsidR="00177DBE" w:rsidRDefault="00177DBE" w:rsidP="00177DBE">
      <w:pPr>
        <w:pStyle w:val="BodyTextIndent"/>
        <w:spacing w:line="276" w:lineRule="auto"/>
        <w:ind w:left="284"/>
        <w:rPr>
          <w:rFonts w:ascii="Bookman Old Style" w:hAnsi="Bookman Old Style"/>
          <w:b/>
          <w:sz w:val="24"/>
          <w:szCs w:val="24"/>
        </w:rPr>
      </w:pPr>
    </w:p>
    <w:p w:rsidR="007E18E6" w:rsidRPr="00D84D62" w:rsidRDefault="007E18E6" w:rsidP="003C74AC">
      <w:pPr>
        <w:pStyle w:val="BodyTextIndent"/>
        <w:numPr>
          <w:ilvl w:val="0"/>
          <w:numId w:val="8"/>
        </w:numPr>
        <w:spacing w:line="276" w:lineRule="auto"/>
        <w:ind w:left="284"/>
        <w:rPr>
          <w:rFonts w:ascii="Bookman Old Style" w:hAnsi="Bookman Old Style"/>
          <w:b/>
          <w:sz w:val="24"/>
          <w:szCs w:val="24"/>
        </w:rPr>
      </w:pPr>
      <w:r w:rsidRPr="00D84D62">
        <w:rPr>
          <w:rFonts w:ascii="Bookman Old Style" w:hAnsi="Bookman Old Style"/>
          <w:b/>
          <w:sz w:val="24"/>
          <w:szCs w:val="24"/>
        </w:rPr>
        <w:t xml:space="preserve">THE TITLE TO THE SCHEDULE PROPERTY </w:t>
      </w:r>
      <w:r w:rsidR="00D84D62">
        <w:rPr>
          <w:rFonts w:ascii="Bookman Old Style" w:hAnsi="Bookman Old Style"/>
          <w:b/>
          <w:sz w:val="24"/>
          <w:szCs w:val="24"/>
        </w:rPr>
        <w:t>IS</w:t>
      </w:r>
      <w:r w:rsidRPr="00D84D62">
        <w:rPr>
          <w:rFonts w:ascii="Bookman Old Style" w:hAnsi="Bookman Old Style"/>
          <w:b/>
          <w:sz w:val="24"/>
          <w:szCs w:val="24"/>
        </w:rPr>
        <w:t xml:space="preserve"> AS </w:t>
      </w:r>
      <w:r w:rsidR="00873571" w:rsidRPr="00D84D62">
        <w:rPr>
          <w:rFonts w:ascii="Bookman Old Style" w:hAnsi="Bookman Old Style"/>
          <w:b/>
          <w:sz w:val="24"/>
          <w:szCs w:val="24"/>
        </w:rPr>
        <w:t>FOLLOWS: -</w:t>
      </w:r>
    </w:p>
    <w:p w:rsidR="007E18E6" w:rsidRPr="00D84D62" w:rsidRDefault="007E18E6" w:rsidP="003C74AC">
      <w:pPr>
        <w:pStyle w:val="BodyTextIndent"/>
        <w:spacing w:line="276" w:lineRule="auto"/>
        <w:ind w:left="576"/>
        <w:rPr>
          <w:rFonts w:ascii="Bookman Old Style" w:hAnsi="Bookman Old Style"/>
          <w:bCs/>
          <w:sz w:val="24"/>
          <w:szCs w:val="24"/>
        </w:rPr>
      </w:pPr>
    </w:p>
    <w:p w:rsidR="004F3DCC" w:rsidRDefault="007E18E6" w:rsidP="003C74AC">
      <w:pPr>
        <w:pStyle w:val="BodyTextIndent"/>
        <w:spacing w:line="276" w:lineRule="auto"/>
        <w:ind w:left="0"/>
        <w:rPr>
          <w:rFonts w:ascii="Bookman Old Style" w:hAnsi="Bookman Old Style"/>
          <w:bCs/>
          <w:sz w:val="24"/>
          <w:szCs w:val="24"/>
        </w:rPr>
      </w:pPr>
      <w:r w:rsidRPr="00D84D62">
        <w:rPr>
          <w:rFonts w:ascii="Bookman Old Style" w:hAnsi="Bookman Old Style"/>
          <w:sz w:val="24"/>
          <w:szCs w:val="24"/>
        </w:rPr>
        <w:t>WHEREAS</w:t>
      </w:r>
      <w:r w:rsidRPr="00D84D62">
        <w:rPr>
          <w:rFonts w:ascii="Bookman Old Style" w:hAnsi="Bookman Old Style"/>
          <w:bCs/>
          <w:sz w:val="24"/>
          <w:szCs w:val="24"/>
        </w:rPr>
        <w:t xml:space="preserve">, </w:t>
      </w:r>
      <w:r w:rsidR="004F3DCC" w:rsidRPr="00D84D62">
        <w:rPr>
          <w:rFonts w:ascii="Bookman Old Style" w:hAnsi="Bookman Old Style"/>
          <w:bCs/>
          <w:sz w:val="24"/>
          <w:szCs w:val="24"/>
        </w:rPr>
        <w:t>basically Smt. Shashi Ashvini Ranjan purchased the land bearing Sy. No. 240/3A</w:t>
      </w:r>
      <w:r w:rsidR="005E4749" w:rsidRPr="00D84D62">
        <w:rPr>
          <w:rFonts w:ascii="Bookman Old Style" w:hAnsi="Bookman Old Style"/>
          <w:bCs/>
          <w:sz w:val="24"/>
          <w:szCs w:val="24"/>
        </w:rPr>
        <w:t>1</w:t>
      </w:r>
      <w:r w:rsidR="004F3DCC" w:rsidRPr="00D84D62">
        <w:rPr>
          <w:rFonts w:ascii="Bookman Old Style" w:hAnsi="Bookman Old Style"/>
          <w:bCs/>
          <w:sz w:val="24"/>
          <w:szCs w:val="24"/>
        </w:rPr>
        <w:t xml:space="preserve"> measuring 1 Acre 15 Guntas situated at Yelwala Village, </w:t>
      </w:r>
      <w:r w:rsidR="00873571" w:rsidRPr="00D84D62">
        <w:rPr>
          <w:rFonts w:ascii="Bookman Old Style" w:hAnsi="Bookman Old Style"/>
          <w:bCs/>
          <w:sz w:val="24"/>
          <w:szCs w:val="24"/>
        </w:rPr>
        <w:t>Yelwala</w:t>
      </w:r>
      <w:r w:rsidR="004F3DCC" w:rsidRPr="00D84D62">
        <w:rPr>
          <w:rFonts w:ascii="Bookman Old Style" w:hAnsi="Bookman Old Style"/>
          <w:bCs/>
          <w:sz w:val="24"/>
          <w:szCs w:val="24"/>
        </w:rPr>
        <w:t xml:space="preserve"> Hobli, Mysore Taluk, and District from Sri. Chikkegowda and others. Sri. Chikkegowda and along with his family members have jointly executed a Registered Sale Deed dated 25-06-1976 in favour of Smt.Shashi Ashvini Ranjan and the same is registered as document No. 194 at pages 26-28, Vol.566 of Book 1, before the Sub Registrar, Mysore, thereby conveying the absolute right and title over the land bearing Sy.No.240/3A</w:t>
      </w:r>
      <w:r w:rsidR="0050257B" w:rsidRPr="00D84D62">
        <w:rPr>
          <w:rFonts w:ascii="Bookman Old Style" w:hAnsi="Bookman Old Style"/>
          <w:bCs/>
          <w:sz w:val="24"/>
          <w:szCs w:val="24"/>
        </w:rPr>
        <w:t>1</w:t>
      </w:r>
      <w:r w:rsidR="004F3DCC" w:rsidRPr="00D84D62">
        <w:rPr>
          <w:rFonts w:ascii="Bookman Old Style" w:hAnsi="Bookman Old Style"/>
          <w:bCs/>
          <w:sz w:val="24"/>
          <w:szCs w:val="24"/>
        </w:rPr>
        <w:t xml:space="preserve"> measuring 1 Acre 15 Guntas. After purchase, the khatha of the said land mutated in the name of Smt. Shashi Ashvini Ranjan through mutation Proceedings bearing M.R. No. 16/76-77. After durasth, land bearing Sy. No.240/3A</w:t>
      </w:r>
      <w:r w:rsidR="0050257B" w:rsidRPr="00D84D62">
        <w:rPr>
          <w:rFonts w:ascii="Bookman Old Style" w:hAnsi="Bookman Old Style"/>
          <w:bCs/>
          <w:sz w:val="24"/>
          <w:szCs w:val="24"/>
        </w:rPr>
        <w:t>1</w:t>
      </w:r>
      <w:r w:rsidR="004F3DCC" w:rsidRPr="00D84D62">
        <w:rPr>
          <w:rFonts w:ascii="Bookman Old Style" w:hAnsi="Bookman Old Style"/>
          <w:bCs/>
          <w:sz w:val="24"/>
          <w:szCs w:val="24"/>
        </w:rPr>
        <w:t xml:space="preserve"> measuring 1 Acre 15 Guntas were assigned new sub number</w:t>
      </w:r>
      <w:r w:rsidR="005570A1" w:rsidRPr="00D84D62">
        <w:rPr>
          <w:rFonts w:ascii="Bookman Old Style" w:hAnsi="Bookman Old Style"/>
          <w:bCs/>
          <w:sz w:val="24"/>
          <w:szCs w:val="24"/>
        </w:rPr>
        <w:t xml:space="preserve">s and renumbered as </w:t>
      </w:r>
      <w:r w:rsidR="00873571" w:rsidRPr="00D84D62">
        <w:rPr>
          <w:rFonts w:ascii="Bookman Old Style" w:hAnsi="Bookman Old Style"/>
          <w:bCs/>
          <w:sz w:val="24"/>
          <w:szCs w:val="24"/>
        </w:rPr>
        <w:t>Sy. No</w:t>
      </w:r>
      <w:r w:rsidR="005570A1" w:rsidRPr="00D84D62">
        <w:rPr>
          <w:rFonts w:ascii="Bookman Old Style" w:hAnsi="Bookman Old Style"/>
          <w:bCs/>
          <w:sz w:val="24"/>
          <w:szCs w:val="24"/>
        </w:rPr>
        <w:t>. 240/3A2 measuring 25 Guntas and Sy. No. 240/3B measuring 30 Guntas.</w:t>
      </w:r>
    </w:p>
    <w:p w:rsidR="00D84D62" w:rsidRPr="00D84D62" w:rsidRDefault="00D84D62" w:rsidP="003C74AC">
      <w:pPr>
        <w:pStyle w:val="BodyTextIndent"/>
        <w:spacing w:line="276" w:lineRule="auto"/>
        <w:ind w:left="0"/>
        <w:rPr>
          <w:rFonts w:ascii="Bookman Old Style" w:hAnsi="Bookman Old Style"/>
          <w:bCs/>
          <w:sz w:val="24"/>
          <w:szCs w:val="24"/>
        </w:rPr>
      </w:pPr>
    </w:p>
    <w:p w:rsidR="004F3DCC" w:rsidRPr="00D84D62" w:rsidRDefault="005570A1" w:rsidP="003C74AC">
      <w:pPr>
        <w:pStyle w:val="BodyTextIndent"/>
        <w:tabs>
          <w:tab w:val="left" w:pos="720"/>
          <w:tab w:val="left" w:pos="810"/>
        </w:tabs>
        <w:spacing w:line="276" w:lineRule="auto"/>
        <w:ind w:left="0"/>
        <w:rPr>
          <w:rFonts w:ascii="Bookman Old Style" w:hAnsi="Bookman Old Style"/>
          <w:bCs/>
          <w:sz w:val="24"/>
          <w:szCs w:val="24"/>
        </w:rPr>
      </w:pPr>
      <w:r w:rsidRPr="00D84D62">
        <w:rPr>
          <w:rFonts w:ascii="Bookman Old Style" w:hAnsi="Bookman Old Style"/>
          <w:bCs/>
          <w:sz w:val="24"/>
          <w:szCs w:val="24"/>
        </w:rPr>
        <w:t>WHEREAS Smt. Shashi Ashvini Ranjan purchased the land bearing Sy. No. 240/3A</w:t>
      </w:r>
      <w:r w:rsidR="0050257B" w:rsidRPr="00D84D62">
        <w:rPr>
          <w:rFonts w:ascii="Bookman Old Style" w:hAnsi="Bookman Old Style"/>
          <w:bCs/>
          <w:sz w:val="24"/>
          <w:szCs w:val="24"/>
        </w:rPr>
        <w:t>1</w:t>
      </w:r>
      <w:r w:rsidRPr="00D84D62">
        <w:rPr>
          <w:rFonts w:ascii="Bookman Old Style" w:hAnsi="Bookman Old Style"/>
          <w:bCs/>
          <w:sz w:val="24"/>
          <w:szCs w:val="24"/>
        </w:rPr>
        <w:t xml:space="preserve"> measuring 1 Acre 13 Guntas situated at Yelwala Village, </w:t>
      </w:r>
      <w:r w:rsidR="00873571" w:rsidRPr="00D84D62">
        <w:rPr>
          <w:rFonts w:ascii="Bookman Old Style" w:hAnsi="Bookman Old Style"/>
          <w:bCs/>
          <w:sz w:val="24"/>
          <w:szCs w:val="24"/>
        </w:rPr>
        <w:t>Yelwala</w:t>
      </w:r>
      <w:r w:rsidRPr="00D84D62">
        <w:rPr>
          <w:rFonts w:ascii="Bookman Old Style" w:hAnsi="Bookman Old Style"/>
          <w:bCs/>
          <w:sz w:val="24"/>
          <w:szCs w:val="24"/>
        </w:rPr>
        <w:t xml:space="preserve"> Hobli, Mysore Taluk, and District from Sri. Thomas Kuncheriya Rajakulam through Registered Sale Deed dated26-02-1984 and the same is registered as document No. 1526 at pages 161-169, Vol.678 of Book 1, before the Sub Registrar, Mysore, thereby conveying the absolute right and title over the land bearing Sy.No.240/3A</w:t>
      </w:r>
      <w:r w:rsidR="0050257B" w:rsidRPr="00D84D62">
        <w:rPr>
          <w:rFonts w:ascii="Bookman Old Style" w:hAnsi="Bookman Old Style"/>
          <w:bCs/>
          <w:sz w:val="24"/>
          <w:szCs w:val="24"/>
        </w:rPr>
        <w:t>1</w:t>
      </w:r>
      <w:r w:rsidRPr="00D84D62">
        <w:rPr>
          <w:rFonts w:ascii="Bookman Old Style" w:hAnsi="Bookman Old Style"/>
          <w:bCs/>
          <w:sz w:val="24"/>
          <w:szCs w:val="24"/>
        </w:rPr>
        <w:t xml:space="preserve"> measuring 1 Acre 13 Guntas. After purchase, the khatha of the said land mutated in the name of Smt. Shashi Ashvini Ranjan through mutation Proceedings bearing M.R. No. 47/1983-84. After durasth, land bearing Sy. No.240/3A</w:t>
      </w:r>
      <w:r w:rsidR="0050257B" w:rsidRPr="00D84D62">
        <w:rPr>
          <w:rFonts w:ascii="Bookman Old Style" w:hAnsi="Bookman Old Style"/>
          <w:bCs/>
          <w:sz w:val="24"/>
          <w:szCs w:val="24"/>
        </w:rPr>
        <w:t>1</w:t>
      </w:r>
      <w:r w:rsidRPr="00D84D62">
        <w:rPr>
          <w:rFonts w:ascii="Bookman Old Style" w:hAnsi="Bookman Old Style"/>
          <w:bCs/>
          <w:sz w:val="24"/>
          <w:szCs w:val="24"/>
        </w:rPr>
        <w:t xml:space="preserve"> measuring 1 Acre 15 Guntas were assigned new sub numbers and renumbered as </w:t>
      </w:r>
      <w:r w:rsidR="00D84D62" w:rsidRPr="00D84D62">
        <w:rPr>
          <w:rFonts w:ascii="Bookman Old Style" w:hAnsi="Bookman Old Style"/>
          <w:bCs/>
          <w:sz w:val="24"/>
          <w:szCs w:val="24"/>
        </w:rPr>
        <w:t>Sy. No</w:t>
      </w:r>
      <w:r w:rsidRPr="00D84D62">
        <w:rPr>
          <w:rFonts w:ascii="Bookman Old Style" w:hAnsi="Bookman Old Style"/>
          <w:bCs/>
          <w:sz w:val="24"/>
          <w:szCs w:val="24"/>
        </w:rPr>
        <w:t>. 240/3A</w:t>
      </w:r>
      <w:r w:rsidR="005251E2" w:rsidRPr="00D84D62">
        <w:rPr>
          <w:rFonts w:ascii="Bookman Old Style" w:hAnsi="Bookman Old Style"/>
          <w:bCs/>
          <w:sz w:val="24"/>
          <w:szCs w:val="24"/>
        </w:rPr>
        <w:t>1</w:t>
      </w:r>
      <w:r w:rsidRPr="00D84D62">
        <w:rPr>
          <w:rFonts w:ascii="Bookman Old Style" w:hAnsi="Bookman Old Style"/>
          <w:bCs/>
          <w:sz w:val="24"/>
          <w:szCs w:val="24"/>
        </w:rPr>
        <w:t xml:space="preserve"> measuring </w:t>
      </w:r>
      <w:r w:rsidRPr="00D84D62">
        <w:rPr>
          <w:rFonts w:ascii="Bookman Old Style" w:hAnsi="Bookman Old Style"/>
          <w:bCs/>
          <w:sz w:val="24"/>
          <w:szCs w:val="24"/>
        </w:rPr>
        <w:lastRenderedPageBreak/>
        <w:t xml:space="preserve">1 Acre 13 Guntas was assigned new sub numbers and renumbered as </w:t>
      </w:r>
      <w:r w:rsidR="00D84D62" w:rsidRPr="00D84D62">
        <w:rPr>
          <w:rFonts w:ascii="Bookman Old Style" w:hAnsi="Bookman Old Style"/>
          <w:bCs/>
          <w:sz w:val="24"/>
          <w:szCs w:val="24"/>
        </w:rPr>
        <w:t>Sy. No</w:t>
      </w:r>
      <w:r w:rsidRPr="00D84D62">
        <w:rPr>
          <w:rFonts w:ascii="Bookman Old Style" w:hAnsi="Bookman Old Style"/>
          <w:bCs/>
          <w:sz w:val="24"/>
          <w:szCs w:val="24"/>
        </w:rPr>
        <w:t>. 240/3A1.</w:t>
      </w:r>
    </w:p>
    <w:p w:rsidR="005570A1" w:rsidRDefault="005570A1"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 xml:space="preserve">WHEREAS Sri. Ashvini Ranjan purchased the land bearing Sy. No. 229/1 measuring 1 Acre situated at Yelwala Village, </w:t>
      </w:r>
      <w:r w:rsidR="00873571" w:rsidRPr="00D84D62">
        <w:rPr>
          <w:rFonts w:ascii="Bookman Old Style" w:hAnsi="Bookman Old Style"/>
          <w:bCs/>
          <w:sz w:val="24"/>
          <w:szCs w:val="24"/>
        </w:rPr>
        <w:t>Yelwala</w:t>
      </w:r>
      <w:r w:rsidRPr="00D84D62">
        <w:rPr>
          <w:rFonts w:ascii="Bookman Old Style" w:hAnsi="Bookman Old Style"/>
          <w:bCs/>
          <w:sz w:val="24"/>
          <w:szCs w:val="24"/>
        </w:rPr>
        <w:t xml:space="preserve"> Hobli, Mysore Taluk, and District from Smt. Jayamma and others. Smt. Jayamma and along with her family have jointly executed a Registered Sale Deed dated 08-08-2006 in favour of Sri. Ashvini Ranjan and the same is registered as document No. MYN-1-13902-2006-07 and CD No. MYND 106 at Book No.1 b</w:t>
      </w:r>
      <w:r w:rsidR="00F70370" w:rsidRPr="00D84D62">
        <w:rPr>
          <w:rFonts w:ascii="Bookman Old Style" w:hAnsi="Bookman Old Style"/>
          <w:bCs/>
          <w:sz w:val="24"/>
          <w:szCs w:val="24"/>
        </w:rPr>
        <w:t>efore the Sub Registrar, Mysore North, Mysore,</w:t>
      </w:r>
      <w:r w:rsidRPr="00D84D62">
        <w:rPr>
          <w:rFonts w:ascii="Bookman Old Style" w:hAnsi="Bookman Old Style"/>
          <w:bCs/>
          <w:sz w:val="24"/>
          <w:szCs w:val="24"/>
        </w:rPr>
        <w:t xml:space="preserve"> thereby conveying the absolute right and title over the land bearing Sy.No.</w:t>
      </w:r>
      <w:r w:rsidR="00F70370" w:rsidRPr="00D84D62">
        <w:rPr>
          <w:rFonts w:ascii="Bookman Old Style" w:hAnsi="Bookman Old Style"/>
          <w:bCs/>
          <w:sz w:val="24"/>
          <w:szCs w:val="24"/>
        </w:rPr>
        <w:t>229/1</w:t>
      </w:r>
      <w:r w:rsidRPr="00D84D62">
        <w:rPr>
          <w:rFonts w:ascii="Bookman Old Style" w:hAnsi="Bookman Old Style"/>
          <w:bCs/>
          <w:sz w:val="24"/>
          <w:szCs w:val="24"/>
        </w:rPr>
        <w:t xml:space="preserve"> measuring 1 Acre. After purchase, the khatha of the said land mutated in the name of </w:t>
      </w:r>
      <w:r w:rsidR="00F70370" w:rsidRPr="00D84D62">
        <w:rPr>
          <w:rFonts w:ascii="Bookman Old Style" w:hAnsi="Bookman Old Style"/>
          <w:bCs/>
          <w:sz w:val="24"/>
          <w:szCs w:val="24"/>
        </w:rPr>
        <w:t>Sri.</w:t>
      </w:r>
      <w:r w:rsidRPr="00D84D62">
        <w:rPr>
          <w:rFonts w:ascii="Bookman Old Style" w:hAnsi="Bookman Old Style"/>
          <w:bCs/>
          <w:sz w:val="24"/>
          <w:szCs w:val="24"/>
        </w:rPr>
        <w:t xml:space="preserve"> Ashvini Ranjan through mutation Proceedings bearing M.R. No. 4</w:t>
      </w:r>
      <w:r w:rsidR="00F70370" w:rsidRPr="00D84D62">
        <w:rPr>
          <w:rFonts w:ascii="Bookman Old Style" w:hAnsi="Bookman Old Style"/>
          <w:bCs/>
          <w:sz w:val="24"/>
          <w:szCs w:val="24"/>
        </w:rPr>
        <w:t>2</w:t>
      </w:r>
      <w:r w:rsidRPr="00D84D62">
        <w:rPr>
          <w:rFonts w:ascii="Bookman Old Style" w:hAnsi="Bookman Old Style"/>
          <w:bCs/>
          <w:sz w:val="24"/>
          <w:szCs w:val="24"/>
        </w:rPr>
        <w:t>/</w:t>
      </w:r>
      <w:r w:rsidR="00F70370" w:rsidRPr="00D84D62">
        <w:rPr>
          <w:rFonts w:ascii="Bookman Old Style" w:hAnsi="Bookman Old Style"/>
          <w:bCs/>
          <w:sz w:val="24"/>
          <w:szCs w:val="24"/>
        </w:rPr>
        <w:t>2009-10</w:t>
      </w:r>
      <w:r w:rsidRPr="00D84D62">
        <w:rPr>
          <w:rFonts w:ascii="Bookman Old Style" w:hAnsi="Bookman Old Style"/>
          <w:bCs/>
          <w:sz w:val="24"/>
          <w:szCs w:val="24"/>
        </w:rPr>
        <w:t>.</w:t>
      </w:r>
    </w:p>
    <w:p w:rsidR="00D84D62" w:rsidRPr="00D84D62" w:rsidRDefault="00D84D62" w:rsidP="003C74AC">
      <w:pPr>
        <w:pStyle w:val="BodyTextIndent"/>
        <w:spacing w:line="276" w:lineRule="auto"/>
        <w:ind w:left="0"/>
        <w:rPr>
          <w:rFonts w:ascii="Bookman Old Style" w:hAnsi="Bookman Old Style"/>
          <w:bCs/>
          <w:sz w:val="24"/>
          <w:szCs w:val="24"/>
        </w:rPr>
      </w:pPr>
    </w:p>
    <w:p w:rsidR="00F70370" w:rsidRDefault="00F70370"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WHEREAS Smt. Shashi Ashvini Ranjan and Sri. Ashvini Ranjan are the absolute owners and in uninterrupted possession of all that piece and parcel of land bearing Sy. Nos. 240/3A1, 240/3A2, 240/3B and 229/1 having purchased the same under various registered sale deeds of sale entered into between the First vendors and the original owners of the said lands.</w:t>
      </w:r>
    </w:p>
    <w:p w:rsidR="00AD3325" w:rsidRPr="00D84D62" w:rsidRDefault="00AD3325" w:rsidP="003C74AC">
      <w:pPr>
        <w:pStyle w:val="BodyTextIndent"/>
        <w:spacing w:line="276" w:lineRule="auto"/>
        <w:ind w:left="0"/>
        <w:rPr>
          <w:rFonts w:ascii="Bookman Old Style" w:hAnsi="Bookman Old Style"/>
          <w:bCs/>
          <w:sz w:val="24"/>
          <w:szCs w:val="24"/>
        </w:rPr>
      </w:pPr>
    </w:p>
    <w:p w:rsidR="00F70370" w:rsidRDefault="00F70370"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WHEREAS after that Smt. Shashi Ashvini Ranjan and Sri. Ashvini Ranjan have formulated a scheme to develop the lands bearing Sy. Nos. 240/3A1, 240/3A2, 240/3B and 229/1 into a MUDA Approved layout comprising of several sites of different dimensions, with roads for the use and enjoyment of the purchasers of the said sites.</w:t>
      </w:r>
    </w:p>
    <w:p w:rsidR="00D84D62" w:rsidRPr="00D84D62" w:rsidRDefault="00D84D62" w:rsidP="003C74AC">
      <w:pPr>
        <w:pStyle w:val="BodyTextIndent"/>
        <w:spacing w:line="276" w:lineRule="auto"/>
        <w:ind w:left="0"/>
        <w:rPr>
          <w:rFonts w:ascii="Bookman Old Style" w:hAnsi="Bookman Old Style"/>
          <w:bCs/>
          <w:sz w:val="24"/>
          <w:szCs w:val="24"/>
        </w:rPr>
      </w:pPr>
    </w:p>
    <w:p w:rsidR="00F70370" w:rsidRPr="00D84D62" w:rsidRDefault="00F70370"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WHEREAS pursuant to the above scheme on the representation and upon</w:t>
      </w:r>
      <w:r w:rsidR="003B663E" w:rsidRPr="00D84D62">
        <w:rPr>
          <w:rFonts w:ascii="Bookman Old Style" w:hAnsi="Bookman Old Style"/>
          <w:bCs/>
          <w:sz w:val="24"/>
          <w:szCs w:val="24"/>
        </w:rPr>
        <w:t xml:space="preserve"> payment of the prescribed fees towards conversion and podi charges by Smt. Shashi Ashvini Ranjan, the office of the Deputy Commissioner, Mysore District, Mysore has issued the official Memorandum/Alienation Order dated 10-11-2017 bearing No. A.L.N (1) C.R. 78/2017, thereby permitting change of land use to Smt. Shashi Ashvini Ranjan for lands bearing Sy.No. 240/3A1 measuring 1 Acre 13 </w:t>
      </w:r>
      <w:r w:rsidR="00873571" w:rsidRPr="00D84D62">
        <w:rPr>
          <w:rFonts w:ascii="Bookman Old Style" w:hAnsi="Bookman Old Style"/>
          <w:bCs/>
          <w:sz w:val="24"/>
          <w:szCs w:val="24"/>
        </w:rPr>
        <w:t>Guntas</w:t>
      </w:r>
      <w:r w:rsidR="003B663E" w:rsidRPr="00D84D62">
        <w:rPr>
          <w:rFonts w:ascii="Bookman Old Style" w:hAnsi="Bookman Old Style"/>
          <w:bCs/>
          <w:sz w:val="24"/>
          <w:szCs w:val="24"/>
        </w:rPr>
        <w:t xml:space="preserve">, Sy. No. 240/3A2 measuring 25 </w:t>
      </w:r>
      <w:r w:rsidR="003B663E" w:rsidRPr="00D84D62">
        <w:rPr>
          <w:rFonts w:ascii="Bookman Old Style" w:hAnsi="Bookman Old Style"/>
          <w:bCs/>
          <w:sz w:val="24"/>
          <w:szCs w:val="24"/>
        </w:rPr>
        <w:lastRenderedPageBreak/>
        <w:t xml:space="preserve">Guntas and Sy. No. 240/3B measuring 30 Guntas of Yelwala Village, </w:t>
      </w:r>
      <w:r w:rsidR="00873571" w:rsidRPr="00D84D62">
        <w:rPr>
          <w:rFonts w:ascii="Bookman Old Style" w:hAnsi="Bookman Old Style"/>
          <w:bCs/>
          <w:sz w:val="24"/>
          <w:szCs w:val="24"/>
        </w:rPr>
        <w:t>Yelwala</w:t>
      </w:r>
      <w:r w:rsidR="003B663E" w:rsidRPr="00D84D62">
        <w:rPr>
          <w:rFonts w:ascii="Bookman Old Style" w:hAnsi="Bookman Old Style"/>
          <w:bCs/>
          <w:sz w:val="24"/>
          <w:szCs w:val="24"/>
        </w:rPr>
        <w:t xml:space="preserve"> Hobli, Mysore Taluk, and District from non–agricultural </w:t>
      </w:r>
      <w:r w:rsidR="00873571" w:rsidRPr="00D84D62">
        <w:rPr>
          <w:rFonts w:ascii="Bookman Old Style" w:hAnsi="Bookman Old Style"/>
          <w:bCs/>
          <w:sz w:val="24"/>
          <w:szCs w:val="24"/>
        </w:rPr>
        <w:t>purpose (</w:t>
      </w:r>
      <w:r w:rsidR="003B663E" w:rsidRPr="00D84D62">
        <w:rPr>
          <w:rFonts w:ascii="Bookman Old Style" w:hAnsi="Bookman Old Style"/>
          <w:bCs/>
          <w:sz w:val="24"/>
          <w:szCs w:val="24"/>
        </w:rPr>
        <w:t>Poultry Farm) to Residential purpose.</w:t>
      </w:r>
    </w:p>
    <w:p w:rsidR="00090645" w:rsidRDefault="003B663E"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 xml:space="preserve">Further, on the representation and upon payment of the prescribed fees towards conversion and podi charges by Sri. Ashvini Ranjan, the office of the Deputy Commissioner, Mysore District, Mysore has issued the official Memorandum/Alienation Order dated 17-06-2017 bearing No. MYSDC-ALN1/ALN/77/2017, thereby permitting change of land use to Sri. Ashvini Ranjan for lands bearing Sy.No. 240/3A1 measuring 1 Acre 13 </w:t>
      </w:r>
      <w:r w:rsidR="00873571" w:rsidRPr="00D84D62">
        <w:rPr>
          <w:rFonts w:ascii="Bookman Old Style" w:hAnsi="Bookman Old Style"/>
          <w:bCs/>
          <w:sz w:val="24"/>
          <w:szCs w:val="24"/>
        </w:rPr>
        <w:t>Guntas</w:t>
      </w:r>
      <w:r w:rsidRPr="00D84D62">
        <w:rPr>
          <w:rFonts w:ascii="Bookman Old Style" w:hAnsi="Bookman Old Style"/>
          <w:bCs/>
          <w:sz w:val="24"/>
          <w:szCs w:val="24"/>
        </w:rPr>
        <w:t xml:space="preserve">, Sy. No. 229/1 measuring 1 Acre of Yelwala Village, </w:t>
      </w:r>
      <w:r w:rsidR="00873571" w:rsidRPr="00D84D62">
        <w:rPr>
          <w:rFonts w:ascii="Bookman Old Style" w:hAnsi="Bookman Old Style"/>
          <w:bCs/>
          <w:sz w:val="24"/>
          <w:szCs w:val="24"/>
        </w:rPr>
        <w:t>Yelwala</w:t>
      </w:r>
      <w:r w:rsidRPr="00D84D62">
        <w:rPr>
          <w:rFonts w:ascii="Bookman Old Style" w:hAnsi="Bookman Old Style"/>
          <w:bCs/>
          <w:sz w:val="24"/>
          <w:szCs w:val="24"/>
        </w:rPr>
        <w:t xml:space="preserve"> Hobli, Mysore Taluk, and District from agricultural purpose to Residential purpose.</w:t>
      </w:r>
    </w:p>
    <w:p w:rsidR="00D84D62" w:rsidRPr="00D84D62" w:rsidRDefault="00D84D62" w:rsidP="003C74AC">
      <w:pPr>
        <w:pStyle w:val="BodyTextIndent"/>
        <w:spacing w:line="276" w:lineRule="auto"/>
        <w:ind w:left="0"/>
        <w:rPr>
          <w:rFonts w:ascii="Bookman Old Style" w:hAnsi="Bookman Old Style"/>
          <w:bCs/>
          <w:sz w:val="24"/>
          <w:szCs w:val="24"/>
        </w:rPr>
      </w:pPr>
    </w:p>
    <w:p w:rsidR="00090645" w:rsidRPr="00D84D62" w:rsidRDefault="003B663E"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The development of the land bearing Sy. No.</w:t>
      </w:r>
      <w:r w:rsidR="000D37AE" w:rsidRPr="00D84D62">
        <w:rPr>
          <w:rFonts w:ascii="Bookman Old Style" w:hAnsi="Bookman Old Style"/>
          <w:bCs/>
          <w:sz w:val="24"/>
          <w:szCs w:val="24"/>
        </w:rPr>
        <w:t xml:space="preserve">229/1 measuring1 Acre land bearing Sy. No.240/3A1 </w:t>
      </w:r>
      <w:r w:rsidR="00873571" w:rsidRPr="00D84D62">
        <w:rPr>
          <w:rFonts w:ascii="Bookman Old Style" w:hAnsi="Bookman Old Style"/>
          <w:bCs/>
          <w:sz w:val="24"/>
          <w:szCs w:val="24"/>
        </w:rPr>
        <w:t>measuring 1</w:t>
      </w:r>
      <w:r w:rsidR="000D37AE" w:rsidRPr="00D84D62">
        <w:rPr>
          <w:rFonts w:ascii="Bookman Old Style" w:hAnsi="Bookman Old Style"/>
          <w:bCs/>
          <w:sz w:val="24"/>
          <w:szCs w:val="24"/>
        </w:rPr>
        <w:t xml:space="preserve"> Acre 13 Guntas, Sy. No. 240/3A2 measuring 25 </w:t>
      </w:r>
      <w:r w:rsidR="00873571" w:rsidRPr="00D84D62">
        <w:rPr>
          <w:rFonts w:ascii="Bookman Old Style" w:hAnsi="Bookman Old Style"/>
          <w:bCs/>
          <w:sz w:val="24"/>
          <w:szCs w:val="24"/>
        </w:rPr>
        <w:t>Guntas</w:t>
      </w:r>
      <w:r w:rsidR="000D37AE" w:rsidRPr="00D84D62">
        <w:rPr>
          <w:rFonts w:ascii="Bookman Old Style" w:hAnsi="Bookman Old Style"/>
          <w:bCs/>
          <w:sz w:val="24"/>
          <w:szCs w:val="24"/>
        </w:rPr>
        <w:t xml:space="preserve"> and Sy. No. 240/3B measuring 30 Guntas totally measuring 3 Acres 28 Guntas is </w:t>
      </w:r>
      <w:r w:rsidR="00873571" w:rsidRPr="00D84D62">
        <w:rPr>
          <w:rFonts w:ascii="Bookman Old Style" w:hAnsi="Bookman Old Style"/>
          <w:bCs/>
          <w:sz w:val="24"/>
          <w:szCs w:val="24"/>
        </w:rPr>
        <w:t>approved by</w:t>
      </w:r>
      <w:r w:rsidR="000D37AE" w:rsidRPr="00D84D62">
        <w:rPr>
          <w:rFonts w:ascii="Bookman Old Style" w:hAnsi="Bookman Old Style"/>
          <w:bCs/>
          <w:sz w:val="24"/>
          <w:szCs w:val="24"/>
        </w:rPr>
        <w:t xml:space="preserve"> the Mysore Urban Development Authority, Mysuru, within whose jurisdiction the </w:t>
      </w:r>
      <w:r w:rsidR="00873571" w:rsidRPr="00D84D62">
        <w:rPr>
          <w:rFonts w:ascii="Bookman Old Style" w:hAnsi="Bookman Old Style"/>
          <w:bCs/>
          <w:sz w:val="24"/>
          <w:szCs w:val="24"/>
        </w:rPr>
        <w:t>aforesaid property</w:t>
      </w:r>
      <w:r w:rsidR="000D37AE" w:rsidRPr="00D84D62">
        <w:rPr>
          <w:rFonts w:ascii="Bookman Old Style" w:hAnsi="Bookman Old Style"/>
          <w:bCs/>
          <w:sz w:val="24"/>
          <w:szCs w:val="24"/>
        </w:rPr>
        <w:t xml:space="preserve"> is situated, subject to the condition that the above said authority shall take over the roads formed in the said layout and the same shall also be handed over by Smt</w:t>
      </w:r>
      <w:r w:rsidR="00873571" w:rsidRPr="00D84D62">
        <w:rPr>
          <w:rFonts w:ascii="Bookman Old Style" w:hAnsi="Bookman Old Style"/>
          <w:bCs/>
          <w:sz w:val="24"/>
          <w:szCs w:val="24"/>
        </w:rPr>
        <w:t xml:space="preserve">. </w:t>
      </w:r>
      <w:r w:rsidR="000D37AE" w:rsidRPr="00D84D62">
        <w:rPr>
          <w:rFonts w:ascii="Bookman Old Style" w:hAnsi="Bookman Old Style"/>
          <w:bCs/>
          <w:sz w:val="24"/>
          <w:szCs w:val="24"/>
        </w:rPr>
        <w:t xml:space="preserve">Shashi Ashvini Ranjan and Sri. Ashvini </w:t>
      </w:r>
      <w:r w:rsidR="00873571" w:rsidRPr="00D84D62">
        <w:rPr>
          <w:rFonts w:ascii="Bookman Old Style" w:hAnsi="Bookman Old Style"/>
          <w:bCs/>
          <w:sz w:val="24"/>
          <w:szCs w:val="24"/>
        </w:rPr>
        <w:t>Ranjan</w:t>
      </w:r>
      <w:r w:rsidR="000D37AE" w:rsidRPr="00D84D62">
        <w:rPr>
          <w:rFonts w:ascii="Bookman Old Style" w:hAnsi="Bookman Old Style"/>
          <w:bCs/>
          <w:sz w:val="24"/>
          <w:szCs w:val="24"/>
        </w:rPr>
        <w:t xml:space="preserve"> have executed a registered deed of Relinquishment dated 02-03-2020 in favour </w:t>
      </w:r>
      <w:r w:rsidR="00873571" w:rsidRPr="00D84D62">
        <w:rPr>
          <w:rFonts w:ascii="Bookman Old Style" w:hAnsi="Bookman Old Style"/>
          <w:bCs/>
          <w:sz w:val="24"/>
          <w:szCs w:val="24"/>
        </w:rPr>
        <w:t>of Governor</w:t>
      </w:r>
      <w:r w:rsidR="000D37AE" w:rsidRPr="00D84D62">
        <w:rPr>
          <w:rFonts w:ascii="Bookman Old Style" w:hAnsi="Bookman Old Style"/>
          <w:bCs/>
          <w:sz w:val="24"/>
          <w:szCs w:val="24"/>
        </w:rPr>
        <w:t>, Government of Karnataka, represented by Commissioner, Mysore Urban Development Authority (MUDA), Mysuru and the same is registered as document No. MDA-1-01567-2019-20 in CD No. MDAD-315 of Book 1, before the Additional District Registrar, MUDA, Mysuru, thereby relinquishing their right over the public utility spaces such as roads, Parks, C.A. sites etc.</w:t>
      </w:r>
    </w:p>
    <w:p w:rsidR="00177DBE" w:rsidRDefault="00177DBE" w:rsidP="003C74AC">
      <w:pPr>
        <w:spacing w:line="276" w:lineRule="auto"/>
        <w:rPr>
          <w:rFonts w:ascii="Bookman Old Style" w:hAnsi="Bookman Old Style"/>
          <w:bCs/>
          <w:sz w:val="24"/>
          <w:szCs w:val="24"/>
        </w:rPr>
      </w:pPr>
    </w:p>
    <w:p w:rsidR="00D84D62" w:rsidRDefault="00090645"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 xml:space="preserve">Subsequently, the Mysore Urban Development Authority (MUDA), Mysuru has issued a Letter dated 12-03-2020 to Smt. Shashi Ashvini Ranjan and Sri.Ashvini </w:t>
      </w:r>
      <w:r w:rsidR="00873571" w:rsidRPr="00D84D62">
        <w:rPr>
          <w:rFonts w:ascii="Bookman Old Style" w:hAnsi="Bookman Old Style"/>
          <w:bCs/>
          <w:sz w:val="24"/>
          <w:szCs w:val="24"/>
        </w:rPr>
        <w:t>Ranjan</w:t>
      </w:r>
      <w:r w:rsidRPr="00D84D62">
        <w:rPr>
          <w:rFonts w:ascii="Bookman Old Style" w:hAnsi="Bookman Old Style"/>
          <w:bCs/>
          <w:sz w:val="24"/>
          <w:szCs w:val="24"/>
        </w:rPr>
        <w:t xml:space="preserve"> with respect to provisional layout plan from MUDA, Mysuru for formation of the residential sites with respect land bearing </w:t>
      </w:r>
      <w:r w:rsidRPr="00D84D62">
        <w:rPr>
          <w:rFonts w:ascii="Bookman Old Style" w:hAnsi="Bookman Old Style"/>
          <w:bCs/>
          <w:sz w:val="24"/>
          <w:szCs w:val="24"/>
        </w:rPr>
        <w:lastRenderedPageBreak/>
        <w:t>Sy.Nos. 229/1, measuring 1 Acre, land bearing Sy.No.240/3A1, Sy.No.240/3B measuring 30 Guntas, totally measuring 3 Acres 28 Guntas</w:t>
      </w:r>
      <w:r w:rsidR="00D84D62">
        <w:rPr>
          <w:rFonts w:ascii="Bookman Old Style" w:hAnsi="Bookman Old Style"/>
          <w:bCs/>
          <w:sz w:val="24"/>
          <w:szCs w:val="24"/>
        </w:rPr>
        <w:t>.</w:t>
      </w:r>
    </w:p>
    <w:p w:rsidR="00D84D62" w:rsidRPr="00177DBE" w:rsidRDefault="00D84D62" w:rsidP="003C74AC">
      <w:pPr>
        <w:pStyle w:val="BodyTextIndent"/>
        <w:spacing w:line="276" w:lineRule="auto"/>
        <w:ind w:left="0"/>
        <w:rPr>
          <w:rFonts w:ascii="Bookman Old Style" w:hAnsi="Bookman Old Style"/>
          <w:bCs/>
          <w:sz w:val="16"/>
          <w:szCs w:val="16"/>
        </w:rPr>
      </w:pPr>
    </w:p>
    <w:p w:rsidR="00873571" w:rsidRDefault="00090645"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Further the Mysore Urban Development Authority (MUDA), Mysuru has issued the work Order dated 25-06-2020 in the name of Smt. Shashi Ashvini Ranjan and Sri.Ashvini Ranjan and Sri. Ashvini Ranjan permitting them to execute the works pertaining to the Development of the layout. After formation of the layout, the Mysore Urban Development Authority (MUDA), Mysuru issued final approved layout plan in favour of Smt. Shashi Ashvini Ranjan and Sri.Ashvini Ranjan by releasing 100% of Sites with correct dimension vide order MY.NA.PRA/NA.YO/VI.NA/62/2020-21 dated 25-01-2021</w:t>
      </w:r>
      <w:r w:rsidR="00517C4A" w:rsidRPr="00D84D62">
        <w:rPr>
          <w:rFonts w:ascii="Bookman Old Style" w:hAnsi="Bookman Old Style"/>
          <w:bCs/>
          <w:sz w:val="24"/>
          <w:szCs w:val="24"/>
        </w:rPr>
        <w:t>.</w:t>
      </w:r>
    </w:p>
    <w:p w:rsidR="00D84D62" w:rsidRPr="00177DBE" w:rsidRDefault="00D84D62" w:rsidP="003C74AC">
      <w:pPr>
        <w:pStyle w:val="BodyTextIndent"/>
        <w:spacing w:line="276" w:lineRule="auto"/>
        <w:ind w:left="0"/>
        <w:rPr>
          <w:rFonts w:ascii="Bookman Old Style" w:hAnsi="Bookman Old Style"/>
          <w:b/>
          <w:bCs/>
          <w:sz w:val="16"/>
          <w:szCs w:val="16"/>
        </w:rPr>
      </w:pPr>
    </w:p>
    <w:p w:rsidR="00517C4A" w:rsidRPr="00D84D62" w:rsidRDefault="00517C4A"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 xml:space="preserve">Whereas, as per the requirement of RERA regulations, both Smt. Shashi Ashvini Ranjan and Mr. Ashvini Ranjan have entered into an MOU dated 25-01-2019 and executed a registered Memorandum </w:t>
      </w:r>
      <w:r w:rsidR="00D84D62" w:rsidRPr="00D84D62">
        <w:rPr>
          <w:rFonts w:ascii="Bookman Old Style" w:hAnsi="Bookman Old Style"/>
          <w:bCs/>
          <w:sz w:val="24"/>
          <w:szCs w:val="24"/>
        </w:rPr>
        <w:t>of</w:t>
      </w:r>
      <w:r w:rsidRPr="00D84D62">
        <w:rPr>
          <w:rFonts w:ascii="Bookman Old Style" w:hAnsi="Bookman Old Style"/>
          <w:bCs/>
          <w:sz w:val="24"/>
          <w:szCs w:val="24"/>
        </w:rPr>
        <w:t xml:space="preserve"> Understanding Agreement which is duly registered as document No. MYW-4-00260-2020-21 recorded in CDNo.MYWD647 of Book-IV in the office the Sub-Registrar, Mysuru West, </w:t>
      </w:r>
      <w:r w:rsidR="00873571" w:rsidRPr="00D84D62">
        <w:rPr>
          <w:rFonts w:ascii="Bookman Old Style" w:hAnsi="Bookman Old Style"/>
          <w:bCs/>
          <w:sz w:val="24"/>
          <w:szCs w:val="24"/>
        </w:rPr>
        <w:t>Mysuru, dated</w:t>
      </w:r>
      <w:r w:rsidRPr="00D84D62">
        <w:rPr>
          <w:rFonts w:ascii="Bookman Old Style" w:hAnsi="Bookman Old Style"/>
          <w:bCs/>
          <w:sz w:val="24"/>
          <w:szCs w:val="24"/>
        </w:rPr>
        <w:t xml:space="preserve"> 16.02.2021, stating their joint intention to form a layout in the </w:t>
      </w:r>
      <w:r w:rsidR="00873571" w:rsidRPr="00D84D62">
        <w:rPr>
          <w:rFonts w:ascii="Bookman Old Style" w:hAnsi="Bookman Old Style"/>
          <w:bCs/>
          <w:sz w:val="24"/>
          <w:szCs w:val="24"/>
        </w:rPr>
        <w:t>above-mentioned</w:t>
      </w:r>
      <w:r w:rsidRPr="00D84D62">
        <w:rPr>
          <w:rFonts w:ascii="Bookman Old Style" w:hAnsi="Bookman Old Style"/>
          <w:bCs/>
          <w:sz w:val="24"/>
          <w:szCs w:val="24"/>
        </w:rPr>
        <w:t xml:space="preserve"> Survey Numbers which are individually owned.</w:t>
      </w:r>
    </w:p>
    <w:p w:rsidR="00517C4A" w:rsidRPr="00177DBE" w:rsidRDefault="00517C4A" w:rsidP="003C74AC">
      <w:pPr>
        <w:pStyle w:val="BodyText1"/>
        <w:spacing w:after="0" w:line="276" w:lineRule="auto"/>
        <w:ind w:firstLine="0"/>
        <w:rPr>
          <w:rFonts w:ascii="Century Schoolbook" w:hAnsi="Century Schoolbook"/>
          <w:sz w:val="16"/>
          <w:szCs w:val="16"/>
        </w:rPr>
      </w:pPr>
    </w:p>
    <w:p w:rsidR="00517C4A" w:rsidRPr="00D84D62" w:rsidRDefault="00517C4A" w:rsidP="003C74AC">
      <w:pPr>
        <w:pStyle w:val="BodyText1"/>
        <w:spacing w:after="0" w:line="276" w:lineRule="auto"/>
        <w:ind w:firstLine="0"/>
        <w:rPr>
          <w:rFonts w:ascii="Bookman Old Style" w:hAnsi="Bookman Old Style"/>
          <w:bCs/>
          <w:color w:val="000000"/>
        </w:rPr>
      </w:pPr>
      <w:r w:rsidRPr="00D84D62">
        <w:rPr>
          <w:rFonts w:ascii="Bookman Old Style" w:hAnsi="Bookman Old Style"/>
          <w:bCs/>
          <w:color w:val="000000"/>
        </w:rPr>
        <w:t>WHEREAS, the Mysore Urban Development Authority (MUDA), Mysuru has issued the Khatha in respect of the Schedule propertyvide No. MY.NA.PRA/KHATHA-</w:t>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r>
      <w:r w:rsidRPr="00D84D62">
        <w:rPr>
          <w:rFonts w:ascii="Bookman Old Style" w:hAnsi="Bookman Old Style"/>
          <w:bCs/>
          <w:color w:val="000000"/>
        </w:rPr>
        <w:softHyphen/>
        <w:t>379</w:t>
      </w:r>
      <w:r w:rsidR="00D84D62">
        <w:rPr>
          <w:rFonts w:ascii="Bookman Old Style" w:hAnsi="Bookman Old Style"/>
          <w:bCs/>
          <w:color w:val="000000"/>
        </w:rPr>
        <w:t>81</w:t>
      </w:r>
      <w:r w:rsidRPr="00D84D62">
        <w:rPr>
          <w:rFonts w:ascii="Bookman Old Style" w:hAnsi="Bookman Old Style"/>
          <w:bCs/>
          <w:color w:val="000000"/>
        </w:rPr>
        <w:t xml:space="preserve">dated 30.01.2021 in the name of Smt. Shashi </w:t>
      </w:r>
      <w:r w:rsidR="00E3398A" w:rsidRPr="00D84D62">
        <w:rPr>
          <w:rFonts w:ascii="Bookman Old Style" w:hAnsi="Bookman Old Style"/>
          <w:bCs/>
          <w:color w:val="000000"/>
        </w:rPr>
        <w:t xml:space="preserve">Ashvini Ranjan and Sri. </w:t>
      </w:r>
      <w:r w:rsidRPr="00D84D62">
        <w:rPr>
          <w:rFonts w:ascii="Bookman Old Style" w:hAnsi="Bookman Old Style"/>
          <w:bCs/>
          <w:color w:val="000000"/>
        </w:rPr>
        <w:t>Ashvini Ranjan with respect to the Schedule Property.</w:t>
      </w:r>
    </w:p>
    <w:p w:rsidR="00517C4A" w:rsidRPr="00D84D62" w:rsidRDefault="00517C4A" w:rsidP="003C74AC">
      <w:pPr>
        <w:pStyle w:val="BodyText1"/>
        <w:spacing w:after="0" w:line="276" w:lineRule="auto"/>
        <w:rPr>
          <w:rFonts w:ascii="Bookman Old Style" w:hAnsi="Bookman Old Style"/>
          <w:bCs/>
          <w:color w:val="000000"/>
        </w:rPr>
      </w:pPr>
    </w:p>
    <w:p w:rsidR="00517C4A" w:rsidRPr="00D84D62" w:rsidRDefault="00517C4A"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The layout under the name “</w:t>
      </w:r>
      <w:r w:rsidRPr="00D84D62">
        <w:rPr>
          <w:rFonts w:ascii="Bookman Old Style" w:hAnsi="Bookman Old Style"/>
          <w:b/>
          <w:sz w:val="24"/>
          <w:szCs w:val="24"/>
        </w:rPr>
        <w:t>GREEN WOODS PARK</w:t>
      </w:r>
      <w:r w:rsidRPr="00D84D62">
        <w:rPr>
          <w:rFonts w:ascii="Bookman Old Style" w:hAnsi="Bookman Old Style"/>
          <w:bCs/>
          <w:sz w:val="24"/>
          <w:szCs w:val="24"/>
        </w:rPr>
        <w:t>”formed and developed in the alienated land bearing Survey No’s: 229/1, 240/3A1, 240/3A2 and 240/3B, in total measuring 03 Acres 28 Guntas situated at Yelawala Village, Yelawala Ho</w:t>
      </w:r>
      <w:r w:rsidR="00E3398A" w:rsidRPr="00D84D62">
        <w:rPr>
          <w:rFonts w:ascii="Bookman Old Style" w:hAnsi="Bookman Old Style"/>
          <w:bCs/>
          <w:sz w:val="24"/>
          <w:szCs w:val="24"/>
        </w:rPr>
        <w:t>bli, Mysuru Taluk, and District.</w:t>
      </w:r>
    </w:p>
    <w:p w:rsidR="00EC5D3A" w:rsidRPr="00D84D62" w:rsidRDefault="00EC5D3A" w:rsidP="003C74AC">
      <w:pPr>
        <w:pStyle w:val="BodyTextIndent"/>
        <w:spacing w:line="276" w:lineRule="auto"/>
        <w:ind w:left="0"/>
        <w:rPr>
          <w:rFonts w:ascii="Bookman Old Style" w:hAnsi="Bookman Old Style"/>
          <w:bCs/>
          <w:sz w:val="24"/>
          <w:szCs w:val="24"/>
        </w:rPr>
      </w:pPr>
    </w:p>
    <w:p w:rsidR="001A07B2" w:rsidRDefault="004C6CAC" w:rsidP="003C74AC">
      <w:pPr>
        <w:pStyle w:val="BodyTextIndent"/>
        <w:spacing w:line="276" w:lineRule="auto"/>
        <w:ind w:left="0"/>
        <w:rPr>
          <w:rFonts w:ascii="Bookman Old Style" w:hAnsi="Bookman Old Style"/>
          <w:bCs/>
          <w:sz w:val="24"/>
          <w:szCs w:val="24"/>
        </w:rPr>
      </w:pPr>
      <w:r>
        <w:rPr>
          <w:rFonts w:ascii="Bookman Old Style" w:hAnsi="Bookman Old Style"/>
          <w:bCs/>
          <w:sz w:val="24"/>
          <w:szCs w:val="24"/>
        </w:rPr>
        <w:lastRenderedPageBreak/>
        <w:t xml:space="preserve">Whereas </w:t>
      </w:r>
      <w:r w:rsidR="004B526F" w:rsidRPr="00D84D62">
        <w:rPr>
          <w:rFonts w:ascii="Bookman Old Style" w:hAnsi="Bookman Old Style"/>
          <w:bCs/>
          <w:sz w:val="24"/>
          <w:szCs w:val="24"/>
        </w:rPr>
        <w:t xml:space="preserve">the schedule Property was purchased by </w:t>
      </w:r>
      <w:r w:rsidR="00D84D62">
        <w:rPr>
          <w:rFonts w:ascii="Bookman Old Style" w:hAnsi="Bookman Old Style"/>
          <w:bCs/>
          <w:sz w:val="24"/>
          <w:szCs w:val="24"/>
        </w:rPr>
        <w:t>the Vendor Sri. Shashank Urs H R</w:t>
      </w:r>
      <w:r w:rsidR="004B526F" w:rsidRPr="00D84D62">
        <w:rPr>
          <w:rFonts w:ascii="Bookman Old Style" w:hAnsi="Bookman Old Style"/>
          <w:bCs/>
          <w:sz w:val="24"/>
          <w:szCs w:val="24"/>
        </w:rPr>
        <w:t xml:space="preserve"> from </w:t>
      </w:r>
      <w:r w:rsidR="00460DDE" w:rsidRPr="00D84D62">
        <w:rPr>
          <w:rFonts w:ascii="Bookman Old Style" w:hAnsi="Bookman Old Style"/>
          <w:bCs/>
          <w:sz w:val="24"/>
          <w:szCs w:val="24"/>
        </w:rPr>
        <w:t xml:space="preserve">Smt. Shashi Ashvini Ranjan and </w:t>
      </w:r>
      <w:r w:rsidR="00D84D62">
        <w:rPr>
          <w:rFonts w:ascii="Bookman Old Style" w:hAnsi="Bookman Old Style"/>
          <w:bCs/>
          <w:sz w:val="24"/>
          <w:szCs w:val="24"/>
        </w:rPr>
        <w:t xml:space="preserve">Sri. </w:t>
      </w:r>
      <w:r w:rsidR="00460DDE" w:rsidRPr="00D84D62">
        <w:rPr>
          <w:rFonts w:ascii="Bookman Old Style" w:hAnsi="Bookman Old Style"/>
          <w:bCs/>
          <w:sz w:val="24"/>
          <w:szCs w:val="24"/>
        </w:rPr>
        <w:t>Ashvini Ranjan</w:t>
      </w:r>
      <w:r w:rsidR="00D84D62">
        <w:rPr>
          <w:rFonts w:ascii="Bookman Old Style" w:hAnsi="Bookman Old Style"/>
          <w:bCs/>
          <w:sz w:val="24"/>
          <w:szCs w:val="24"/>
        </w:rPr>
        <w:t>,</w:t>
      </w:r>
      <w:r w:rsidR="00460DDE" w:rsidRPr="00D84D62">
        <w:rPr>
          <w:rFonts w:ascii="Bookman Old Style" w:hAnsi="Bookman Old Style"/>
          <w:bCs/>
          <w:sz w:val="24"/>
          <w:szCs w:val="24"/>
        </w:rPr>
        <w:t xml:space="preserve"> bothrepresented by their GPA Holder Sri. Viren Ranjan </w:t>
      </w:r>
      <w:r>
        <w:rPr>
          <w:rFonts w:ascii="Bookman Old Style" w:hAnsi="Bookman Old Style"/>
          <w:bCs/>
          <w:sz w:val="24"/>
          <w:szCs w:val="24"/>
        </w:rPr>
        <w:t>on 20-07-2021 vide registered Sale Deed</w:t>
      </w:r>
      <w:r w:rsidR="00B85304">
        <w:rPr>
          <w:rFonts w:ascii="Bookman Old Style" w:hAnsi="Bookman Old Style"/>
          <w:bCs/>
          <w:sz w:val="24"/>
          <w:szCs w:val="24"/>
        </w:rPr>
        <w:t xml:space="preserve"> No. </w:t>
      </w:r>
      <w:r w:rsidR="00BE4F0A" w:rsidRPr="00D84D62">
        <w:rPr>
          <w:rFonts w:ascii="Bookman Old Style" w:hAnsi="Bookman Old Style"/>
          <w:bCs/>
          <w:sz w:val="24"/>
          <w:szCs w:val="24"/>
        </w:rPr>
        <w:t>MYW-1-</w:t>
      </w:r>
      <w:r w:rsidR="00B85304">
        <w:rPr>
          <w:rFonts w:ascii="Bookman Old Style" w:hAnsi="Bookman Old Style"/>
          <w:bCs/>
          <w:sz w:val="24"/>
          <w:szCs w:val="24"/>
        </w:rPr>
        <w:t>02849</w:t>
      </w:r>
      <w:r w:rsidR="00BE4F0A" w:rsidRPr="00D84D62">
        <w:rPr>
          <w:rFonts w:ascii="Bookman Old Style" w:hAnsi="Bookman Old Style"/>
          <w:bCs/>
          <w:sz w:val="24"/>
          <w:szCs w:val="24"/>
        </w:rPr>
        <w:t xml:space="preserve">-2021-22 </w:t>
      </w:r>
      <w:r>
        <w:rPr>
          <w:rFonts w:ascii="Bookman Old Style" w:hAnsi="Bookman Old Style"/>
          <w:bCs/>
          <w:sz w:val="24"/>
          <w:szCs w:val="24"/>
        </w:rPr>
        <w:t xml:space="preserve">of Book-1 </w:t>
      </w:r>
      <w:r w:rsidR="00BE4F0A" w:rsidRPr="00D84D62">
        <w:rPr>
          <w:rFonts w:ascii="Bookman Old Style" w:hAnsi="Bookman Old Style"/>
          <w:bCs/>
          <w:sz w:val="24"/>
          <w:szCs w:val="24"/>
        </w:rPr>
        <w:t>stored at CD No. MYWD</w:t>
      </w:r>
      <w:r w:rsidR="00B85304">
        <w:rPr>
          <w:rFonts w:ascii="Bookman Old Style" w:hAnsi="Bookman Old Style"/>
          <w:bCs/>
          <w:sz w:val="24"/>
          <w:szCs w:val="24"/>
        </w:rPr>
        <w:t>741</w:t>
      </w:r>
      <w:r w:rsidR="00BE4F0A" w:rsidRPr="00D84D62">
        <w:rPr>
          <w:rFonts w:ascii="Bookman Old Style" w:hAnsi="Bookman Old Style"/>
          <w:bCs/>
          <w:sz w:val="24"/>
          <w:szCs w:val="24"/>
        </w:rPr>
        <w:t xml:space="preserve"> at the </w:t>
      </w:r>
      <w:r>
        <w:rPr>
          <w:rFonts w:ascii="Bookman Old Style" w:hAnsi="Bookman Old Style"/>
          <w:bCs/>
          <w:sz w:val="24"/>
          <w:szCs w:val="24"/>
        </w:rPr>
        <w:t>O</w:t>
      </w:r>
      <w:r w:rsidR="00BE4F0A" w:rsidRPr="00D84D62">
        <w:rPr>
          <w:rFonts w:ascii="Bookman Old Style" w:hAnsi="Bookman Old Style"/>
          <w:bCs/>
          <w:sz w:val="24"/>
          <w:szCs w:val="24"/>
        </w:rPr>
        <w:t>ffice of the Sub</w:t>
      </w:r>
      <w:r>
        <w:rPr>
          <w:rFonts w:ascii="Bookman Old Style" w:hAnsi="Bookman Old Style"/>
          <w:bCs/>
          <w:sz w:val="24"/>
          <w:szCs w:val="24"/>
        </w:rPr>
        <w:t>-</w:t>
      </w:r>
      <w:r w:rsidR="00BE4F0A" w:rsidRPr="00D84D62">
        <w:rPr>
          <w:rFonts w:ascii="Bookman Old Style" w:hAnsi="Bookman Old Style"/>
          <w:bCs/>
          <w:sz w:val="24"/>
          <w:szCs w:val="24"/>
        </w:rPr>
        <w:t>Registrar</w:t>
      </w:r>
      <w:r>
        <w:rPr>
          <w:rFonts w:ascii="Bookman Old Style" w:hAnsi="Bookman Old Style"/>
          <w:bCs/>
          <w:sz w:val="24"/>
          <w:szCs w:val="24"/>
        </w:rPr>
        <w:t>,</w:t>
      </w:r>
      <w:r w:rsidR="00BE4F0A" w:rsidRPr="00D84D62">
        <w:rPr>
          <w:rFonts w:ascii="Bookman Old Style" w:hAnsi="Bookman Old Style"/>
          <w:bCs/>
          <w:sz w:val="24"/>
          <w:szCs w:val="24"/>
        </w:rPr>
        <w:t xml:space="preserve"> Mysore West</w:t>
      </w:r>
      <w:r w:rsidR="00B85304">
        <w:rPr>
          <w:rFonts w:ascii="Bookman Old Style" w:hAnsi="Bookman Old Style"/>
          <w:bCs/>
          <w:sz w:val="24"/>
          <w:szCs w:val="24"/>
        </w:rPr>
        <w:t>,</w:t>
      </w:r>
      <w:r w:rsidR="00BE4F0A" w:rsidRPr="00D84D62">
        <w:rPr>
          <w:rFonts w:ascii="Bookman Old Style" w:hAnsi="Bookman Old Style"/>
          <w:bCs/>
          <w:sz w:val="24"/>
          <w:szCs w:val="24"/>
        </w:rPr>
        <w:t xml:space="preserve"> Mysore</w:t>
      </w:r>
      <w:r>
        <w:rPr>
          <w:rFonts w:ascii="Bookman Old Style" w:hAnsi="Bookman Old Style"/>
          <w:bCs/>
          <w:sz w:val="24"/>
          <w:szCs w:val="24"/>
        </w:rPr>
        <w:t>.</w:t>
      </w:r>
    </w:p>
    <w:p w:rsidR="00D84D62" w:rsidRPr="00D84D62" w:rsidRDefault="00D84D62" w:rsidP="003C74AC">
      <w:pPr>
        <w:pStyle w:val="BodyTextIndent"/>
        <w:spacing w:line="276" w:lineRule="auto"/>
        <w:ind w:left="0"/>
        <w:rPr>
          <w:rFonts w:ascii="Bookman Old Style" w:hAnsi="Bookman Old Style"/>
          <w:bCs/>
          <w:sz w:val="24"/>
          <w:szCs w:val="24"/>
        </w:rPr>
      </w:pPr>
    </w:p>
    <w:p w:rsidR="00233537" w:rsidRDefault="007E18E6" w:rsidP="003C74AC">
      <w:pPr>
        <w:pStyle w:val="BodyTextIndent"/>
        <w:spacing w:line="276" w:lineRule="auto"/>
        <w:ind w:left="0"/>
        <w:rPr>
          <w:rFonts w:ascii="Bookman Old Style" w:hAnsi="Bookman Old Style"/>
          <w:bCs/>
          <w:sz w:val="24"/>
          <w:szCs w:val="24"/>
        </w:rPr>
      </w:pPr>
      <w:r w:rsidRPr="00D84D62">
        <w:rPr>
          <w:rFonts w:ascii="Bookman Old Style" w:hAnsi="Bookman Old Style"/>
          <w:bCs/>
          <w:sz w:val="24"/>
          <w:szCs w:val="24"/>
        </w:rPr>
        <w:t>Subsequently</w:t>
      </w:r>
      <w:r w:rsidR="00B85304">
        <w:rPr>
          <w:rFonts w:ascii="Bookman Old Style" w:hAnsi="Bookman Old Style"/>
          <w:bCs/>
          <w:sz w:val="24"/>
          <w:szCs w:val="24"/>
        </w:rPr>
        <w:t>,</w:t>
      </w:r>
      <w:r w:rsidRPr="00D84D62">
        <w:rPr>
          <w:rFonts w:ascii="Bookman Old Style" w:hAnsi="Bookman Old Style"/>
          <w:bCs/>
          <w:sz w:val="24"/>
          <w:szCs w:val="24"/>
        </w:rPr>
        <w:t xml:space="preserve"> the khatha of the schedule property has been transferred </w:t>
      </w:r>
      <w:r w:rsidR="00B85304">
        <w:rPr>
          <w:rFonts w:ascii="Bookman Old Style" w:hAnsi="Bookman Old Style"/>
          <w:bCs/>
          <w:sz w:val="24"/>
          <w:szCs w:val="24"/>
        </w:rPr>
        <w:t>to</w:t>
      </w:r>
      <w:r w:rsidRPr="00D84D62">
        <w:rPr>
          <w:rFonts w:ascii="Bookman Old Style" w:hAnsi="Bookman Old Style"/>
          <w:bCs/>
          <w:sz w:val="24"/>
          <w:szCs w:val="24"/>
        </w:rPr>
        <w:t xml:space="preserve"> the name of the vendor </w:t>
      </w:r>
      <w:r w:rsidR="008814DA" w:rsidRPr="00D84D62">
        <w:rPr>
          <w:rFonts w:ascii="Bookman Old Style" w:hAnsi="Bookman Old Style"/>
          <w:bCs/>
          <w:sz w:val="24"/>
          <w:szCs w:val="24"/>
        </w:rPr>
        <w:t xml:space="preserve">Sri. </w:t>
      </w:r>
      <w:r w:rsidR="00B85304">
        <w:rPr>
          <w:rFonts w:ascii="Bookman Old Style" w:hAnsi="Bookman Old Style"/>
          <w:bCs/>
          <w:sz w:val="24"/>
          <w:szCs w:val="24"/>
        </w:rPr>
        <w:t xml:space="preserve">Shashank Urs H R, by the Mysore </w:t>
      </w:r>
      <w:r w:rsidRPr="00D84D62">
        <w:rPr>
          <w:rFonts w:ascii="Bookman Old Style" w:hAnsi="Bookman Old Style"/>
          <w:bCs/>
          <w:sz w:val="24"/>
          <w:szCs w:val="24"/>
        </w:rPr>
        <w:t xml:space="preserve">Urban Development Authority </w:t>
      </w:r>
      <w:r w:rsidR="00B85304">
        <w:rPr>
          <w:rFonts w:ascii="Bookman Old Style" w:hAnsi="Bookman Old Style"/>
          <w:bCs/>
          <w:sz w:val="24"/>
          <w:szCs w:val="24"/>
        </w:rPr>
        <w:t xml:space="preserve">(MUDA) </w:t>
      </w:r>
      <w:r w:rsidRPr="00D84D62">
        <w:rPr>
          <w:rFonts w:ascii="Bookman Old Style" w:hAnsi="Bookman Old Style"/>
          <w:bCs/>
          <w:sz w:val="24"/>
          <w:szCs w:val="24"/>
        </w:rPr>
        <w:t>Mysore vide No. My.Na.Pra/Kha.Va-new-</w:t>
      </w:r>
      <w:r w:rsidRPr="00D84D62">
        <w:rPr>
          <w:rFonts w:ascii="Bookman Old Style" w:hAnsi="Bookman Old Style"/>
          <w:b/>
          <w:bCs/>
          <w:sz w:val="24"/>
          <w:szCs w:val="24"/>
        </w:rPr>
        <w:t>4</w:t>
      </w:r>
      <w:r w:rsidR="004C6CAC">
        <w:rPr>
          <w:rFonts w:ascii="Bookman Old Style" w:hAnsi="Bookman Old Style"/>
          <w:b/>
          <w:bCs/>
          <w:sz w:val="24"/>
          <w:szCs w:val="24"/>
        </w:rPr>
        <w:t>4048</w:t>
      </w:r>
      <w:r w:rsidRPr="00D84D62">
        <w:rPr>
          <w:rFonts w:ascii="Bookman Old Style" w:hAnsi="Bookman Old Style"/>
          <w:bCs/>
          <w:sz w:val="24"/>
          <w:szCs w:val="24"/>
        </w:rPr>
        <w:t>/202</w:t>
      </w:r>
      <w:r w:rsidR="00D643A0" w:rsidRPr="00D84D62">
        <w:rPr>
          <w:rFonts w:ascii="Bookman Old Style" w:hAnsi="Bookman Old Style"/>
          <w:bCs/>
          <w:sz w:val="24"/>
          <w:szCs w:val="24"/>
        </w:rPr>
        <w:t>1</w:t>
      </w:r>
      <w:r w:rsidRPr="00D84D62">
        <w:rPr>
          <w:rFonts w:ascii="Bookman Old Style" w:hAnsi="Bookman Old Style"/>
          <w:bCs/>
          <w:sz w:val="24"/>
          <w:szCs w:val="24"/>
        </w:rPr>
        <w:t>-2</w:t>
      </w:r>
      <w:r w:rsidR="00D643A0" w:rsidRPr="00D84D62">
        <w:rPr>
          <w:rFonts w:ascii="Bookman Old Style" w:hAnsi="Bookman Old Style"/>
          <w:bCs/>
          <w:sz w:val="24"/>
          <w:szCs w:val="24"/>
        </w:rPr>
        <w:t>2</w:t>
      </w:r>
      <w:r w:rsidRPr="00D84D62">
        <w:rPr>
          <w:rFonts w:ascii="Bookman Old Style" w:hAnsi="Bookman Old Style"/>
          <w:bCs/>
          <w:sz w:val="24"/>
          <w:szCs w:val="24"/>
        </w:rPr>
        <w:t xml:space="preserve">, dated </w:t>
      </w:r>
      <w:r w:rsidR="004C6CAC">
        <w:rPr>
          <w:rFonts w:ascii="Bookman Old Style" w:hAnsi="Bookman Old Style"/>
          <w:b/>
          <w:bCs/>
          <w:sz w:val="24"/>
          <w:szCs w:val="24"/>
        </w:rPr>
        <w:t>30</w:t>
      </w:r>
      <w:r w:rsidRPr="00D84D62">
        <w:rPr>
          <w:rFonts w:ascii="Bookman Old Style" w:hAnsi="Bookman Old Style"/>
          <w:b/>
          <w:bCs/>
          <w:sz w:val="24"/>
          <w:szCs w:val="24"/>
        </w:rPr>
        <w:t>-0</w:t>
      </w:r>
      <w:r w:rsidR="00D643A0" w:rsidRPr="00D84D62">
        <w:rPr>
          <w:rFonts w:ascii="Bookman Old Style" w:hAnsi="Bookman Old Style"/>
          <w:b/>
          <w:bCs/>
          <w:sz w:val="24"/>
          <w:szCs w:val="24"/>
        </w:rPr>
        <w:t>7</w:t>
      </w:r>
      <w:r w:rsidRPr="00D84D62">
        <w:rPr>
          <w:rFonts w:ascii="Bookman Old Style" w:hAnsi="Bookman Old Style"/>
          <w:b/>
          <w:bCs/>
          <w:sz w:val="24"/>
          <w:szCs w:val="24"/>
        </w:rPr>
        <w:t>-2021</w:t>
      </w:r>
      <w:r w:rsidRPr="00D84D62">
        <w:rPr>
          <w:rFonts w:ascii="Bookman Old Style" w:hAnsi="Bookman Old Style"/>
          <w:bCs/>
          <w:sz w:val="24"/>
          <w:szCs w:val="24"/>
        </w:rPr>
        <w:t>.</w:t>
      </w:r>
    </w:p>
    <w:p w:rsidR="00D84D62" w:rsidRPr="00D84D62" w:rsidRDefault="00D84D62" w:rsidP="003C74AC">
      <w:pPr>
        <w:pStyle w:val="BodyTextIndent"/>
        <w:spacing w:line="276" w:lineRule="auto"/>
        <w:ind w:left="0"/>
        <w:rPr>
          <w:rFonts w:ascii="Bookman Old Style" w:hAnsi="Bookman Old Style"/>
          <w:b/>
          <w:bCs/>
          <w:sz w:val="24"/>
          <w:szCs w:val="24"/>
        </w:rPr>
      </w:pPr>
    </w:p>
    <w:p w:rsidR="007E18E6" w:rsidRPr="00D84D62" w:rsidRDefault="007E18E6" w:rsidP="003C74AC">
      <w:pPr>
        <w:pStyle w:val="BodyTextIndent"/>
        <w:numPr>
          <w:ilvl w:val="0"/>
          <w:numId w:val="8"/>
        </w:numPr>
        <w:spacing w:line="276" w:lineRule="auto"/>
        <w:ind w:left="0"/>
        <w:rPr>
          <w:rFonts w:ascii="Bookman Old Style" w:hAnsi="Bookman Old Style"/>
          <w:bCs/>
          <w:sz w:val="24"/>
          <w:szCs w:val="24"/>
        </w:rPr>
      </w:pPr>
      <w:r w:rsidRPr="00D84D62">
        <w:rPr>
          <w:rFonts w:ascii="Bookman Old Style" w:hAnsi="Bookman Old Style"/>
          <w:bCs/>
          <w:sz w:val="24"/>
          <w:szCs w:val="24"/>
        </w:rPr>
        <w:t>Therefore, the vendor declares that the schedule property is the self-acquired property of the vendor and the vendor is having full right, title and interest in the Schedule property and the vendor is entitled to dispose of the schedule property in any manner the vendor may choose.</w:t>
      </w:r>
    </w:p>
    <w:p w:rsidR="00071C2D" w:rsidRPr="00177DBE" w:rsidRDefault="00071C2D" w:rsidP="003C74AC">
      <w:pPr>
        <w:pStyle w:val="BodyTextIndent"/>
        <w:spacing w:line="276" w:lineRule="auto"/>
        <w:ind w:left="0"/>
        <w:rPr>
          <w:rFonts w:ascii="Bookman Old Style" w:hAnsi="Bookman Old Style"/>
          <w:bCs/>
          <w:sz w:val="16"/>
          <w:szCs w:val="16"/>
        </w:rPr>
      </w:pPr>
    </w:p>
    <w:p w:rsidR="007E18E6" w:rsidRPr="00D84D62" w:rsidRDefault="007E18E6" w:rsidP="003C74AC">
      <w:pPr>
        <w:pStyle w:val="BodyTextIndent"/>
        <w:numPr>
          <w:ilvl w:val="0"/>
          <w:numId w:val="8"/>
        </w:numPr>
        <w:spacing w:line="276" w:lineRule="auto"/>
        <w:ind w:left="0"/>
        <w:rPr>
          <w:rFonts w:ascii="Bookman Old Style" w:hAnsi="Bookman Old Style"/>
          <w:bCs/>
          <w:sz w:val="24"/>
          <w:szCs w:val="24"/>
        </w:rPr>
      </w:pPr>
      <w:r w:rsidRPr="00D84D62">
        <w:rPr>
          <w:rFonts w:ascii="Bookman Old Style" w:hAnsi="Bookman Old Style"/>
          <w:bCs/>
          <w:sz w:val="24"/>
          <w:szCs w:val="24"/>
        </w:rPr>
        <w:t xml:space="preserve">Therefore, the vendor has offered to sell the schedule property to the purchaser for her family necessities and for a total consideration of </w:t>
      </w:r>
      <w:r w:rsidRPr="00D84D62">
        <w:rPr>
          <w:rFonts w:ascii="Bookman Old Style" w:hAnsi="Bookman Old Style"/>
          <w:b/>
          <w:sz w:val="24"/>
          <w:szCs w:val="24"/>
        </w:rPr>
        <w:t>Rs.</w:t>
      </w:r>
      <w:r w:rsidR="00D84D62">
        <w:rPr>
          <w:rFonts w:ascii="Bookman Old Style" w:hAnsi="Bookman Old Style"/>
          <w:b/>
          <w:sz w:val="24"/>
          <w:szCs w:val="24"/>
        </w:rPr>
        <w:t>20</w:t>
      </w:r>
      <w:r w:rsidR="003810C9" w:rsidRPr="00D84D62">
        <w:rPr>
          <w:rFonts w:ascii="Bookman Old Style" w:hAnsi="Bookman Old Style"/>
          <w:b/>
          <w:sz w:val="24"/>
          <w:szCs w:val="24"/>
        </w:rPr>
        <w:t>,00</w:t>
      </w:r>
      <w:r w:rsidRPr="00D84D62">
        <w:rPr>
          <w:rFonts w:ascii="Bookman Old Style" w:hAnsi="Bookman Old Style"/>
          <w:b/>
          <w:sz w:val="24"/>
          <w:szCs w:val="24"/>
        </w:rPr>
        <w:t xml:space="preserve">,000/-(Rupees </w:t>
      </w:r>
      <w:r w:rsidR="003810C9" w:rsidRPr="00D84D62">
        <w:rPr>
          <w:rFonts w:ascii="Bookman Old Style" w:hAnsi="Bookman Old Style"/>
          <w:b/>
          <w:sz w:val="24"/>
          <w:szCs w:val="24"/>
        </w:rPr>
        <w:t>T</w:t>
      </w:r>
      <w:r w:rsidR="00D84D62">
        <w:rPr>
          <w:rFonts w:ascii="Bookman Old Style" w:hAnsi="Bookman Old Style"/>
          <w:b/>
          <w:sz w:val="24"/>
          <w:szCs w:val="24"/>
        </w:rPr>
        <w:t xml:space="preserve">wenty </w:t>
      </w:r>
      <w:r w:rsidRPr="00D84D62">
        <w:rPr>
          <w:rFonts w:ascii="Bookman Old Style" w:hAnsi="Bookman Old Style"/>
          <w:b/>
          <w:sz w:val="24"/>
          <w:szCs w:val="24"/>
        </w:rPr>
        <w:t>Lakh Only)</w:t>
      </w:r>
      <w:r w:rsidRPr="00D84D62">
        <w:rPr>
          <w:rFonts w:ascii="Bookman Old Style" w:hAnsi="Bookman Old Style"/>
          <w:bCs/>
          <w:sz w:val="24"/>
          <w:szCs w:val="24"/>
        </w:rPr>
        <w:t xml:space="preserve"> and the purchaser </w:t>
      </w:r>
      <w:r w:rsidR="00904B83" w:rsidRPr="00D84D62">
        <w:rPr>
          <w:rFonts w:ascii="Bookman Old Style" w:hAnsi="Bookman Old Style"/>
          <w:bCs/>
          <w:sz w:val="24"/>
          <w:szCs w:val="24"/>
        </w:rPr>
        <w:t>has</w:t>
      </w:r>
      <w:r w:rsidRPr="00D84D62">
        <w:rPr>
          <w:rFonts w:ascii="Bookman Old Style" w:hAnsi="Bookman Old Style"/>
          <w:bCs/>
          <w:sz w:val="24"/>
          <w:szCs w:val="24"/>
        </w:rPr>
        <w:t xml:space="preserve"> accepted the offer of the vendor and agreed to purchase the schedule property for the said consideration.</w:t>
      </w:r>
    </w:p>
    <w:p w:rsidR="007E18E6" w:rsidRPr="00177DBE" w:rsidRDefault="007E18E6" w:rsidP="003C74AC">
      <w:pPr>
        <w:pStyle w:val="BodyTextIndent"/>
        <w:spacing w:line="276" w:lineRule="auto"/>
        <w:ind w:left="576"/>
        <w:rPr>
          <w:rFonts w:ascii="Bookman Old Style" w:hAnsi="Bookman Old Style"/>
          <w:bCs/>
          <w:sz w:val="16"/>
          <w:szCs w:val="16"/>
        </w:rPr>
      </w:pPr>
    </w:p>
    <w:p w:rsidR="007E18E6" w:rsidRPr="00D84D62" w:rsidRDefault="007E18E6" w:rsidP="003C74AC">
      <w:pPr>
        <w:spacing w:line="276" w:lineRule="auto"/>
        <w:jc w:val="both"/>
        <w:rPr>
          <w:rFonts w:ascii="Bookman Old Style" w:hAnsi="Bookman Old Style"/>
          <w:color w:val="auto"/>
          <w:sz w:val="24"/>
          <w:szCs w:val="24"/>
        </w:rPr>
      </w:pPr>
      <w:r w:rsidRPr="00D84D62">
        <w:rPr>
          <w:rFonts w:ascii="Bookman Old Style" w:hAnsi="Bookman Old Style"/>
          <w:color w:val="auto"/>
          <w:sz w:val="24"/>
          <w:szCs w:val="24"/>
        </w:rPr>
        <w:t xml:space="preserve">NOW THIS DEED WITNESSETH AS UNDER: </w:t>
      </w:r>
    </w:p>
    <w:p w:rsidR="007E18E6" w:rsidRPr="00D84D62" w:rsidRDefault="007E18E6" w:rsidP="003C74AC">
      <w:pPr>
        <w:spacing w:line="276" w:lineRule="auto"/>
        <w:jc w:val="both"/>
        <w:rPr>
          <w:rFonts w:ascii="Bookman Old Style" w:hAnsi="Bookman Old Style"/>
          <w:b w:val="0"/>
          <w:color w:val="auto"/>
          <w:sz w:val="24"/>
          <w:szCs w:val="24"/>
          <w:u w:val="none"/>
        </w:rPr>
      </w:pPr>
    </w:p>
    <w:p w:rsidR="007E18E6" w:rsidRPr="00D84D62" w:rsidRDefault="007E18E6" w:rsidP="003C74AC">
      <w:pPr>
        <w:numPr>
          <w:ilvl w:val="0"/>
          <w:numId w:val="1"/>
        </w:numPr>
        <w:tabs>
          <w:tab w:val="clear" w:pos="666"/>
          <w:tab w:val="num" w:pos="567"/>
        </w:tabs>
        <w:spacing w:line="276" w:lineRule="auto"/>
        <w:jc w:val="both"/>
        <w:rPr>
          <w:rFonts w:ascii="Bookman Old Style" w:hAnsi="Bookman Old Style"/>
          <w:b w:val="0"/>
          <w:color w:val="auto"/>
          <w:sz w:val="24"/>
          <w:szCs w:val="24"/>
          <w:u w:val="none"/>
        </w:rPr>
      </w:pPr>
      <w:r w:rsidRPr="00D84D62">
        <w:rPr>
          <w:rFonts w:ascii="Bookman Old Style" w:hAnsi="Bookman Old Style"/>
          <w:color w:val="auto"/>
          <w:sz w:val="24"/>
          <w:szCs w:val="24"/>
          <w:u w:val="none"/>
        </w:rPr>
        <w:t>ABSOLUTE SALE</w:t>
      </w:r>
      <w:r w:rsidRPr="00D84D62">
        <w:rPr>
          <w:rFonts w:ascii="Bookman Old Style" w:hAnsi="Bookman Old Style"/>
          <w:b w:val="0"/>
          <w:color w:val="auto"/>
          <w:sz w:val="24"/>
          <w:szCs w:val="24"/>
          <w:u w:val="none"/>
        </w:rPr>
        <w:t xml:space="preserve">: </w:t>
      </w:r>
    </w:p>
    <w:p w:rsidR="007E18E6" w:rsidRPr="00D84D62" w:rsidRDefault="007E18E6" w:rsidP="003C74AC">
      <w:pPr>
        <w:pStyle w:val="BodyTextIndent"/>
        <w:spacing w:line="276" w:lineRule="auto"/>
        <w:ind w:left="576"/>
        <w:rPr>
          <w:rFonts w:ascii="Bookman Old Style" w:hAnsi="Bookman Old Style"/>
          <w:color w:val="auto"/>
          <w:sz w:val="24"/>
          <w:szCs w:val="24"/>
        </w:rPr>
      </w:pPr>
      <w:r w:rsidRPr="00D84D62">
        <w:rPr>
          <w:rFonts w:ascii="Bookman Old Style" w:hAnsi="Bookman Old Style"/>
          <w:color w:val="auto"/>
          <w:sz w:val="24"/>
          <w:szCs w:val="24"/>
        </w:rPr>
        <w:t xml:space="preserve">That the Vendor assured the Purchaser that, </w:t>
      </w:r>
      <w:r w:rsidR="00D3498E" w:rsidRPr="00D84D62">
        <w:rPr>
          <w:rFonts w:ascii="Bookman Old Style" w:hAnsi="Bookman Old Style"/>
          <w:color w:val="auto"/>
          <w:sz w:val="24"/>
          <w:szCs w:val="24"/>
        </w:rPr>
        <w:t>he has</w:t>
      </w:r>
      <w:r w:rsidRPr="00D84D62">
        <w:rPr>
          <w:rFonts w:ascii="Bookman Old Style" w:hAnsi="Bookman Old Style"/>
          <w:color w:val="auto"/>
          <w:sz w:val="24"/>
          <w:szCs w:val="24"/>
        </w:rPr>
        <w:t xml:space="preserve"> absolute right to sell the schedule property to the Purchaser and the Vendor do hereby grant, transfer, assign and convey the schedule property to the Purchaser by ‘ABSOLUTE SALE’ together permanently attached thereto or standing thereto or standing thereon and all the privileges, easements, profits, advantages, rights and appurtenances whatsoever to the schedule property. </w:t>
      </w:r>
    </w:p>
    <w:p w:rsidR="007E18E6" w:rsidRPr="00177DBE" w:rsidRDefault="007E18E6" w:rsidP="003C74AC">
      <w:pPr>
        <w:pStyle w:val="BodyTextIndent"/>
        <w:spacing w:line="276" w:lineRule="auto"/>
        <w:rPr>
          <w:rFonts w:ascii="Bookman Old Style" w:hAnsi="Bookman Old Style"/>
          <w:color w:val="auto"/>
          <w:sz w:val="16"/>
          <w:szCs w:val="16"/>
        </w:rPr>
      </w:pPr>
    </w:p>
    <w:p w:rsidR="007E18E6" w:rsidRPr="00D84D62" w:rsidRDefault="00D84D62" w:rsidP="003C74AC">
      <w:pPr>
        <w:numPr>
          <w:ilvl w:val="0"/>
          <w:numId w:val="1"/>
        </w:numPr>
        <w:spacing w:line="276" w:lineRule="auto"/>
        <w:jc w:val="both"/>
        <w:rPr>
          <w:rFonts w:ascii="Bookman Old Style" w:hAnsi="Bookman Old Style"/>
          <w:b w:val="0"/>
          <w:color w:val="auto"/>
          <w:sz w:val="24"/>
          <w:szCs w:val="24"/>
          <w:u w:val="none"/>
        </w:rPr>
      </w:pPr>
      <w:r w:rsidRPr="00D84D62">
        <w:rPr>
          <w:rFonts w:ascii="Bookman Old Style" w:hAnsi="Bookman Old Style"/>
          <w:color w:val="auto"/>
          <w:sz w:val="24"/>
          <w:szCs w:val="24"/>
          <w:u w:val="none"/>
        </w:rPr>
        <w:lastRenderedPageBreak/>
        <w:t>CONSIDERATION</w:t>
      </w:r>
      <w:r w:rsidRPr="00D84D62">
        <w:rPr>
          <w:rFonts w:ascii="Bookman Old Style" w:hAnsi="Bookman Old Style"/>
          <w:b w:val="0"/>
          <w:color w:val="auto"/>
          <w:sz w:val="24"/>
          <w:szCs w:val="24"/>
          <w:u w:val="none"/>
        </w:rPr>
        <w:t>:</w:t>
      </w:r>
    </w:p>
    <w:p w:rsidR="007E18E6" w:rsidRPr="00177DBE" w:rsidRDefault="007E18E6" w:rsidP="003C74AC">
      <w:pPr>
        <w:spacing w:line="276" w:lineRule="auto"/>
        <w:ind w:left="576"/>
        <w:jc w:val="both"/>
        <w:rPr>
          <w:rFonts w:ascii="Bookman Old Style" w:hAnsi="Bookman Old Style"/>
          <w:b w:val="0"/>
          <w:color w:val="auto"/>
          <w:sz w:val="16"/>
          <w:szCs w:val="16"/>
          <w:u w:val="none"/>
        </w:rPr>
      </w:pPr>
    </w:p>
    <w:p w:rsidR="007E18E6" w:rsidRPr="00D84D62" w:rsidRDefault="007E18E6" w:rsidP="003C74AC">
      <w:pPr>
        <w:pStyle w:val="ListParagraph"/>
        <w:numPr>
          <w:ilvl w:val="1"/>
          <w:numId w:val="1"/>
        </w:numPr>
        <w:spacing w:line="276" w:lineRule="auto"/>
        <w:jc w:val="both"/>
        <w:rPr>
          <w:rFonts w:ascii="Bookman Old Style" w:hAnsi="Bookman Old Style"/>
          <w:color w:val="auto"/>
          <w:sz w:val="24"/>
          <w:szCs w:val="24"/>
          <w:u w:val="none"/>
        </w:rPr>
      </w:pPr>
      <w:r w:rsidRPr="00D84D62">
        <w:rPr>
          <w:rFonts w:ascii="Bookman Old Style" w:hAnsi="Bookman Old Style"/>
          <w:b w:val="0"/>
          <w:color w:val="auto"/>
          <w:sz w:val="24"/>
          <w:szCs w:val="24"/>
          <w:u w:val="none"/>
        </w:rPr>
        <w:t xml:space="preserve">That the total consideration for the sale of the schedule Property is </w:t>
      </w:r>
      <w:r w:rsidRPr="00D84D62">
        <w:rPr>
          <w:rFonts w:ascii="Bookman Old Style" w:hAnsi="Bookman Old Style"/>
          <w:color w:val="auto"/>
          <w:sz w:val="24"/>
          <w:szCs w:val="24"/>
          <w:u w:val="none"/>
        </w:rPr>
        <w:t>Rs.</w:t>
      </w:r>
      <w:r w:rsidR="003C74AC">
        <w:rPr>
          <w:rFonts w:ascii="Bookman Old Style" w:hAnsi="Bookman Old Style"/>
          <w:color w:val="auto"/>
          <w:sz w:val="24"/>
          <w:szCs w:val="24"/>
          <w:u w:val="none"/>
        </w:rPr>
        <w:t>2</w:t>
      </w:r>
      <w:r w:rsidR="001E6670" w:rsidRPr="00D84D62">
        <w:rPr>
          <w:rFonts w:ascii="Bookman Old Style" w:hAnsi="Bookman Old Style"/>
          <w:color w:val="auto"/>
          <w:sz w:val="24"/>
          <w:szCs w:val="24"/>
          <w:u w:val="none"/>
        </w:rPr>
        <w:t>0,00</w:t>
      </w:r>
      <w:r w:rsidRPr="00D84D62">
        <w:rPr>
          <w:rFonts w:ascii="Bookman Old Style" w:hAnsi="Bookman Old Style"/>
          <w:color w:val="auto"/>
          <w:sz w:val="24"/>
          <w:szCs w:val="24"/>
          <w:u w:val="none"/>
        </w:rPr>
        <w:t xml:space="preserve">,000/-(Rupees </w:t>
      </w:r>
      <w:r w:rsidR="001E6670" w:rsidRPr="00D84D62">
        <w:rPr>
          <w:rFonts w:ascii="Bookman Old Style" w:hAnsi="Bookman Old Style"/>
          <w:color w:val="auto"/>
          <w:sz w:val="24"/>
          <w:szCs w:val="24"/>
          <w:u w:val="none"/>
        </w:rPr>
        <w:t>T</w:t>
      </w:r>
      <w:r w:rsidR="003C74AC">
        <w:rPr>
          <w:rFonts w:ascii="Bookman Old Style" w:hAnsi="Bookman Old Style"/>
          <w:color w:val="auto"/>
          <w:sz w:val="24"/>
          <w:szCs w:val="24"/>
          <w:u w:val="none"/>
        </w:rPr>
        <w:t>wenty</w:t>
      </w:r>
      <w:r w:rsidRPr="00D84D62">
        <w:rPr>
          <w:rFonts w:ascii="Bookman Old Style" w:hAnsi="Bookman Old Style"/>
          <w:color w:val="auto"/>
          <w:sz w:val="24"/>
          <w:szCs w:val="24"/>
          <w:u w:val="none"/>
        </w:rPr>
        <w:t>Lakh Only).</w:t>
      </w:r>
    </w:p>
    <w:p w:rsidR="007E18E6" w:rsidRPr="00177DBE" w:rsidRDefault="007E18E6" w:rsidP="003C74AC">
      <w:pPr>
        <w:pStyle w:val="ListParagraph"/>
        <w:spacing w:line="276" w:lineRule="auto"/>
        <w:jc w:val="both"/>
        <w:rPr>
          <w:rFonts w:ascii="Bookman Old Style" w:hAnsi="Bookman Old Style"/>
          <w:color w:val="auto"/>
          <w:sz w:val="10"/>
          <w:szCs w:val="10"/>
          <w:u w:val="none"/>
        </w:rPr>
      </w:pPr>
    </w:p>
    <w:p w:rsidR="00AB1874" w:rsidRPr="00D84D62" w:rsidRDefault="007E18E6" w:rsidP="003C74AC">
      <w:pPr>
        <w:pStyle w:val="ListParagraph"/>
        <w:numPr>
          <w:ilvl w:val="1"/>
          <w:numId w:val="1"/>
        </w:numPr>
        <w:spacing w:line="276" w:lineRule="auto"/>
        <w:jc w:val="both"/>
        <w:rPr>
          <w:rFonts w:ascii="Bookman Old Style" w:hAnsi="Bookman Old Style"/>
          <w:color w:val="auto"/>
          <w:sz w:val="24"/>
          <w:szCs w:val="24"/>
          <w:u w:val="none"/>
        </w:rPr>
      </w:pPr>
      <w:r w:rsidRPr="003C74AC">
        <w:rPr>
          <w:rFonts w:ascii="Bookman Old Style" w:hAnsi="Bookman Old Style"/>
          <w:b w:val="0"/>
          <w:color w:val="auto"/>
          <w:sz w:val="24"/>
          <w:szCs w:val="24"/>
          <w:u w:val="none"/>
        </w:rPr>
        <w:t xml:space="preserve">That, the Vendor </w:t>
      </w:r>
      <w:r w:rsidR="00A13168">
        <w:rPr>
          <w:rFonts w:ascii="Bookman Old Style" w:hAnsi="Bookman Old Style"/>
          <w:b w:val="0"/>
          <w:color w:val="auto"/>
          <w:sz w:val="24"/>
          <w:szCs w:val="24"/>
          <w:u w:val="none"/>
        </w:rPr>
        <w:t xml:space="preserve">has </w:t>
      </w:r>
      <w:r w:rsidRPr="003C74AC">
        <w:rPr>
          <w:rFonts w:ascii="Bookman Old Style" w:hAnsi="Bookman Old Style"/>
          <w:b w:val="0"/>
          <w:color w:val="auto"/>
          <w:sz w:val="24"/>
          <w:szCs w:val="24"/>
          <w:u w:val="none"/>
        </w:rPr>
        <w:t xml:space="preserve">received a sum of </w:t>
      </w:r>
      <w:r w:rsidR="00B85304" w:rsidRPr="003C74AC">
        <w:rPr>
          <w:rFonts w:ascii="Bookman Old Style" w:hAnsi="Bookman Old Style"/>
          <w:bCs/>
          <w:color w:val="auto"/>
          <w:sz w:val="24"/>
          <w:szCs w:val="24"/>
          <w:u w:val="none"/>
        </w:rPr>
        <w:t xml:space="preserve">Rs. 4,00,000/- (Rupees Four Lakh only) </w:t>
      </w:r>
      <w:r w:rsidR="00B85304" w:rsidRPr="003C74AC">
        <w:rPr>
          <w:rFonts w:ascii="Bookman Old Style" w:hAnsi="Bookman Old Style"/>
          <w:b w:val="0"/>
          <w:color w:val="auto"/>
          <w:sz w:val="24"/>
          <w:szCs w:val="24"/>
          <w:u w:val="none"/>
        </w:rPr>
        <w:t>by way of Funds Transfer from State Bank of India, dated: - 21/10/2021</w:t>
      </w:r>
      <w:r w:rsidR="009D59EF" w:rsidRPr="003C74AC">
        <w:rPr>
          <w:rFonts w:ascii="Bookman Old Style" w:hAnsi="Bookman Old Style"/>
          <w:b w:val="0"/>
          <w:color w:val="auto"/>
          <w:sz w:val="24"/>
          <w:szCs w:val="24"/>
          <w:u w:val="none"/>
        </w:rPr>
        <w:t>,Mysore</w:t>
      </w:r>
      <w:r w:rsidR="003C74AC">
        <w:rPr>
          <w:rFonts w:ascii="Bookman Old Style" w:hAnsi="Bookman Old Style"/>
          <w:b w:val="0"/>
          <w:color w:val="auto"/>
          <w:sz w:val="24"/>
          <w:szCs w:val="24"/>
          <w:u w:val="none"/>
        </w:rPr>
        <w:t>.,</w:t>
      </w:r>
    </w:p>
    <w:p w:rsidR="00AB1874" w:rsidRPr="00177DBE" w:rsidRDefault="00AB1874" w:rsidP="003C74AC">
      <w:pPr>
        <w:pStyle w:val="ListParagraph"/>
        <w:spacing w:line="276" w:lineRule="auto"/>
        <w:rPr>
          <w:rFonts w:ascii="Bookman Old Style" w:hAnsi="Bookman Old Style"/>
          <w:b w:val="0"/>
          <w:color w:val="auto"/>
          <w:sz w:val="10"/>
          <w:szCs w:val="10"/>
          <w:u w:val="none"/>
        </w:rPr>
      </w:pPr>
    </w:p>
    <w:p w:rsidR="007E18E6" w:rsidRPr="00D84D62" w:rsidRDefault="00A13168" w:rsidP="003C74AC">
      <w:pPr>
        <w:pStyle w:val="ListParagraph"/>
        <w:numPr>
          <w:ilvl w:val="1"/>
          <w:numId w:val="1"/>
        </w:numPr>
        <w:spacing w:line="276" w:lineRule="auto"/>
        <w:jc w:val="both"/>
        <w:rPr>
          <w:rFonts w:ascii="Bookman Old Style" w:hAnsi="Bookman Old Style"/>
          <w:color w:val="auto"/>
          <w:sz w:val="24"/>
          <w:szCs w:val="24"/>
          <w:u w:val="none"/>
        </w:rPr>
      </w:pPr>
      <w:r>
        <w:rPr>
          <w:rFonts w:ascii="Bookman Old Style" w:hAnsi="Bookman Old Style"/>
          <w:b w:val="0"/>
          <w:color w:val="auto"/>
          <w:sz w:val="24"/>
          <w:szCs w:val="24"/>
          <w:u w:val="none"/>
        </w:rPr>
        <w:t xml:space="preserve">And a sum of </w:t>
      </w:r>
      <w:r w:rsidR="00AB1874" w:rsidRPr="00D84D62">
        <w:rPr>
          <w:rFonts w:ascii="Bookman Old Style" w:hAnsi="Bookman Old Style"/>
          <w:color w:val="auto"/>
          <w:sz w:val="24"/>
          <w:szCs w:val="24"/>
          <w:u w:val="none"/>
        </w:rPr>
        <w:t>Rs.</w:t>
      </w:r>
      <w:r w:rsidR="003C74AC">
        <w:rPr>
          <w:rFonts w:ascii="Bookman Old Style" w:hAnsi="Bookman Old Style"/>
          <w:color w:val="auto"/>
          <w:sz w:val="24"/>
          <w:szCs w:val="24"/>
          <w:u w:val="none"/>
        </w:rPr>
        <w:t>16</w:t>
      </w:r>
      <w:r w:rsidR="00AB1874" w:rsidRPr="00D84D62">
        <w:rPr>
          <w:rFonts w:ascii="Bookman Old Style" w:hAnsi="Bookman Old Style"/>
          <w:color w:val="auto"/>
          <w:sz w:val="24"/>
          <w:szCs w:val="24"/>
          <w:u w:val="none"/>
        </w:rPr>
        <w:t>,00,000/-</w:t>
      </w:r>
      <w:r w:rsidR="0079779F">
        <w:rPr>
          <w:rFonts w:ascii="Bookman Old Style" w:hAnsi="Bookman Old Style"/>
          <w:color w:val="auto"/>
          <w:sz w:val="24"/>
          <w:szCs w:val="24"/>
          <w:u w:val="none"/>
        </w:rPr>
        <w:t xml:space="preserve"> </w:t>
      </w:r>
      <w:r w:rsidR="00AB1874" w:rsidRPr="00D84D62">
        <w:rPr>
          <w:rFonts w:ascii="Bookman Old Style" w:hAnsi="Bookman Old Style"/>
          <w:color w:val="auto"/>
          <w:sz w:val="24"/>
          <w:szCs w:val="24"/>
          <w:u w:val="none"/>
        </w:rPr>
        <w:t xml:space="preserve">(Rupees </w:t>
      </w:r>
      <w:r w:rsidR="003C74AC">
        <w:rPr>
          <w:rFonts w:ascii="Bookman Old Style" w:hAnsi="Bookman Old Style"/>
          <w:color w:val="auto"/>
          <w:sz w:val="24"/>
          <w:szCs w:val="24"/>
          <w:u w:val="none"/>
        </w:rPr>
        <w:t>SixteenL</w:t>
      </w:r>
      <w:r w:rsidR="00AB1874" w:rsidRPr="00D84D62">
        <w:rPr>
          <w:rFonts w:ascii="Bookman Old Style" w:hAnsi="Bookman Old Style"/>
          <w:color w:val="auto"/>
          <w:sz w:val="24"/>
          <w:szCs w:val="24"/>
          <w:u w:val="none"/>
        </w:rPr>
        <w:t>akh Only)</w:t>
      </w:r>
      <w:r w:rsidR="00177DBE">
        <w:rPr>
          <w:rFonts w:ascii="Bookman Old Style" w:hAnsi="Bookman Old Style"/>
          <w:color w:val="auto"/>
          <w:sz w:val="24"/>
          <w:szCs w:val="24"/>
          <w:u w:val="none"/>
        </w:rPr>
        <w:t xml:space="preserve"> </w:t>
      </w:r>
      <w:r>
        <w:rPr>
          <w:rFonts w:ascii="Bookman Old Style" w:hAnsi="Bookman Old Style"/>
          <w:b w:val="0"/>
          <w:color w:val="auto"/>
          <w:sz w:val="24"/>
          <w:szCs w:val="24"/>
          <w:u w:val="none"/>
        </w:rPr>
        <w:t xml:space="preserve">is </w:t>
      </w:r>
      <w:r w:rsidRPr="00A13168">
        <w:rPr>
          <w:rFonts w:ascii="Bookman Old Style" w:hAnsi="Bookman Old Style"/>
          <w:b w:val="0"/>
          <w:color w:val="auto"/>
          <w:sz w:val="24"/>
          <w:szCs w:val="24"/>
          <w:u w:val="none"/>
        </w:rPr>
        <w:t>paid by way of Loan availed by the PURCHASER from HDFC Ltd, by way of Demand Draft bearing No.</w:t>
      </w:r>
      <w:r w:rsidR="0079779F">
        <w:rPr>
          <w:rFonts w:ascii="Bookman Old Style" w:hAnsi="Bookman Old Style"/>
          <w:b w:val="0"/>
          <w:color w:val="auto"/>
          <w:sz w:val="24"/>
          <w:szCs w:val="24"/>
          <w:u w:val="none"/>
        </w:rPr>
        <w:t xml:space="preserve"> </w:t>
      </w:r>
      <w:r w:rsidR="0079779F">
        <w:rPr>
          <w:rFonts w:ascii="Bookman Old Style" w:hAnsi="Bookman Old Style"/>
          <w:color w:val="auto"/>
          <w:sz w:val="24"/>
          <w:szCs w:val="24"/>
          <w:u w:val="none"/>
        </w:rPr>
        <w:t>469095</w:t>
      </w:r>
      <w:r w:rsidRPr="00A13168">
        <w:rPr>
          <w:rFonts w:ascii="Bookman Old Style" w:hAnsi="Bookman Old Style"/>
          <w:b w:val="0"/>
          <w:color w:val="auto"/>
          <w:sz w:val="24"/>
          <w:szCs w:val="24"/>
          <w:u w:val="none"/>
        </w:rPr>
        <w:t>, drawn on HDFC Bank Ltd, Dated</w:t>
      </w:r>
      <w:r w:rsidR="0079779F">
        <w:rPr>
          <w:rFonts w:ascii="Bookman Old Style" w:hAnsi="Bookman Old Style"/>
          <w:b w:val="0"/>
          <w:color w:val="auto"/>
          <w:sz w:val="24"/>
          <w:szCs w:val="24"/>
          <w:u w:val="none"/>
        </w:rPr>
        <w:t xml:space="preserve">: </w:t>
      </w:r>
      <w:r w:rsidRPr="0079779F">
        <w:rPr>
          <w:rFonts w:ascii="Bookman Old Style" w:hAnsi="Bookman Old Style"/>
          <w:color w:val="auto"/>
          <w:sz w:val="24"/>
          <w:szCs w:val="24"/>
          <w:u w:val="none"/>
        </w:rPr>
        <w:t>2</w:t>
      </w:r>
      <w:r w:rsidR="0079779F" w:rsidRPr="0079779F">
        <w:rPr>
          <w:rFonts w:ascii="Bookman Old Style" w:hAnsi="Bookman Old Style"/>
          <w:color w:val="auto"/>
          <w:sz w:val="24"/>
          <w:szCs w:val="24"/>
          <w:u w:val="none"/>
        </w:rPr>
        <w:t>6</w:t>
      </w:r>
      <w:r w:rsidRPr="0079779F">
        <w:rPr>
          <w:rFonts w:ascii="Bookman Old Style" w:hAnsi="Bookman Old Style"/>
          <w:color w:val="auto"/>
          <w:sz w:val="24"/>
          <w:szCs w:val="24"/>
          <w:u w:val="none"/>
        </w:rPr>
        <w:t>/11/2021</w:t>
      </w:r>
      <w:r w:rsidRPr="00A13168">
        <w:rPr>
          <w:rFonts w:ascii="Bookman Old Style" w:hAnsi="Bookman Old Style"/>
          <w:b w:val="0"/>
          <w:color w:val="auto"/>
          <w:sz w:val="24"/>
          <w:szCs w:val="24"/>
          <w:u w:val="none"/>
        </w:rPr>
        <w:t>, to the VENDOR</w:t>
      </w:r>
      <w:r w:rsidR="0079779F">
        <w:rPr>
          <w:rFonts w:ascii="Bookman Old Style" w:hAnsi="Bookman Old Style"/>
          <w:b w:val="0"/>
          <w:color w:val="auto"/>
          <w:sz w:val="24"/>
          <w:szCs w:val="24"/>
          <w:u w:val="none"/>
        </w:rPr>
        <w:t xml:space="preserve"> </w:t>
      </w:r>
      <w:r w:rsidR="008820BD" w:rsidRPr="00D84D62">
        <w:rPr>
          <w:rFonts w:ascii="Bookman Old Style" w:hAnsi="Bookman Old Style"/>
          <w:b w:val="0"/>
          <w:color w:val="auto"/>
          <w:sz w:val="24"/>
          <w:szCs w:val="24"/>
          <w:u w:val="none"/>
        </w:rPr>
        <w:t>before undersigned the witnesses.</w:t>
      </w:r>
    </w:p>
    <w:p w:rsidR="00233537" w:rsidRPr="00D84D62" w:rsidRDefault="00233537" w:rsidP="003C74AC">
      <w:pPr>
        <w:spacing w:line="276" w:lineRule="auto"/>
        <w:rPr>
          <w:rFonts w:ascii="Bookman Old Style" w:hAnsi="Bookman Old Style"/>
          <w:b w:val="0"/>
          <w:color w:val="auto"/>
          <w:sz w:val="24"/>
          <w:szCs w:val="24"/>
          <w:u w:val="none"/>
        </w:rPr>
      </w:pPr>
    </w:p>
    <w:p w:rsidR="007E18E6" w:rsidRPr="00D84D62" w:rsidRDefault="007E18E6" w:rsidP="003C74AC">
      <w:pPr>
        <w:spacing w:line="276" w:lineRule="auto"/>
        <w:jc w:val="both"/>
        <w:rPr>
          <w:rFonts w:ascii="Bookman Old Style" w:hAnsi="Bookman Old Style"/>
          <w:b w:val="0"/>
          <w:color w:val="auto"/>
          <w:sz w:val="24"/>
          <w:szCs w:val="24"/>
          <w:u w:val="none"/>
        </w:rPr>
      </w:pPr>
      <w:r w:rsidRPr="00D84D62">
        <w:rPr>
          <w:rFonts w:ascii="Bookman Old Style" w:hAnsi="Bookman Old Style"/>
          <w:b w:val="0"/>
          <w:color w:val="auto"/>
          <w:sz w:val="24"/>
          <w:szCs w:val="24"/>
          <w:u w:val="none"/>
        </w:rPr>
        <w:t xml:space="preserve">In the above said manner the Vendor received entire sale consideration of </w:t>
      </w:r>
      <w:r w:rsidR="00E3398A" w:rsidRPr="00D84D62">
        <w:rPr>
          <w:rFonts w:ascii="Bookman Old Style" w:hAnsi="Bookman Old Style"/>
          <w:color w:val="auto"/>
          <w:sz w:val="24"/>
          <w:szCs w:val="24"/>
          <w:u w:val="none"/>
        </w:rPr>
        <w:t>Rs.</w:t>
      </w:r>
      <w:r w:rsidR="00A13168">
        <w:rPr>
          <w:rFonts w:ascii="Bookman Old Style" w:hAnsi="Bookman Old Style"/>
          <w:color w:val="auto"/>
          <w:sz w:val="24"/>
          <w:szCs w:val="24"/>
          <w:u w:val="none"/>
        </w:rPr>
        <w:t>2</w:t>
      </w:r>
      <w:r w:rsidR="00E3398A" w:rsidRPr="00D84D62">
        <w:rPr>
          <w:rFonts w:ascii="Bookman Old Style" w:hAnsi="Bookman Old Style"/>
          <w:color w:val="auto"/>
          <w:sz w:val="24"/>
          <w:szCs w:val="24"/>
          <w:u w:val="none"/>
        </w:rPr>
        <w:t>0,00,000/-(Rupees T</w:t>
      </w:r>
      <w:r w:rsidR="00A13168">
        <w:rPr>
          <w:rFonts w:ascii="Bookman Old Style" w:hAnsi="Bookman Old Style"/>
          <w:color w:val="auto"/>
          <w:sz w:val="24"/>
          <w:szCs w:val="24"/>
          <w:u w:val="none"/>
        </w:rPr>
        <w:t>wenty</w:t>
      </w:r>
      <w:r w:rsidR="00E3398A" w:rsidRPr="00D84D62">
        <w:rPr>
          <w:rFonts w:ascii="Bookman Old Style" w:hAnsi="Bookman Old Style"/>
          <w:color w:val="auto"/>
          <w:sz w:val="24"/>
          <w:szCs w:val="24"/>
          <w:u w:val="none"/>
        </w:rPr>
        <w:t xml:space="preserve"> Lakh Only)</w:t>
      </w:r>
      <w:r w:rsidR="00A51238" w:rsidRPr="00D84D62">
        <w:rPr>
          <w:rFonts w:ascii="Bookman Old Style" w:hAnsi="Bookman Old Style"/>
          <w:b w:val="0"/>
          <w:color w:val="auto"/>
          <w:sz w:val="24"/>
          <w:szCs w:val="24"/>
          <w:u w:val="none"/>
        </w:rPr>
        <w:t>f</w:t>
      </w:r>
      <w:r w:rsidRPr="00D84D62">
        <w:rPr>
          <w:rFonts w:ascii="Bookman Old Style" w:hAnsi="Bookman Old Style"/>
          <w:b w:val="0"/>
          <w:color w:val="auto"/>
          <w:sz w:val="24"/>
          <w:szCs w:val="24"/>
          <w:u w:val="none"/>
        </w:rPr>
        <w:t>rom the Purchaser in full and final settlement.</w:t>
      </w:r>
    </w:p>
    <w:p w:rsidR="007E18E6" w:rsidRPr="00D84D62" w:rsidRDefault="007E18E6" w:rsidP="003C74AC">
      <w:pPr>
        <w:pStyle w:val="BodyText"/>
        <w:spacing w:line="276" w:lineRule="auto"/>
        <w:jc w:val="both"/>
        <w:rPr>
          <w:rFonts w:ascii="Bookman Old Style" w:hAnsi="Bookman Old Style"/>
          <w:b/>
          <w:color w:val="auto"/>
          <w:sz w:val="24"/>
          <w:szCs w:val="24"/>
        </w:rPr>
      </w:pPr>
    </w:p>
    <w:p w:rsidR="007E18E6" w:rsidRPr="00D84D62" w:rsidRDefault="007E18E6" w:rsidP="003C74AC">
      <w:pPr>
        <w:pStyle w:val="BodyText"/>
        <w:numPr>
          <w:ilvl w:val="0"/>
          <w:numId w:val="1"/>
        </w:numPr>
        <w:tabs>
          <w:tab w:val="left" w:pos="142"/>
        </w:tabs>
        <w:spacing w:line="276" w:lineRule="auto"/>
        <w:jc w:val="both"/>
        <w:rPr>
          <w:rFonts w:ascii="Bookman Old Style" w:hAnsi="Bookman Old Style"/>
          <w:b/>
          <w:color w:val="auto"/>
          <w:sz w:val="24"/>
          <w:szCs w:val="24"/>
        </w:rPr>
      </w:pPr>
      <w:r w:rsidRPr="00D84D62">
        <w:rPr>
          <w:rFonts w:ascii="Bookman Old Style" w:hAnsi="Bookman Old Style"/>
          <w:b/>
          <w:color w:val="auto"/>
          <w:sz w:val="24"/>
          <w:szCs w:val="24"/>
        </w:rPr>
        <w:t xml:space="preserve">MARKETABLE TITLE: </w:t>
      </w:r>
    </w:p>
    <w:p w:rsidR="001A07B2" w:rsidRPr="00177DBE" w:rsidRDefault="001A07B2" w:rsidP="003C74AC">
      <w:pPr>
        <w:pStyle w:val="BodyText"/>
        <w:tabs>
          <w:tab w:val="left" w:pos="142"/>
        </w:tabs>
        <w:spacing w:line="276" w:lineRule="auto"/>
        <w:ind w:left="666"/>
        <w:jc w:val="both"/>
        <w:rPr>
          <w:rFonts w:ascii="Bookman Old Style" w:hAnsi="Bookman Old Style"/>
          <w:b/>
          <w:color w:val="auto"/>
          <w:sz w:val="10"/>
          <w:szCs w:val="10"/>
        </w:rPr>
      </w:pPr>
    </w:p>
    <w:p w:rsidR="007E18E6" w:rsidRPr="00D84D62" w:rsidRDefault="007E18E6" w:rsidP="003C74AC">
      <w:pPr>
        <w:pStyle w:val="BodyText"/>
        <w:spacing w:line="276" w:lineRule="auto"/>
        <w:ind w:left="576"/>
        <w:jc w:val="both"/>
        <w:rPr>
          <w:rFonts w:ascii="Bookman Old Style" w:hAnsi="Bookman Old Style"/>
          <w:color w:val="auto"/>
          <w:sz w:val="24"/>
          <w:szCs w:val="24"/>
        </w:rPr>
      </w:pPr>
      <w:r w:rsidRPr="00D84D62">
        <w:rPr>
          <w:rFonts w:ascii="Bookman Old Style" w:hAnsi="Bookman Old Style"/>
          <w:color w:val="auto"/>
          <w:sz w:val="24"/>
          <w:szCs w:val="24"/>
        </w:rPr>
        <w:t xml:space="preserve">That the Vendor assures the Purchaser that, he has good, subsisting and marketable title in the schedule property and thereby has right to transfer the same and to give possession. Further, the Vendor assure to the Purchaser that, the schedule property is free from all encumbrances, </w:t>
      </w:r>
      <w:r w:rsidR="00D84D62" w:rsidRPr="00D84D62">
        <w:rPr>
          <w:rFonts w:ascii="Bookman Old Style" w:hAnsi="Bookman Old Style"/>
          <w:color w:val="auto"/>
          <w:sz w:val="24"/>
          <w:szCs w:val="24"/>
        </w:rPr>
        <w:t>lispendense</w:t>
      </w:r>
      <w:r w:rsidRPr="00D84D62">
        <w:rPr>
          <w:rFonts w:ascii="Bookman Old Style" w:hAnsi="Bookman Old Style"/>
          <w:color w:val="auto"/>
          <w:sz w:val="24"/>
          <w:szCs w:val="24"/>
        </w:rPr>
        <w:t xml:space="preserve">, court attachments, notice of acquisitions, fraudulent transfer, minor claims, etc., </w:t>
      </w:r>
    </w:p>
    <w:p w:rsidR="007E18E6" w:rsidRPr="00D84D62" w:rsidRDefault="007E18E6" w:rsidP="003C74AC">
      <w:pPr>
        <w:pStyle w:val="BodyText"/>
        <w:spacing w:line="276" w:lineRule="auto"/>
        <w:ind w:left="576"/>
        <w:jc w:val="both"/>
        <w:rPr>
          <w:rFonts w:ascii="Bookman Old Style" w:hAnsi="Bookman Old Style"/>
          <w:color w:val="auto"/>
          <w:sz w:val="24"/>
          <w:szCs w:val="24"/>
        </w:rPr>
      </w:pPr>
    </w:p>
    <w:p w:rsidR="007E18E6" w:rsidRPr="00D84D62" w:rsidRDefault="007E18E6" w:rsidP="003C74AC">
      <w:pPr>
        <w:pStyle w:val="BodyText"/>
        <w:numPr>
          <w:ilvl w:val="0"/>
          <w:numId w:val="1"/>
        </w:numPr>
        <w:spacing w:line="276" w:lineRule="auto"/>
        <w:jc w:val="both"/>
        <w:rPr>
          <w:rFonts w:ascii="Bookman Old Style" w:hAnsi="Bookman Old Style"/>
          <w:b/>
          <w:color w:val="auto"/>
          <w:sz w:val="24"/>
          <w:szCs w:val="24"/>
        </w:rPr>
      </w:pPr>
      <w:r w:rsidRPr="00D84D62">
        <w:rPr>
          <w:rFonts w:ascii="Bookman Old Style" w:hAnsi="Bookman Old Style"/>
          <w:b/>
          <w:color w:val="auto"/>
          <w:sz w:val="24"/>
          <w:szCs w:val="24"/>
        </w:rPr>
        <w:t xml:space="preserve">TITLE FOREVER: </w:t>
      </w:r>
    </w:p>
    <w:p w:rsidR="001A07B2" w:rsidRPr="00177DBE" w:rsidRDefault="001A07B2" w:rsidP="003C74AC">
      <w:pPr>
        <w:pStyle w:val="BodyText"/>
        <w:spacing w:line="276" w:lineRule="auto"/>
        <w:ind w:left="666"/>
        <w:jc w:val="both"/>
        <w:rPr>
          <w:rFonts w:ascii="Bookman Old Style" w:hAnsi="Bookman Old Style"/>
          <w:color w:val="auto"/>
          <w:sz w:val="10"/>
          <w:szCs w:val="10"/>
        </w:rPr>
      </w:pPr>
    </w:p>
    <w:p w:rsidR="007E18E6" w:rsidRPr="00D84D62" w:rsidRDefault="007E18E6" w:rsidP="003C74AC">
      <w:pPr>
        <w:pStyle w:val="BodyText"/>
        <w:spacing w:line="276" w:lineRule="auto"/>
        <w:ind w:left="576"/>
        <w:jc w:val="both"/>
        <w:rPr>
          <w:rFonts w:ascii="Bookman Old Style" w:hAnsi="Bookman Old Style"/>
          <w:color w:val="auto"/>
          <w:sz w:val="24"/>
          <w:szCs w:val="24"/>
        </w:rPr>
      </w:pPr>
      <w:r w:rsidRPr="00D84D62">
        <w:rPr>
          <w:rFonts w:ascii="Bookman Old Style" w:hAnsi="Bookman Old Style"/>
          <w:color w:val="auto"/>
          <w:sz w:val="24"/>
          <w:szCs w:val="24"/>
        </w:rPr>
        <w:t xml:space="preserve">That the Vendor grants to the Purchaser ‘TO HAVE AND TO HOLD’ the Schedule property for the use of the Purchaser absolutely and forever together with writings and other evidences of title. </w:t>
      </w:r>
    </w:p>
    <w:p w:rsidR="007E18E6" w:rsidRPr="00D84D62" w:rsidRDefault="007E18E6" w:rsidP="003C74AC">
      <w:pPr>
        <w:pStyle w:val="BodyText"/>
        <w:spacing w:line="276" w:lineRule="auto"/>
        <w:jc w:val="both"/>
        <w:rPr>
          <w:rFonts w:ascii="Bookman Old Style" w:hAnsi="Bookman Old Style"/>
          <w:b/>
          <w:color w:val="auto"/>
          <w:sz w:val="24"/>
          <w:szCs w:val="24"/>
        </w:rPr>
      </w:pPr>
    </w:p>
    <w:p w:rsidR="00177DBE" w:rsidRDefault="00177DBE">
      <w:pPr>
        <w:spacing w:after="200" w:line="276" w:lineRule="auto"/>
        <w:rPr>
          <w:rFonts w:ascii="Bookman Old Style" w:hAnsi="Bookman Old Style"/>
          <w:color w:val="auto"/>
          <w:sz w:val="24"/>
          <w:szCs w:val="24"/>
          <w:u w:val="none"/>
        </w:rPr>
      </w:pPr>
      <w:r>
        <w:rPr>
          <w:rFonts w:ascii="Bookman Old Style" w:hAnsi="Bookman Old Style"/>
          <w:b w:val="0"/>
          <w:color w:val="auto"/>
          <w:sz w:val="24"/>
          <w:szCs w:val="24"/>
        </w:rPr>
        <w:br w:type="page"/>
      </w:r>
    </w:p>
    <w:p w:rsidR="001A07B2" w:rsidRPr="00D84D62" w:rsidRDefault="007E18E6" w:rsidP="00177DBE">
      <w:pPr>
        <w:pStyle w:val="BodyText"/>
        <w:numPr>
          <w:ilvl w:val="0"/>
          <w:numId w:val="1"/>
        </w:numPr>
        <w:spacing w:line="276" w:lineRule="auto"/>
        <w:jc w:val="both"/>
        <w:rPr>
          <w:rFonts w:ascii="Bookman Old Style" w:hAnsi="Bookman Old Style"/>
          <w:b/>
          <w:color w:val="auto"/>
          <w:sz w:val="24"/>
          <w:szCs w:val="24"/>
        </w:rPr>
      </w:pPr>
      <w:r w:rsidRPr="00D84D62">
        <w:rPr>
          <w:rFonts w:ascii="Bookman Old Style" w:hAnsi="Bookman Old Style"/>
          <w:b/>
          <w:color w:val="auto"/>
          <w:sz w:val="24"/>
          <w:szCs w:val="24"/>
        </w:rPr>
        <w:lastRenderedPageBreak/>
        <w:t>OUTGOING:</w:t>
      </w:r>
    </w:p>
    <w:p w:rsidR="007E18E6" w:rsidRPr="00177DBE" w:rsidRDefault="007E18E6" w:rsidP="003C74AC">
      <w:pPr>
        <w:pStyle w:val="BodyText"/>
        <w:spacing w:line="276" w:lineRule="auto"/>
        <w:ind w:left="720"/>
        <w:jc w:val="both"/>
        <w:rPr>
          <w:rFonts w:ascii="Bookman Old Style" w:hAnsi="Bookman Old Style"/>
          <w:b/>
          <w:color w:val="auto"/>
          <w:sz w:val="10"/>
          <w:szCs w:val="10"/>
        </w:rPr>
      </w:pPr>
    </w:p>
    <w:p w:rsidR="007E18E6" w:rsidRPr="00D84D62" w:rsidRDefault="007E18E6" w:rsidP="003C74AC">
      <w:pPr>
        <w:pStyle w:val="BodyText"/>
        <w:spacing w:line="276" w:lineRule="auto"/>
        <w:ind w:left="576"/>
        <w:jc w:val="both"/>
        <w:rPr>
          <w:rFonts w:ascii="Bookman Old Style" w:hAnsi="Bookman Old Style"/>
          <w:color w:val="auto"/>
          <w:sz w:val="24"/>
          <w:szCs w:val="24"/>
        </w:rPr>
      </w:pPr>
      <w:r w:rsidRPr="00D84D62">
        <w:rPr>
          <w:rFonts w:ascii="Bookman Old Style" w:hAnsi="Bookman Old Style"/>
          <w:color w:val="auto"/>
          <w:sz w:val="24"/>
          <w:szCs w:val="24"/>
        </w:rPr>
        <w:t xml:space="preserve">That the Vendor assure to the Purchaser that, the amount due to any Government or Semi Government or other statutory bodies in the form of taxes, rates, cesses, etc. are duly paid till this date. By oversight, if any of the dues payable to aforesaid bodies are not paid till this date, the Vendor assure to the Purchaser that he is liable for such payment(s). </w:t>
      </w:r>
    </w:p>
    <w:p w:rsidR="007E18E6" w:rsidRPr="00D84D62" w:rsidRDefault="007E18E6" w:rsidP="003C74AC">
      <w:pPr>
        <w:pStyle w:val="BodyText"/>
        <w:spacing w:line="276" w:lineRule="auto"/>
        <w:jc w:val="both"/>
        <w:rPr>
          <w:rFonts w:ascii="Bookman Old Style" w:hAnsi="Bookman Old Style"/>
          <w:color w:val="auto"/>
          <w:sz w:val="24"/>
          <w:szCs w:val="24"/>
        </w:rPr>
      </w:pPr>
    </w:p>
    <w:p w:rsidR="007E18E6" w:rsidRPr="00D84D62" w:rsidRDefault="007E18E6" w:rsidP="00177DBE">
      <w:pPr>
        <w:pStyle w:val="BodyText"/>
        <w:numPr>
          <w:ilvl w:val="0"/>
          <w:numId w:val="1"/>
        </w:numPr>
        <w:spacing w:line="276" w:lineRule="auto"/>
        <w:jc w:val="both"/>
        <w:rPr>
          <w:rFonts w:ascii="Bookman Old Style" w:hAnsi="Bookman Old Style"/>
          <w:b/>
          <w:color w:val="auto"/>
          <w:sz w:val="24"/>
          <w:szCs w:val="24"/>
        </w:rPr>
      </w:pPr>
      <w:r w:rsidRPr="00D84D62">
        <w:rPr>
          <w:rFonts w:ascii="Bookman Old Style" w:hAnsi="Bookman Old Style"/>
          <w:b/>
          <w:color w:val="auto"/>
          <w:sz w:val="24"/>
          <w:szCs w:val="24"/>
        </w:rPr>
        <w:t xml:space="preserve">DELIVERY OF DOCUMENTS: </w:t>
      </w:r>
    </w:p>
    <w:p w:rsidR="001A07B2" w:rsidRPr="00177DBE" w:rsidRDefault="001A07B2" w:rsidP="003C74AC">
      <w:pPr>
        <w:pStyle w:val="BodyText"/>
        <w:spacing w:line="276" w:lineRule="auto"/>
        <w:ind w:left="720"/>
        <w:jc w:val="both"/>
        <w:rPr>
          <w:rFonts w:ascii="Bookman Old Style" w:hAnsi="Bookman Old Style"/>
          <w:b/>
          <w:color w:val="auto"/>
          <w:sz w:val="10"/>
          <w:szCs w:val="10"/>
        </w:rPr>
      </w:pPr>
    </w:p>
    <w:p w:rsidR="007E18E6" w:rsidRPr="00D84D62" w:rsidRDefault="007E18E6" w:rsidP="003C74AC">
      <w:pPr>
        <w:pStyle w:val="BodyText"/>
        <w:spacing w:line="276" w:lineRule="auto"/>
        <w:ind w:left="576"/>
        <w:jc w:val="both"/>
        <w:rPr>
          <w:rFonts w:ascii="Bookman Old Style" w:hAnsi="Bookman Old Style"/>
          <w:color w:val="auto"/>
          <w:sz w:val="24"/>
          <w:szCs w:val="24"/>
        </w:rPr>
      </w:pPr>
      <w:r w:rsidRPr="00D84D62">
        <w:rPr>
          <w:rFonts w:ascii="Bookman Old Style" w:hAnsi="Bookman Old Style"/>
          <w:color w:val="auto"/>
          <w:sz w:val="24"/>
          <w:szCs w:val="24"/>
        </w:rPr>
        <w:t>That the Vendor on the da</w:t>
      </w:r>
      <w:r w:rsidR="002A3DDD" w:rsidRPr="00D84D62">
        <w:rPr>
          <w:rFonts w:ascii="Bookman Old Style" w:hAnsi="Bookman Old Style"/>
          <w:color w:val="auto"/>
          <w:sz w:val="24"/>
          <w:szCs w:val="24"/>
        </w:rPr>
        <w:t xml:space="preserve">te of registration of this Sale </w:t>
      </w:r>
      <w:r w:rsidRPr="00D84D62">
        <w:rPr>
          <w:rFonts w:ascii="Bookman Old Style" w:hAnsi="Bookman Old Style"/>
          <w:color w:val="auto"/>
          <w:sz w:val="24"/>
          <w:szCs w:val="24"/>
        </w:rPr>
        <w:t>deed, has delivered all the copies of the mother deed to the Purchaser. The Purchaser hereby acknowledges the receipt of the same.</w:t>
      </w:r>
    </w:p>
    <w:p w:rsidR="007E18E6" w:rsidRPr="00D84D62" w:rsidRDefault="007E18E6" w:rsidP="003C74AC">
      <w:pPr>
        <w:pStyle w:val="BodyText"/>
        <w:spacing w:line="276" w:lineRule="auto"/>
        <w:ind w:left="576"/>
        <w:jc w:val="both"/>
        <w:rPr>
          <w:rFonts w:ascii="Bookman Old Style" w:hAnsi="Bookman Old Style"/>
          <w:color w:val="auto"/>
          <w:sz w:val="24"/>
          <w:szCs w:val="24"/>
        </w:rPr>
      </w:pPr>
    </w:p>
    <w:p w:rsidR="001A07B2" w:rsidRPr="00D84D62" w:rsidRDefault="007E18E6" w:rsidP="00177DBE">
      <w:pPr>
        <w:pStyle w:val="BodyText"/>
        <w:numPr>
          <w:ilvl w:val="0"/>
          <w:numId w:val="1"/>
        </w:numPr>
        <w:spacing w:line="276" w:lineRule="auto"/>
        <w:jc w:val="both"/>
        <w:rPr>
          <w:rFonts w:ascii="Bookman Old Style" w:hAnsi="Bookman Old Style"/>
          <w:b/>
          <w:color w:val="auto"/>
          <w:sz w:val="24"/>
          <w:szCs w:val="24"/>
        </w:rPr>
      </w:pPr>
      <w:r w:rsidRPr="00D84D62">
        <w:rPr>
          <w:rFonts w:ascii="Bookman Old Style" w:hAnsi="Bookman Old Style"/>
          <w:b/>
          <w:color w:val="auto"/>
          <w:sz w:val="24"/>
          <w:szCs w:val="24"/>
        </w:rPr>
        <w:t>VACANT POSSESSION:</w:t>
      </w:r>
    </w:p>
    <w:p w:rsidR="007E18E6" w:rsidRPr="00177DBE" w:rsidRDefault="007E18E6" w:rsidP="003C74AC">
      <w:pPr>
        <w:pStyle w:val="BodyText"/>
        <w:spacing w:line="276" w:lineRule="auto"/>
        <w:ind w:left="720"/>
        <w:jc w:val="both"/>
        <w:rPr>
          <w:rFonts w:ascii="Bookman Old Style" w:hAnsi="Bookman Old Style"/>
          <w:b/>
          <w:color w:val="auto"/>
          <w:sz w:val="10"/>
          <w:szCs w:val="10"/>
        </w:rPr>
      </w:pPr>
    </w:p>
    <w:p w:rsidR="007E18E6" w:rsidRPr="00D84D62" w:rsidRDefault="007E18E6" w:rsidP="003C74AC">
      <w:pPr>
        <w:pStyle w:val="BodyText"/>
        <w:spacing w:line="276" w:lineRule="auto"/>
        <w:ind w:left="576"/>
        <w:jc w:val="both"/>
        <w:rPr>
          <w:rFonts w:ascii="Bookman Old Style" w:hAnsi="Bookman Old Style"/>
          <w:color w:val="auto"/>
          <w:sz w:val="24"/>
          <w:szCs w:val="24"/>
        </w:rPr>
      </w:pPr>
      <w:r w:rsidRPr="00D84D62">
        <w:rPr>
          <w:rFonts w:ascii="Bookman Old Style" w:hAnsi="Bookman Old Style"/>
          <w:color w:val="auto"/>
          <w:sz w:val="24"/>
          <w:szCs w:val="24"/>
        </w:rPr>
        <w:t xml:space="preserve">That the Vendor on the date of registration of this Deed of Sale has delivered actual physical peaceful vacant possession of the schedule property to the Purchaser and hereinafter at all times, the Purchaser as full and absolute owner thereof peaceably and quietly hold, possess and enjoy the schedule property without any interruption, hindrance, claim or demand whatsoever from the Vendor or any person claiming through or under them. </w:t>
      </w:r>
    </w:p>
    <w:p w:rsidR="007E18E6" w:rsidRPr="00D84D62" w:rsidRDefault="007E18E6" w:rsidP="003C74AC">
      <w:pPr>
        <w:pStyle w:val="BodyText"/>
        <w:spacing w:line="276" w:lineRule="auto"/>
        <w:jc w:val="both"/>
        <w:rPr>
          <w:rFonts w:ascii="Bookman Old Style" w:hAnsi="Bookman Old Style"/>
          <w:color w:val="auto"/>
          <w:sz w:val="24"/>
          <w:szCs w:val="24"/>
        </w:rPr>
      </w:pPr>
    </w:p>
    <w:p w:rsidR="007E18E6" w:rsidRPr="00D84D62" w:rsidRDefault="007E18E6" w:rsidP="00177DBE">
      <w:pPr>
        <w:pStyle w:val="BodyText"/>
        <w:numPr>
          <w:ilvl w:val="0"/>
          <w:numId w:val="1"/>
        </w:numPr>
        <w:spacing w:line="276" w:lineRule="auto"/>
        <w:jc w:val="both"/>
        <w:rPr>
          <w:rFonts w:ascii="Bookman Old Style" w:hAnsi="Bookman Old Style"/>
          <w:b/>
          <w:color w:val="auto"/>
          <w:sz w:val="24"/>
          <w:szCs w:val="24"/>
        </w:rPr>
      </w:pPr>
      <w:r w:rsidRPr="00D84D62">
        <w:rPr>
          <w:rFonts w:ascii="Bookman Old Style" w:hAnsi="Bookman Old Style"/>
          <w:b/>
          <w:color w:val="auto"/>
          <w:sz w:val="24"/>
          <w:szCs w:val="24"/>
        </w:rPr>
        <w:t>INDEMNITY:</w:t>
      </w:r>
    </w:p>
    <w:p w:rsidR="001A07B2" w:rsidRPr="00177DBE" w:rsidRDefault="001A07B2" w:rsidP="003C74AC">
      <w:pPr>
        <w:pStyle w:val="BodyText"/>
        <w:spacing w:line="276" w:lineRule="auto"/>
        <w:ind w:left="720"/>
        <w:jc w:val="both"/>
        <w:rPr>
          <w:rFonts w:ascii="Bookman Old Style" w:hAnsi="Bookman Old Style"/>
          <w:b/>
          <w:color w:val="auto"/>
          <w:sz w:val="10"/>
          <w:szCs w:val="10"/>
        </w:rPr>
      </w:pPr>
    </w:p>
    <w:p w:rsidR="007E18E6" w:rsidRPr="00D84D62" w:rsidRDefault="007E18E6" w:rsidP="003C74AC">
      <w:pPr>
        <w:pStyle w:val="BodyText"/>
        <w:spacing w:line="276" w:lineRule="auto"/>
        <w:ind w:left="576"/>
        <w:jc w:val="both"/>
        <w:rPr>
          <w:rFonts w:ascii="Bookman Old Style" w:hAnsi="Bookman Old Style"/>
          <w:b/>
          <w:color w:val="auto"/>
          <w:sz w:val="24"/>
          <w:szCs w:val="24"/>
        </w:rPr>
      </w:pPr>
      <w:r w:rsidRPr="00D84D62">
        <w:rPr>
          <w:rFonts w:ascii="Bookman Old Style" w:hAnsi="Bookman Old Style"/>
          <w:color w:val="auto"/>
          <w:sz w:val="24"/>
          <w:szCs w:val="24"/>
        </w:rPr>
        <w:t>That furthermore, Vendor assure to indemnify and keep indemnified the Purchaser against losses, damage, costs, charges and expenses, if any, suffered by reason of any defect in the title of the Vendor any breach of covenants hereunder contained.</w:t>
      </w:r>
      <w:r w:rsidRPr="00D84D62">
        <w:rPr>
          <w:rFonts w:ascii="Bookman Old Style" w:hAnsi="Bookman Old Style"/>
          <w:b/>
          <w:color w:val="auto"/>
          <w:sz w:val="24"/>
          <w:szCs w:val="24"/>
        </w:rPr>
        <w:tab/>
      </w:r>
    </w:p>
    <w:p w:rsidR="007E18E6" w:rsidRPr="00D84D62" w:rsidRDefault="007E18E6" w:rsidP="003C74AC">
      <w:pPr>
        <w:pStyle w:val="BodyText"/>
        <w:spacing w:line="276" w:lineRule="auto"/>
        <w:jc w:val="both"/>
        <w:rPr>
          <w:rFonts w:ascii="Bookman Old Style" w:hAnsi="Bookman Old Style"/>
          <w:b/>
          <w:color w:val="auto"/>
          <w:sz w:val="24"/>
          <w:szCs w:val="24"/>
        </w:rPr>
      </w:pPr>
    </w:p>
    <w:p w:rsidR="00177DBE" w:rsidRDefault="00177DBE">
      <w:pPr>
        <w:spacing w:after="200" w:line="276" w:lineRule="auto"/>
        <w:rPr>
          <w:rFonts w:ascii="Bookman Old Style" w:hAnsi="Bookman Old Style"/>
          <w:color w:val="auto"/>
          <w:sz w:val="24"/>
          <w:szCs w:val="24"/>
          <w:u w:val="none"/>
        </w:rPr>
      </w:pPr>
      <w:r>
        <w:rPr>
          <w:rFonts w:ascii="Bookman Old Style" w:hAnsi="Bookman Old Style"/>
          <w:b w:val="0"/>
          <w:color w:val="auto"/>
          <w:sz w:val="24"/>
          <w:szCs w:val="24"/>
        </w:rPr>
        <w:br w:type="page"/>
      </w:r>
    </w:p>
    <w:p w:rsidR="007E18E6" w:rsidRPr="00D84D62" w:rsidRDefault="007E18E6" w:rsidP="00177DBE">
      <w:pPr>
        <w:pStyle w:val="BodyText"/>
        <w:numPr>
          <w:ilvl w:val="0"/>
          <w:numId w:val="1"/>
        </w:numPr>
        <w:spacing w:line="276" w:lineRule="auto"/>
        <w:jc w:val="both"/>
        <w:rPr>
          <w:rFonts w:ascii="Bookman Old Style" w:hAnsi="Bookman Old Style"/>
          <w:b/>
          <w:color w:val="auto"/>
          <w:sz w:val="24"/>
          <w:szCs w:val="24"/>
        </w:rPr>
      </w:pPr>
      <w:r w:rsidRPr="00D84D62">
        <w:rPr>
          <w:rFonts w:ascii="Bookman Old Style" w:hAnsi="Bookman Old Style"/>
          <w:b/>
          <w:color w:val="auto"/>
          <w:sz w:val="24"/>
          <w:szCs w:val="24"/>
        </w:rPr>
        <w:lastRenderedPageBreak/>
        <w:t xml:space="preserve">LAWFUL </w:t>
      </w:r>
      <w:r w:rsidR="00D84D62" w:rsidRPr="00D84D62">
        <w:rPr>
          <w:rFonts w:ascii="Bookman Old Style" w:hAnsi="Bookman Old Style"/>
          <w:b/>
          <w:color w:val="auto"/>
          <w:sz w:val="24"/>
          <w:szCs w:val="24"/>
        </w:rPr>
        <w:t>ACTS:</w:t>
      </w:r>
    </w:p>
    <w:p w:rsidR="001A07B2" w:rsidRPr="00177DBE" w:rsidRDefault="001A07B2" w:rsidP="003C74AC">
      <w:pPr>
        <w:pStyle w:val="BodyText"/>
        <w:spacing w:line="276" w:lineRule="auto"/>
        <w:ind w:left="720"/>
        <w:jc w:val="both"/>
        <w:rPr>
          <w:rFonts w:ascii="Bookman Old Style" w:hAnsi="Bookman Old Style"/>
          <w:b/>
          <w:color w:val="auto"/>
          <w:sz w:val="10"/>
          <w:szCs w:val="10"/>
        </w:rPr>
      </w:pPr>
    </w:p>
    <w:p w:rsidR="007E18E6" w:rsidRPr="00D84D62" w:rsidRDefault="007E18E6" w:rsidP="003C74AC">
      <w:pPr>
        <w:pStyle w:val="BodyText"/>
        <w:spacing w:line="276" w:lineRule="auto"/>
        <w:ind w:left="576"/>
        <w:jc w:val="both"/>
        <w:rPr>
          <w:rFonts w:ascii="Bookman Old Style" w:hAnsi="Bookman Old Style"/>
          <w:color w:val="auto"/>
          <w:sz w:val="24"/>
          <w:szCs w:val="24"/>
        </w:rPr>
      </w:pPr>
      <w:r w:rsidRPr="00D84D62">
        <w:rPr>
          <w:rFonts w:ascii="Bookman Old Style" w:hAnsi="Bookman Old Style"/>
          <w:color w:val="auto"/>
          <w:sz w:val="24"/>
          <w:szCs w:val="24"/>
        </w:rPr>
        <w:t>That the Vendor shall at the request and cost of the Purchaser do or create or cause to be done or execute all such lawful acts, deeds and things whatsoever for further and more perfectly conveying and assuring the schedule property in the manner aforesaid according to the true intent and meaning of this deed.</w:t>
      </w:r>
    </w:p>
    <w:p w:rsidR="001A07B2" w:rsidRPr="00177DBE" w:rsidRDefault="001A07B2" w:rsidP="003C74AC">
      <w:pPr>
        <w:pStyle w:val="BodyText"/>
        <w:spacing w:line="276" w:lineRule="auto"/>
        <w:ind w:left="576"/>
        <w:jc w:val="both"/>
        <w:rPr>
          <w:rFonts w:ascii="Bookman Old Style" w:hAnsi="Bookman Old Style"/>
          <w:color w:val="auto"/>
          <w:sz w:val="16"/>
          <w:szCs w:val="16"/>
        </w:rPr>
      </w:pPr>
    </w:p>
    <w:p w:rsidR="007E18E6" w:rsidRPr="00D84D62" w:rsidRDefault="007E18E6" w:rsidP="00177DBE">
      <w:pPr>
        <w:pStyle w:val="BodyText"/>
        <w:numPr>
          <w:ilvl w:val="0"/>
          <w:numId w:val="1"/>
        </w:numPr>
        <w:tabs>
          <w:tab w:val="left" w:pos="990"/>
        </w:tabs>
        <w:spacing w:line="276" w:lineRule="auto"/>
        <w:jc w:val="both"/>
        <w:rPr>
          <w:rFonts w:ascii="Bookman Old Style" w:hAnsi="Bookman Old Style"/>
          <w:color w:val="auto"/>
          <w:sz w:val="24"/>
          <w:szCs w:val="24"/>
        </w:rPr>
      </w:pPr>
      <w:r w:rsidRPr="00D84D62">
        <w:rPr>
          <w:rFonts w:ascii="Bookman Old Style" w:hAnsi="Bookman Old Style"/>
          <w:b/>
          <w:color w:val="auto"/>
          <w:sz w:val="24"/>
          <w:szCs w:val="24"/>
        </w:rPr>
        <w:t>KHATHA TRANSFER</w:t>
      </w:r>
    </w:p>
    <w:p w:rsidR="001A07B2" w:rsidRPr="00177DBE" w:rsidRDefault="001A07B2" w:rsidP="003C74AC">
      <w:pPr>
        <w:pStyle w:val="BodyText"/>
        <w:tabs>
          <w:tab w:val="left" w:pos="990"/>
        </w:tabs>
        <w:spacing w:line="276" w:lineRule="auto"/>
        <w:ind w:left="720"/>
        <w:jc w:val="both"/>
        <w:rPr>
          <w:rFonts w:ascii="Bookman Old Style" w:hAnsi="Bookman Old Style"/>
          <w:color w:val="auto"/>
          <w:sz w:val="10"/>
          <w:szCs w:val="10"/>
        </w:rPr>
      </w:pPr>
    </w:p>
    <w:p w:rsidR="007E18E6" w:rsidRPr="00D84D62" w:rsidRDefault="007E18E6" w:rsidP="00A13168">
      <w:pPr>
        <w:pStyle w:val="BodyText"/>
        <w:spacing w:line="276" w:lineRule="auto"/>
        <w:ind w:left="576"/>
        <w:jc w:val="both"/>
        <w:rPr>
          <w:rFonts w:ascii="Bookman Old Style" w:hAnsi="Bookman Old Style"/>
          <w:color w:val="auto"/>
          <w:sz w:val="24"/>
          <w:szCs w:val="24"/>
        </w:rPr>
      </w:pPr>
      <w:r w:rsidRPr="00D84D62">
        <w:rPr>
          <w:rFonts w:ascii="Bookman Old Style" w:hAnsi="Bookman Old Style"/>
          <w:color w:val="auto"/>
          <w:sz w:val="24"/>
          <w:szCs w:val="24"/>
        </w:rPr>
        <w:t>That, the vendor has no objection for the khatha of the schedule property being transferred and registered in the name of the purchaser in the records of Competent Authority.</w:t>
      </w:r>
    </w:p>
    <w:p w:rsidR="007E18E6" w:rsidRPr="00177DBE" w:rsidRDefault="007E18E6" w:rsidP="003C74AC">
      <w:pPr>
        <w:pStyle w:val="BodyText"/>
        <w:spacing w:line="276" w:lineRule="auto"/>
        <w:ind w:left="360"/>
        <w:jc w:val="both"/>
        <w:rPr>
          <w:rFonts w:ascii="Bookman Old Style" w:hAnsi="Bookman Old Style"/>
          <w:color w:val="auto"/>
          <w:sz w:val="16"/>
          <w:szCs w:val="16"/>
        </w:rPr>
      </w:pPr>
    </w:p>
    <w:p w:rsidR="007E18E6" w:rsidRDefault="007E18E6" w:rsidP="00177DBE">
      <w:pPr>
        <w:pStyle w:val="ListParagraph"/>
        <w:numPr>
          <w:ilvl w:val="0"/>
          <w:numId w:val="1"/>
        </w:numPr>
        <w:tabs>
          <w:tab w:val="left" w:pos="567"/>
        </w:tabs>
        <w:spacing w:line="276" w:lineRule="auto"/>
        <w:ind w:left="284"/>
        <w:rPr>
          <w:rFonts w:ascii="Bookman Old Style" w:hAnsi="Bookman Old Style"/>
          <w:color w:val="auto"/>
          <w:sz w:val="24"/>
          <w:szCs w:val="24"/>
          <w:u w:val="none"/>
        </w:rPr>
      </w:pPr>
      <w:r w:rsidRPr="00D84D62">
        <w:rPr>
          <w:rFonts w:ascii="Bookman Old Style" w:hAnsi="Bookman Old Style"/>
          <w:color w:val="auto"/>
          <w:sz w:val="24"/>
          <w:szCs w:val="24"/>
          <w:u w:val="none"/>
        </w:rPr>
        <w:t xml:space="preserve">STAMP DUTY AND REGISTRATION </w:t>
      </w:r>
      <w:r w:rsidR="00D84D62" w:rsidRPr="00D84D62">
        <w:rPr>
          <w:rFonts w:ascii="Bookman Old Style" w:hAnsi="Bookman Old Style"/>
          <w:color w:val="auto"/>
          <w:sz w:val="24"/>
          <w:szCs w:val="24"/>
          <w:u w:val="none"/>
        </w:rPr>
        <w:t>EXPENSES:</w:t>
      </w:r>
    </w:p>
    <w:p w:rsidR="00A13168" w:rsidRPr="00177DBE" w:rsidRDefault="00A13168" w:rsidP="00A13168">
      <w:pPr>
        <w:pStyle w:val="BodyText"/>
        <w:spacing w:line="276" w:lineRule="auto"/>
        <w:ind w:left="576"/>
        <w:jc w:val="both"/>
        <w:rPr>
          <w:rFonts w:ascii="Bookman Old Style" w:hAnsi="Bookman Old Style"/>
          <w:color w:val="auto"/>
          <w:sz w:val="10"/>
          <w:szCs w:val="10"/>
        </w:rPr>
      </w:pPr>
    </w:p>
    <w:p w:rsidR="007E18E6" w:rsidRPr="00A13168" w:rsidRDefault="007E18E6" w:rsidP="00A13168">
      <w:pPr>
        <w:pStyle w:val="BodyText"/>
        <w:spacing w:line="276" w:lineRule="auto"/>
        <w:ind w:left="576"/>
        <w:jc w:val="both"/>
        <w:rPr>
          <w:rFonts w:ascii="Bookman Old Style" w:hAnsi="Bookman Old Style"/>
          <w:color w:val="auto"/>
          <w:sz w:val="24"/>
          <w:szCs w:val="24"/>
        </w:rPr>
      </w:pPr>
      <w:r w:rsidRPr="00A13168">
        <w:rPr>
          <w:rFonts w:ascii="Bookman Old Style" w:hAnsi="Bookman Old Style"/>
          <w:color w:val="auto"/>
          <w:sz w:val="24"/>
          <w:szCs w:val="24"/>
        </w:rPr>
        <w:t>That the stamp duty and registration expenses for the registration ofthis Deed of Sale, are borne by the Purchaser.</w:t>
      </w:r>
    </w:p>
    <w:p w:rsidR="00553B2C" w:rsidRPr="00177DBE" w:rsidRDefault="00553B2C" w:rsidP="003C74AC">
      <w:pPr>
        <w:pStyle w:val="BodyText"/>
        <w:spacing w:line="276" w:lineRule="auto"/>
        <w:ind w:left="720"/>
        <w:jc w:val="both"/>
        <w:rPr>
          <w:rFonts w:ascii="Bookman Old Style" w:hAnsi="Bookman Old Style"/>
          <w:sz w:val="16"/>
          <w:szCs w:val="16"/>
        </w:rPr>
      </w:pPr>
    </w:p>
    <w:p w:rsidR="007E18E6" w:rsidRDefault="007E18E6" w:rsidP="003C74AC">
      <w:pPr>
        <w:spacing w:line="276" w:lineRule="auto"/>
        <w:jc w:val="center"/>
        <w:rPr>
          <w:rFonts w:ascii="Bookman Old Style" w:hAnsi="Bookman Old Style"/>
          <w:color w:val="auto"/>
          <w:sz w:val="24"/>
          <w:szCs w:val="24"/>
        </w:rPr>
      </w:pPr>
      <w:r w:rsidRPr="00D84D62">
        <w:rPr>
          <w:rFonts w:ascii="Bookman Old Style" w:hAnsi="Bookman Old Style"/>
          <w:color w:val="auto"/>
          <w:sz w:val="24"/>
          <w:szCs w:val="24"/>
        </w:rPr>
        <w:t xml:space="preserve">SCHEDULE </w:t>
      </w:r>
      <w:r w:rsidR="00D84D62">
        <w:rPr>
          <w:rFonts w:ascii="Bookman Old Style" w:hAnsi="Bookman Old Style"/>
          <w:color w:val="auto"/>
          <w:sz w:val="24"/>
          <w:szCs w:val="24"/>
        </w:rPr>
        <w:t xml:space="preserve">OF THE </w:t>
      </w:r>
      <w:r w:rsidRPr="00D84D62">
        <w:rPr>
          <w:rFonts w:ascii="Bookman Old Style" w:hAnsi="Bookman Old Style"/>
          <w:color w:val="auto"/>
          <w:sz w:val="24"/>
          <w:szCs w:val="24"/>
        </w:rPr>
        <w:t>PROPERTY</w:t>
      </w:r>
    </w:p>
    <w:p w:rsidR="00A13168" w:rsidRPr="00177DBE" w:rsidRDefault="00A13168" w:rsidP="003C74AC">
      <w:pPr>
        <w:spacing w:line="276" w:lineRule="auto"/>
        <w:jc w:val="center"/>
        <w:rPr>
          <w:rFonts w:ascii="Bookman Old Style" w:hAnsi="Bookman Old Style"/>
          <w:color w:val="auto"/>
          <w:sz w:val="16"/>
          <w:szCs w:val="16"/>
        </w:rPr>
      </w:pPr>
    </w:p>
    <w:p w:rsidR="007E18E6" w:rsidRPr="00D84D62" w:rsidRDefault="007E18E6" w:rsidP="003C74AC">
      <w:pPr>
        <w:pStyle w:val="NoSpacing"/>
        <w:spacing w:line="276" w:lineRule="auto"/>
        <w:jc w:val="both"/>
        <w:rPr>
          <w:rFonts w:ascii="Bookman Old Style" w:hAnsi="Bookman Old Style"/>
          <w:bCs/>
          <w:sz w:val="24"/>
          <w:szCs w:val="24"/>
        </w:rPr>
      </w:pPr>
      <w:r w:rsidRPr="00D84D62">
        <w:rPr>
          <w:rFonts w:ascii="Bookman Old Style" w:hAnsi="Bookman Old Style"/>
          <w:sz w:val="24"/>
          <w:szCs w:val="24"/>
        </w:rPr>
        <w:t xml:space="preserve">All that piece and parcel of vacant residential </w:t>
      </w:r>
      <w:r w:rsidR="00904B83" w:rsidRPr="00D84D62">
        <w:rPr>
          <w:rFonts w:ascii="Bookman Old Style" w:hAnsi="Bookman Old Style"/>
          <w:bCs/>
          <w:sz w:val="24"/>
          <w:szCs w:val="24"/>
        </w:rPr>
        <w:t xml:space="preserve">Site No. </w:t>
      </w:r>
      <w:r w:rsidR="00A13168">
        <w:rPr>
          <w:rFonts w:ascii="Bookman Old Style" w:hAnsi="Bookman Old Style"/>
          <w:b/>
          <w:bCs/>
          <w:sz w:val="24"/>
          <w:szCs w:val="24"/>
        </w:rPr>
        <w:t>5</w:t>
      </w:r>
      <w:r w:rsidR="00904B83" w:rsidRPr="00D84D62">
        <w:rPr>
          <w:rFonts w:ascii="Bookman Old Style" w:hAnsi="Bookman Old Style"/>
          <w:b/>
          <w:bCs/>
          <w:sz w:val="24"/>
          <w:szCs w:val="24"/>
        </w:rPr>
        <w:t xml:space="preserve">3 </w:t>
      </w:r>
      <w:r w:rsidR="00F37612" w:rsidRPr="00D84D62">
        <w:rPr>
          <w:rFonts w:ascii="Bookman Old Style" w:hAnsi="Bookman Old Style"/>
          <w:bCs/>
          <w:sz w:val="24"/>
          <w:szCs w:val="24"/>
        </w:rPr>
        <w:t xml:space="preserve">measuring </w:t>
      </w:r>
      <w:r w:rsidR="00F37612" w:rsidRPr="00D84D62">
        <w:rPr>
          <w:rFonts w:ascii="Bookman Old Style" w:hAnsi="Bookman Old Style"/>
          <w:b/>
          <w:bCs/>
          <w:sz w:val="24"/>
          <w:szCs w:val="24"/>
        </w:rPr>
        <w:t xml:space="preserve">East to West : 12.00 Mtrs, North to South : </w:t>
      </w:r>
      <w:r w:rsidR="00A13168">
        <w:rPr>
          <w:rFonts w:ascii="Bookman Old Style" w:hAnsi="Bookman Old Style"/>
          <w:b/>
          <w:bCs/>
          <w:sz w:val="24"/>
          <w:szCs w:val="24"/>
        </w:rPr>
        <w:t>18</w:t>
      </w:r>
      <w:r w:rsidR="00F37612" w:rsidRPr="00D84D62">
        <w:rPr>
          <w:rFonts w:ascii="Bookman Old Style" w:hAnsi="Bookman Old Style"/>
          <w:b/>
          <w:bCs/>
          <w:sz w:val="24"/>
          <w:szCs w:val="24"/>
        </w:rPr>
        <w:t xml:space="preserve">.00 Mtrs totally measuring </w:t>
      </w:r>
      <w:r w:rsidR="00AA0B2A">
        <w:rPr>
          <w:rFonts w:ascii="Bookman Old Style" w:hAnsi="Bookman Old Style"/>
          <w:b/>
          <w:bCs/>
          <w:sz w:val="24"/>
          <w:szCs w:val="24"/>
        </w:rPr>
        <w:t>216</w:t>
      </w:r>
      <w:r w:rsidR="00F37612" w:rsidRPr="00D84D62">
        <w:rPr>
          <w:rFonts w:ascii="Bookman Old Style" w:hAnsi="Bookman Old Style"/>
          <w:b/>
          <w:bCs/>
          <w:sz w:val="24"/>
          <w:szCs w:val="24"/>
        </w:rPr>
        <w:t xml:space="preserve">.00 Sq.Mtrs </w:t>
      </w:r>
      <w:r w:rsidR="00904B83" w:rsidRPr="00D84D62">
        <w:rPr>
          <w:rFonts w:ascii="Bookman Old Style" w:hAnsi="Bookman Old Style"/>
          <w:bCs/>
          <w:sz w:val="24"/>
          <w:szCs w:val="24"/>
        </w:rPr>
        <w:t xml:space="preserve">comprised in the residential layout formed in the alienated land bearing survey No.229/1 an extent of 1 Acre, 240/3A1 an extent of 1 Acre 13 Guntas, 240/3A2 an extent of 25 Guntas, 240/3B an extent of 30 Guntas totally measuring an extent of 3 Acres 28 Guntas </w:t>
      </w:r>
      <w:r w:rsidR="007A38E8" w:rsidRPr="00D84D62">
        <w:rPr>
          <w:rFonts w:ascii="Bookman Old Style" w:hAnsi="Bookman Old Style"/>
          <w:bCs/>
          <w:sz w:val="24"/>
          <w:szCs w:val="24"/>
        </w:rPr>
        <w:t xml:space="preserve">and the Layout known as </w:t>
      </w:r>
      <w:r w:rsidR="007A38E8" w:rsidRPr="00D84D62">
        <w:rPr>
          <w:rFonts w:ascii="Bookman Old Style" w:hAnsi="Bookman Old Style"/>
          <w:b/>
          <w:w w:val="114"/>
          <w:sz w:val="24"/>
          <w:szCs w:val="24"/>
          <w:lang w:bidi="he-IL"/>
        </w:rPr>
        <w:t xml:space="preserve">“GREEN WOODS PARK” </w:t>
      </w:r>
      <w:r w:rsidR="00904B83" w:rsidRPr="00D84D62">
        <w:rPr>
          <w:rFonts w:ascii="Bookman Old Style" w:hAnsi="Bookman Old Style"/>
          <w:bCs/>
          <w:sz w:val="24"/>
          <w:szCs w:val="24"/>
        </w:rPr>
        <w:t>situated at Yelwala Village, Yelwala Hobli, Mysuru Taluk, Mysuru District,</w:t>
      </w:r>
      <w:r w:rsidR="00CD2B38" w:rsidRPr="00D84D62">
        <w:rPr>
          <w:rFonts w:ascii="Bookman Old Style" w:hAnsi="Bookman Old Style"/>
          <w:bCs/>
          <w:sz w:val="24"/>
          <w:szCs w:val="24"/>
        </w:rPr>
        <w:t xml:space="preserve"> bounded on :-</w:t>
      </w:r>
    </w:p>
    <w:p w:rsidR="007A38E8" w:rsidRPr="00177DBE" w:rsidRDefault="007A38E8" w:rsidP="003C74AC">
      <w:pPr>
        <w:pStyle w:val="NoSpacing"/>
        <w:spacing w:line="276" w:lineRule="auto"/>
        <w:jc w:val="both"/>
        <w:rPr>
          <w:rFonts w:ascii="Bookman Old Style" w:hAnsi="Bookman Old Style"/>
          <w:bCs/>
          <w:sz w:val="16"/>
          <w:szCs w:val="16"/>
        </w:rPr>
      </w:pPr>
    </w:p>
    <w:p w:rsidR="00177DBE" w:rsidRDefault="007E18E6" w:rsidP="009A06E5">
      <w:pPr>
        <w:ind w:left="1440" w:firstLine="720"/>
        <w:rPr>
          <w:rFonts w:ascii="Bookman Old Style" w:hAnsi="Bookman Old Style" w:cs="Arial"/>
          <w:b w:val="0"/>
          <w:color w:val="auto"/>
          <w:sz w:val="24"/>
          <w:szCs w:val="24"/>
          <w:u w:val="none"/>
        </w:rPr>
      </w:pPr>
      <w:r w:rsidRPr="00D84D62">
        <w:rPr>
          <w:rFonts w:ascii="Bookman Old Style" w:hAnsi="Bookman Old Style" w:cs="Arial"/>
          <w:b w:val="0"/>
          <w:color w:val="auto"/>
          <w:sz w:val="24"/>
          <w:szCs w:val="24"/>
          <w:u w:val="none"/>
        </w:rPr>
        <w:t>East By</w:t>
      </w:r>
      <w:r w:rsidRPr="00D84D62">
        <w:rPr>
          <w:rFonts w:ascii="Bookman Old Style" w:hAnsi="Bookman Old Style" w:cs="Arial"/>
          <w:b w:val="0"/>
          <w:color w:val="auto"/>
          <w:sz w:val="24"/>
          <w:szCs w:val="24"/>
          <w:u w:val="none"/>
        </w:rPr>
        <w:tab/>
        <w:t xml:space="preserve">: </w:t>
      </w:r>
      <w:r w:rsidRPr="00D84D62">
        <w:rPr>
          <w:rFonts w:ascii="Bookman Old Style" w:hAnsi="Bookman Old Style" w:cs="Arial"/>
          <w:b w:val="0"/>
          <w:color w:val="auto"/>
          <w:sz w:val="24"/>
          <w:szCs w:val="24"/>
          <w:u w:val="none"/>
        </w:rPr>
        <w:tab/>
      </w:r>
      <w:r w:rsidR="00A13168">
        <w:rPr>
          <w:rFonts w:ascii="Bookman Old Style" w:hAnsi="Bookman Old Style" w:cs="Arial"/>
          <w:b w:val="0"/>
          <w:color w:val="auto"/>
          <w:sz w:val="24"/>
          <w:szCs w:val="24"/>
          <w:u w:val="none"/>
        </w:rPr>
        <w:t xml:space="preserve">Site No. </w:t>
      </w:r>
      <w:r w:rsidR="00930C7C">
        <w:rPr>
          <w:rFonts w:ascii="Bookman Old Style" w:hAnsi="Bookman Old Style" w:cs="Arial"/>
          <w:b w:val="0"/>
          <w:color w:val="auto"/>
          <w:sz w:val="24"/>
          <w:szCs w:val="24"/>
          <w:u w:val="none"/>
        </w:rPr>
        <w:t>5</w:t>
      </w:r>
      <w:r w:rsidR="00AA0B2A">
        <w:rPr>
          <w:rFonts w:ascii="Bookman Old Style" w:hAnsi="Bookman Old Style" w:cs="Arial"/>
          <w:b w:val="0"/>
          <w:color w:val="auto"/>
          <w:sz w:val="24"/>
          <w:szCs w:val="24"/>
          <w:u w:val="none"/>
        </w:rPr>
        <w:t>4</w:t>
      </w:r>
    </w:p>
    <w:p w:rsidR="00233537" w:rsidRPr="00177DBE" w:rsidRDefault="007E18E6" w:rsidP="009A06E5">
      <w:pPr>
        <w:ind w:left="1440" w:firstLine="720"/>
        <w:rPr>
          <w:rFonts w:ascii="Bookman Old Style" w:hAnsi="Bookman Old Style" w:cs="Arial"/>
          <w:b w:val="0"/>
          <w:color w:val="auto"/>
          <w:sz w:val="24"/>
          <w:szCs w:val="24"/>
          <w:u w:val="none"/>
        </w:rPr>
      </w:pPr>
      <w:r w:rsidRPr="00177DBE">
        <w:rPr>
          <w:rFonts w:ascii="Bookman Old Style" w:hAnsi="Bookman Old Style" w:cs="Arial"/>
          <w:b w:val="0"/>
          <w:color w:val="auto"/>
          <w:sz w:val="24"/>
          <w:szCs w:val="24"/>
          <w:u w:val="none"/>
        </w:rPr>
        <w:t>West By</w:t>
      </w:r>
      <w:r w:rsidRPr="00177DBE">
        <w:rPr>
          <w:rFonts w:ascii="Bookman Old Style" w:hAnsi="Bookman Old Style" w:cs="Arial"/>
          <w:b w:val="0"/>
          <w:color w:val="auto"/>
          <w:sz w:val="24"/>
          <w:szCs w:val="24"/>
          <w:u w:val="none"/>
        </w:rPr>
        <w:tab/>
        <w:t>:</w:t>
      </w:r>
      <w:r w:rsidRPr="00177DBE">
        <w:rPr>
          <w:rFonts w:ascii="Bookman Old Style" w:hAnsi="Bookman Old Style" w:cs="Arial"/>
          <w:b w:val="0"/>
          <w:color w:val="auto"/>
          <w:sz w:val="24"/>
          <w:szCs w:val="24"/>
          <w:u w:val="none"/>
        </w:rPr>
        <w:tab/>
        <w:t xml:space="preserve">Site No. </w:t>
      </w:r>
      <w:r w:rsidR="00AA0B2A">
        <w:rPr>
          <w:rFonts w:ascii="Bookman Old Style" w:hAnsi="Bookman Old Style" w:cs="Arial"/>
          <w:b w:val="0"/>
          <w:color w:val="auto"/>
          <w:sz w:val="24"/>
          <w:szCs w:val="24"/>
          <w:u w:val="none"/>
        </w:rPr>
        <w:t>52</w:t>
      </w:r>
    </w:p>
    <w:p w:rsidR="001A07B2" w:rsidRDefault="007E18E6" w:rsidP="009A06E5">
      <w:pPr>
        <w:pStyle w:val="BodyTextIndent"/>
        <w:ind w:left="1440" w:firstLine="720"/>
        <w:rPr>
          <w:rFonts w:ascii="Bookman Old Style" w:hAnsi="Bookman Old Style" w:cs="Arial"/>
          <w:bCs/>
          <w:color w:val="auto"/>
          <w:sz w:val="24"/>
          <w:szCs w:val="24"/>
        </w:rPr>
      </w:pPr>
      <w:r w:rsidRPr="00D84D62">
        <w:rPr>
          <w:rFonts w:ascii="Bookman Old Style" w:hAnsi="Bookman Old Style" w:cs="Arial"/>
          <w:color w:val="auto"/>
          <w:sz w:val="24"/>
          <w:szCs w:val="24"/>
        </w:rPr>
        <w:t>North By</w:t>
      </w:r>
      <w:r w:rsidRPr="00D84D62">
        <w:rPr>
          <w:rFonts w:ascii="Bookman Old Style" w:hAnsi="Bookman Old Style" w:cs="Arial"/>
          <w:color w:val="auto"/>
          <w:sz w:val="24"/>
          <w:szCs w:val="24"/>
        </w:rPr>
        <w:tab/>
        <w:t xml:space="preserve">: </w:t>
      </w:r>
      <w:r w:rsidRPr="00D84D62">
        <w:rPr>
          <w:rFonts w:ascii="Bookman Old Style" w:hAnsi="Bookman Old Style" w:cs="Arial"/>
          <w:color w:val="auto"/>
          <w:sz w:val="24"/>
          <w:szCs w:val="24"/>
        </w:rPr>
        <w:tab/>
        <w:t xml:space="preserve">Site No. </w:t>
      </w:r>
      <w:r w:rsidR="00930C7C" w:rsidRPr="00930C7C">
        <w:rPr>
          <w:rFonts w:ascii="Bookman Old Style" w:hAnsi="Bookman Old Style" w:cs="Arial"/>
          <w:bCs/>
          <w:color w:val="auto"/>
          <w:sz w:val="24"/>
          <w:szCs w:val="24"/>
        </w:rPr>
        <w:t>49 &amp; 50</w:t>
      </w:r>
    </w:p>
    <w:p w:rsidR="007E18E6" w:rsidRPr="00D84D62" w:rsidRDefault="007E18E6" w:rsidP="009A06E5">
      <w:pPr>
        <w:pStyle w:val="BodyTextIndent"/>
        <w:spacing w:line="276" w:lineRule="auto"/>
        <w:ind w:left="1440" w:firstLine="720"/>
        <w:rPr>
          <w:rFonts w:ascii="Bookman Old Style" w:hAnsi="Bookman Old Style" w:cs="Arial"/>
          <w:color w:val="auto"/>
          <w:sz w:val="24"/>
          <w:szCs w:val="24"/>
        </w:rPr>
      </w:pPr>
      <w:r w:rsidRPr="00D84D62">
        <w:rPr>
          <w:rFonts w:ascii="Bookman Old Style" w:hAnsi="Bookman Old Style" w:cs="Arial"/>
          <w:color w:val="auto"/>
          <w:sz w:val="24"/>
          <w:szCs w:val="24"/>
        </w:rPr>
        <w:t>South By</w:t>
      </w:r>
      <w:r w:rsidRPr="00D84D62">
        <w:rPr>
          <w:rFonts w:ascii="Bookman Old Style" w:hAnsi="Bookman Old Style" w:cs="Arial"/>
          <w:color w:val="auto"/>
          <w:sz w:val="24"/>
          <w:szCs w:val="24"/>
        </w:rPr>
        <w:tab/>
        <w:t xml:space="preserve">: </w:t>
      </w:r>
      <w:r w:rsidRPr="00D84D62">
        <w:rPr>
          <w:rFonts w:ascii="Bookman Old Style" w:hAnsi="Bookman Old Style" w:cs="Arial"/>
          <w:color w:val="auto"/>
          <w:sz w:val="24"/>
          <w:szCs w:val="24"/>
        </w:rPr>
        <w:tab/>
      </w:r>
      <w:r w:rsidR="009A06E5">
        <w:rPr>
          <w:rFonts w:ascii="Bookman Old Style" w:hAnsi="Bookman Old Style" w:cs="Arial"/>
          <w:color w:val="auto"/>
          <w:sz w:val="24"/>
          <w:szCs w:val="24"/>
        </w:rPr>
        <w:t>Road</w:t>
      </w:r>
    </w:p>
    <w:p w:rsidR="007E18E6" w:rsidRPr="00D84D62" w:rsidRDefault="007E18E6" w:rsidP="003C74AC">
      <w:pPr>
        <w:pStyle w:val="BodyTextIndent"/>
        <w:spacing w:line="276" w:lineRule="auto"/>
        <w:ind w:left="0"/>
        <w:rPr>
          <w:rFonts w:ascii="Bookman Old Style" w:hAnsi="Bookman Old Style" w:cs="Arial"/>
          <w:b/>
          <w:color w:val="auto"/>
          <w:sz w:val="24"/>
          <w:szCs w:val="24"/>
        </w:rPr>
      </w:pPr>
    </w:p>
    <w:p w:rsidR="007E18E6" w:rsidRPr="00D84D62" w:rsidRDefault="00720813" w:rsidP="003C74AC">
      <w:pPr>
        <w:spacing w:line="276" w:lineRule="auto"/>
        <w:jc w:val="both"/>
        <w:rPr>
          <w:rFonts w:ascii="Bookman Old Style" w:hAnsi="Bookman Old Style" w:cs="Arial"/>
          <w:b w:val="0"/>
          <w:color w:val="auto"/>
          <w:sz w:val="24"/>
          <w:szCs w:val="24"/>
          <w:u w:val="none"/>
        </w:rPr>
      </w:pPr>
      <w:r w:rsidRPr="00720813">
        <w:rPr>
          <w:rFonts w:ascii="Bookman Old Style" w:hAnsi="Bookman Old Style" w:cs="Arial"/>
          <w:bCs/>
          <w:color w:val="auto"/>
          <w:sz w:val="24"/>
          <w:szCs w:val="24"/>
          <w:u w:val="none"/>
        </w:rPr>
        <w:lastRenderedPageBreak/>
        <w:t>IN WITNESSES WHEREOF</w:t>
      </w:r>
      <w:r w:rsidR="007E18E6" w:rsidRPr="00720813">
        <w:rPr>
          <w:rFonts w:ascii="Bookman Old Style" w:hAnsi="Bookman Old Style" w:cs="Arial"/>
          <w:b w:val="0"/>
          <w:color w:val="auto"/>
          <w:sz w:val="24"/>
          <w:szCs w:val="24"/>
          <w:u w:val="none"/>
        </w:rPr>
        <w:t>,</w:t>
      </w:r>
      <w:r w:rsidR="007E18E6" w:rsidRPr="00D84D62">
        <w:rPr>
          <w:rFonts w:ascii="Bookman Old Style" w:hAnsi="Bookman Old Style" w:cs="Arial"/>
          <w:b w:val="0"/>
          <w:color w:val="auto"/>
          <w:sz w:val="24"/>
          <w:szCs w:val="24"/>
          <w:u w:val="none"/>
        </w:rPr>
        <w:t xml:space="preserve"> the Vendor and the Purchaser have affixed their signatures to this Deed of Sale at Mysore on the day, month and year first above mentioned. </w:t>
      </w:r>
    </w:p>
    <w:p w:rsidR="007E18E6" w:rsidRPr="00D84D62" w:rsidRDefault="007E18E6" w:rsidP="003C74AC">
      <w:pPr>
        <w:pStyle w:val="BodyTextIndent"/>
        <w:spacing w:line="276" w:lineRule="auto"/>
        <w:rPr>
          <w:rFonts w:ascii="Bookman Old Style" w:hAnsi="Bookman Old Style" w:cs="Arial"/>
          <w:b/>
          <w:color w:val="auto"/>
          <w:sz w:val="24"/>
          <w:szCs w:val="24"/>
        </w:rPr>
      </w:pPr>
    </w:p>
    <w:p w:rsidR="007E18E6" w:rsidRPr="00D84D62" w:rsidRDefault="007E18E6" w:rsidP="003C74AC">
      <w:pPr>
        <w:pStyle w:val="BodyTextIndent"/>
        <w:spacing w:line="276" w:lineRule="auto"/>
        <w:ind w:left="0"/>
        <w:rPr>
          <w:rFonts w:ascii="Bookman Old Style" w:hAnsi="Bookman Old Style" w:cs="Arial"/>
          <w:b/>
          <w:color w:val="auto"/>
          <w:sz w:val="24"/>
          <w:szCs w:val="24"/>
        </w:rPr>
      </w:pPr>
      <w:r w:rsidRPr="009A06E5">
        <w:rPr>
          <w:rFonts w:ascii="Bookman Old Style" w:hAnsi="Bookman Old Style" w:cs="Arial"/>
          <w:b/>
          <w:bCs/>
          <w:caps/>
          <w:color w:val="auto"/>
          <w:sz w:val="24"/>
          <w:szCs w:val="24"/>
          <w:u w:val="single"/>
        </w:rPr>
        <w:t>Witnesses</w:t>
      </w:r>
      <w:r w:rsidRPr="00D84D62">
        <w:rPr>
          <w:rFonts w:ascii="Bookman Old Style" w:hAnsi="Bookman Old Style" w:cs="Arial"/>
          <w:b/>
          <w:color w:val="auto"/>
          <w:sz w:val="24"/>
          <w:szCs w:val="24"/>
        </w:rPr>
        <w:t>:-</w:t>
      </w:r>
    </w:p>
    <w:p w:rsidR="007E18E6" w:rsidRPr="00D84D62" w:rsidRDefault="007E18E6" w:rsidP="003C74AC">
      <w:pPr>
        <w:pStyle w:val="BodyTextIndent"/>
        <w:spacing w:line="276" w:lineRule="auto"/>
        <w:ind w:left="0"/>
        <w:rPr>
          <w:rFonts w:ascii="Bookman Old Style" w:hAnsi="Bookman Old Style" w:cs="Arial"/>
          <w:b/>
          <w:color w:val="auto"/>
          <w:sz w:val="24"/>
          <w:szCs w:val="24"/>
        </w:rPr>
      </w:pPr>
      <w:r w:rsidRPr="00D84D62">
        <w:rPr>
          <w:rFonts w:ascii="Bookman Old Style" w:hAnsi="Bookman Old Style" w:cs="Arial"/>
          <w:b/>
          <w:color w:val="auto"/>
          <w:sz w:val="24"/>
          <w:szCs w:val="24"/>
        </w:rPr>
        <w:t>1)</w:t>
      </w:r>
    </w:p>
    <w:p w:rsidR="007E18E6" w:rsidRPr="00D84D62" w:rsidRDefault="007E18E6" w:rsidP="003C74AC">
      <w:pPr>
        <w:pStyle w:val="BodyTextIndent"/>
        <w:spacing w:line="276" w:lineRule="auto"/>
        <w:rPr>
          <w:rFonts w:ascii="Bookman Old Style" w:hAnsi="Bookman Old Style" w:cs="Arial"/>
          <w:color w:val="auto"/>
          <w:sz w:val="24"/>
          <w:szCs w:val="24"/>
        </w:rPr>
      </w:pP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p>
    <w:p w:rsidR="00D84D62" w:rsidRDefault="00D84D62" w:rsidP="003C74AC">
      <w:pPr>
        <w:pStyle w:val="BodyTextIndent"/>
        <w:spacing w:line="276" w:lineRule="auto"/>
        <w:rPr>
          <w:rFonts w:ascii="Bookman Old Style" w:hAnsi="Bookman Old Style" w:cs="Arial"/>
          <w:b/>
          <w:color w:val="auto"/>
          <w:sz w:val="24"/>
          <w:szCs w:val="24"/>
        </w:rPr>
      </w:pPr>
    </w:p>
    <w:p w:rsidR="007E18E6" w:rsidRPr="00D84D62" w:rsidRDefault="007E18E6" w:rsidP="003C74AC">
      <w:pPr>
        <w:pStyle w:val="BodyTextIndent"/>
        <w:spacing w:line="276" w:lineRule="auto"/>
        <w:ind w:left="5760" w:firstLine="720"/>
        <w:rPr>
          <w:rFonts w:ascii="Bookman Old Style" w:hAnsi="Bookman Old Style" w:cs="Arial"/>
          <w:b/>
          <w:color w:val="auto"/>
          <w:sz w:val="24"/>
          <w:szCs w:val="24"/>
        </w:rPr>
      </w:pPr>
      <w:r w:rsidRPr="00D84D62">
        <w:rPr>
          <w:rFonts w:ascii="Bookman Old Style" w:hAnsi="Bookman Old Style" w:cs="Arial"/>
          <w:b/>
          <w:color w:val="auto"/>
          <w:sz w:val="24"/>
          <w:szCs w:val="24"/>
        </w:rPr>
        <w:t>VENDOR</w:t>
      </w:r>
    </w:p>
    <w:p w:rsidR="007E18E6" w:rsidRPr="00D84D62" w:rsidRDefault="007E18E6" w:rsidP="003C74AC">
      <w:pPr>
        <w:pStyle w:val="BodyTextIndent"/>
        <w:spacing w:line="276" w:lineRule="auto"/>
        <w:rPr>
          <w:rFonts w:ascii="Bookman Old Style" w:hAnsi="Bookman Old Style" w:cs="Arial"/>
          <w:b/>
          <w:color w:val="auto"/>
          <w:sz w:val="24"/>
          <w:szCs w:val="24"/>
        </w:rPr>
      </w:pPr>
    </w:p>
    <w:p w:rsidR="00F42D03" w:rsidRPr="00D84D62" w:rsidRDefault="00F42D03" w:rsidP="003C74AC">
      <w:pPr>
        <w:pStyle w:val="BodyTextIndent"/>
        <w:spacing w:line="276" w:lineRule="auto"/>
        <w:rPr>
          <w:rFonts w:ascii="Bookman Old Style" w:hAnsi="Bookman Old Style" w:cs="Arial"/>
          <w:b/>
          <w:color w:val="auto"/>
          <w:sz w:val="24"/>
          <w:szCs w:val="24"/>
        </w:rPr>
      </w:pPr>
    </w:p>
    <w:p w:rsidR="00233537" w:rsidRPr="00D84D62" w:rsidRDefault="007E18E6" w:rsidP="003C74AC">
      <w:pPr>
        <w:pStyle w:val="BodyTextIndent"/>
        <w:spacing w:line="276" w:lineRule="auto"/>
        <w:ind w:left="0"/>
        <w:rPr>
          <w:rFonts w:ascii="Bookman Old Style" w:hAnsi="Bookman Old Style" w:cs="Arial"/>
          <w:b/>
          <w:color w:val="auto"/>
          <w:sz w:val="24"/>
          <w:szCs w:val="24"/>
        </w:rPr>
      </w:pPr>
      <w:r w:rsidRPr="00D84D62">
        <w:rPr>
          <w:rFonts w:ascii="Bookman Old Style" w:hAnsi="Bookman Old Style" w:cs="Arial"/>
          <w:b/>
          <w:color w:val="auto"/>
          <w:sz w:val="24"/>
          <w:szCs w:val="24"/>
        </w:rPr>
        <w:t>2)</w:t>
      </w:r>
    </w:p>
    <w:p w:rsidR="00F42D03" w:rsidRPr="00D84D62" w:rsidRDefault="007E18E6" w:rsidP="003C74AC">
      <w:pPr>
        <w:pStyle w:val="BodyTextIndent"/>
        <w:spacing w:line="276" w:lineRule="auto"/>
        <w:ind w:left="0"/>
        <w:rPr>
          <w:rFonts w:ascii="Bookman Old Style" w:hAnsi="Bookman Old Style"/>
          <w:sz w:val="24"/>
          <w:szCs w:val="24"/>
        </w:rPr>
      </w:pP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r w:rsidRPr="00D84D62">
        <w:rPr>
          <w:rFonts w:ascii="Bookman Old Style" w:hAnsi="Bookman Old Style" w:cs="Arial"/>
          <w:b/>
          <w:color w:val="auto"/>
          <w:sz w:val="24"/>
          <w:szCs w:val="24"/>
        </w:rPr>
        <w:tab/>
      </w:r>
    </w:p>
    <w:p w:rsidR="00D84D62" w:rsidRPr="00D84D62" w:rsidRDefault="00D84D62" w:rsidP="003C74AC">
      <w:pPr>
        <w:pStyle w:val="BodyTextIndent"/>
        <w:spacing w:line="276" w:lineRule="auto"/>
        <w:rPr>
          <w:rFonts w:ascii="Bookman Old Style" w:hAnsi="Bookman Old Style"/>
          <w:bCs/>
          <w:sz w:val="24"/>
          <w:szCs w:val="24"/>
        </w:rPr>
      </w:pPr>
    </w:p>
    <w:p w:rsidR="007E18E6" w:rsidRPr="00D84D62" w:rsidRDefault="00177DBE" w:rsidP="003C74AC">
      <w:pPr>
        <w:pStyle w:val="BodyTextIndent"/>
        <w:spacing w:line="276" w:lineRule="auto"/>
        <w:ind w:left="5040" w:firstLine="720"/>
        <w:rPr>
          <w:rFonts w:ascii="Bookman Old Style" w:hAnsi="Bookman Old Style" w:cs="Arial"/>
          <w:b/>
          <w:sz w:val="24"/>
          <w:szCs w:val="24"/>
        </w:rPr>
      </w:pPr>
      <w:r>
        <w:rPr>
          <w:rFonts w:ascii="Bookman Old Style" w:hAnsi="Bookman Old Style" w:cs="Arial"/>
          <w:b/>
          <w:sz w:val="24"/>
          <w:szCs w:val="24"/>
        </w:rPr>
        <w:t xml:space="preserve">      </w:t>
      </w:r>
      <w:r w:rsidR="007E18E6" w:rsidRPr="00D84D62">
        <w:rPr>
          <w:rFonts w:ascii="Bookman Old Style" w:hAnsi="Bookman Old Style" w:cs="Arial"/>
          <w:b/>
          <w:sz w:val="24"/>
          <w:szCs w:val="24"/>
        </w:rPr>
        <w:t xml:space="preserve"> PURCHASER</w:t>
      </w:r>
    </w:p>
    <w:sectPr w:rsidR="007E18E6" w:rsidRPr="00D84D62" w:rsidSect="00177DBE">
      <w:footerReference w:type="even" r:id="rId8"/>
      <w:footerReference w:type="default" r:id="rId9"/>
      <w:pgSz w:w="11907" w:h="17577" w:code="9"/>
      <w:pgMar w:top="5616"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388" w:rsidRDefault="002A7388">
      <w:r>
        <w:separator/>
      </w:r>
    </w:p>
  </w:endnote>
  <w:endnote w:type="continuationSeparator" w:id="1">
    <w:p w:rsidR="002A7388" w:rsidRDefault="002A73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unga">
    <w:altName w:val="Courier New"/>
    <w:panose1 w:val="00000400000000000000"/>
    <w:charset w:val="01"/>
    <w:family w:val="roman"/>
    <w:notTrueType/>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8D2" w:rsidRDefault="003A3F63">
    <w:pPr>
      <w:pStyle w:val="Footer"/>
      <w:framePr w:wrap="around" w:vAnchor="text" w:hAnchor="margin" w:xAlign="right" w:y="1"/>
      <w:rPr>
        <w:rStyle w:val="PageNumber"/>
      </w:rPr>
    </w:pPr>
    <w:r>
      <w:rPr>
        <w:rStyle w:val="PageNumber"/>
      </w:rPr>
      <w:fldChar w:fldCharType="begin"/>
    </w:r>
    <w:r w:rsidR="00C76AF7">
      <w:rPr>
        <w:rStyle w:val="PageNumber"/>
      </w:rPr>
      <w:instrText xml:space="preserve">PAGE  </w:instrText>
    </w:r>
    <w:r>
      <w:rPr>
        <w:rStyle w:val="PageNumber"/>
      </w:rPr>
      <w:fldChar w:fldCharType="separate"/>
    </w:r>
    <w:r w:rsidR="00C76AF7">
      <w:rPr>
        <w:rStyle w:val="PageNumber"/>
        <w:noProof/>
      </w:rPr>
      <w:t>1</w:t>
    </w:r>
    <w:r>
      <w:rPr>
        <w:rStyle w:val="PageNumber"/>
      </w:rPr>
      <w:fldChar w:fldCharType="end"/>
    </w:r>
  </w:p>
  <w:p w:rsidR="00FD48D2" w:rsidRDefault="002A73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8D2" w:rsidRPr="00643ED4" w:rsidRDefault="00C76AF7">
    <w:pPr>
      <w:pStyle w:val="Footer"/>
      <w:ind w:right="360"/>
      <w:rPr>
        <w:color w:val="000000" w:themeColor="text1"/>
        <w:sz w:val="24"/>
        <w:u w:val="none"/>
      </w:rPr>
    </w:pPr>
    <w:r>
      <w:rPr>
        <w:snapToGrid w:val="0"/>
        <w:sz w:val="24"/>
        <w:u w:val="none"/>
      </w:rPr>
      <w:tab/>
    </w:r>
    <w:r>
      <w:rPr>
        <w:snapToGrid w:val="0"/>
        <w:sz w:val="24"/>
        <w:u w:val="none"/>
      </w:rPr>
      <w:tab/>
    </w:r>
    <w:r w:rsidRPr="00643ED4">
      <w:rPr>
        <w:snapToGrid w:val="0"/>
        <w:color w:val="000000" w:themeColor="text1"/>
        <w:sz w:val="24"/>
        <w:u w:val="none"/>
      </w:rPr>
      <w:t xml:space="preserve">- </w:t>
    </w:r>
    <w:r w:rsidR="003A3F63" w:rsidRPr="00643ED4">
      <w:rPr>
        <w:snapToGrid w:val="0"/>
        <w:color w:val="000000" w:themeColor="text1"/>
        <w:sz w:val="24"/>
        <w:u w:val="none"/>
      </w:rPr>
      <w:fldChar w:fldCharType="begin"/>
    </w:r>
    <w:r w:rsidRPr="00643ED4">
      <w:rPr>
        <w:snapToGrid w:val="0"/>
        <w:color w:val="000000" w:themeColor="text1"/>
        <w:sz w:val="24"/>
        <w:u w:val="none"/>
      </w:rPr>
      <w:instrText xml:space="preserve"> PAGE </w:instrText>
    </w:r>
    <w:r w:rsidR="003A3F63" w:rsidRPr="00643ED4">
      <w:rPr>
        <w:snapToGrid w:val="0"/>
        <w:color w:val="000000" w:themeColor="text1"/>
        <w:sz w:val="24"/>
        <w:u w:val="none"/>
      </w:rPr>
      <w:fldChar w:fldCharType="separate"/>
    </w:r>
    <w:r w:rsidR="00D14F0C">
      <w:rPr>
        <w:noProof/>
        <w:snapToGrid w:val="0"/>
        <w:color w:val="000000" w:themeColor="text1"/>
        <w:sz w:val="24"/>
        <w:u w:val="none"/>
      </w:rPr>
      <w:t>2</w:t>
    </w:r>
    <w:r w:rsidR="003A3F63" w:rsidRPr="00643ED4">
      <w:rPr>
        <w:snapToGrid w:val="0"/>
        <w:color w:val="000000" w:themeColor="text1"/>
        <w:sz w:val="24"/>
        <w:u w:val="none"/>
      </w:rPr>
      <w:fldChar w:fldCharType="end"/>
    </w:r>
    <w:r w:rsidRPr="00643ED4">
      <w:rPr>
        <w:snapToGrid w:val="0"/>
        <w:color w:val="000000" w:themeColor="text1"/>
        <w:sz w:val="24"/>
        <w:u w:val="non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388" w:rsidRDefault="002A7388">
      <w:r>
        <w:separator/>
      </w:r>
    </w:p>
  </w:footnote>
  <w:footnote w:type="continuationSeparator" w:id="1">
    <w:p w:rsidR="002A7388" w:rsidRDefault="002A73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5FFA"/>
    <w:multiLevelType w:val="singleLevel"/>
    <w:tmpl w:val="78A02A0A"/>
    <w:lvl w:ilvl="0">
      <w:start w:val="4"/>
      <w:numFmt w:val="decimal"/>
      <w:lvlText w:val="%1."/>
      <w:lvlJc w:val="left"/>
      <w:pPr>
        <w:tabs>
          <w:tab w:val="num" w:pos="576"/>
        </w:tabs>
        <w:ind w:left="576" w:hanging="576"/>
      </w:pPr>
      <w:rPr>
        <w:rFonts w:hint="default"/>
      </w:rPr>
    </w:lvl>
  </w:abstractNum>
  <w:abstractNum w:abstractNumId="1">
    <w:nsid w:val="145D782F"/>
    <w:multiLevelType w:val="singleLevel"/>
    <w:tmpl w:val="E94A58E2"/>
    <w:lvl w:ilvl="0">
      <w:start w:val="1"/>
      <w:numFmt w:val="lowerLetter"/>
      <w:lvlText w:val="(%1)"/>
      <w:lvlJc w:val="left"/>
      <w:pPr>
        <w:tabs>
          <w:tab w:val="num" w:pos="720"/>
        </w:tabs>
        <w:ind w:left="720" w:hanging="720"/>
      </w:pPr>
    </w:lvl>
  </w:abstractNum>
  <w:abstractNum w:abstractNumId="2">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A66A2"/>
    <w:multiLevelType w:val="hybridMultilevel"/>
    <w:tmpl w:val="FAB6DB7E"/>
    <w:lvl w:ilvl="0" w:tplc="795E6C34">
      <w:start w:val="1"/>
      <w:numFmt w:val="decimal"/>
      <w:lvlText w:val="%1."/>
      <w:lvlJc w:val="left"/>
      <w:pPr>
        <w:ind w:left="936" w:hanging="360"/>
      </w:pPr>
      <w:rPr>
        <w:rFonts w:hint="default"/>
        <w:b/>
      </w:rPr>
    </w:lvl>
    <w:lvl w:ilvl="1" w:tplc="40090019">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nsid w:val="38FB4233"/>
    <w:multiLevelType w:val="hybridMultilevel"/>
    <w:tmpl w:val="02AE46AE"/>
    <w:lvl w:ilvl="0" w:tplc="54F262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97A3D"/>
    <w:multiLevelType w:val="hybridMultilevel"/>
    <w:tmpl w:val="70FE4D9C"/>
    <w:lvl w:ilvl="0" w:tplc="F60CC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57037"/>
    <w:multiLevelType w:val="hybridMultilevel"/>
    <w:tmpl w:val="7CBEFE4E"/>
    <w:lvl w:ilvl="0" w:tplc="A93E49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120EA"/>
    <w:multiLevelType w:val="hybridMultilevel"/>
    <w:tmpl w:val="0B4CA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D8070F"/>
    <w:multiLevelType w:val="multilevel"/>
    <w:tmpl w:val="912271B8"/>
    <w:lvl w:ilvl="0">
      <w:start w:val="1"/>
      <w:numFmt w:val="decimal"/>
      <w:lvlText w:val="%1."/>
      <w:lvlJc w:val="left"/>
      <w:pPr>
        <w:tabs>
          <w:tab w:val="num" w:pos="666"/>
        </w:tabs>
        <w:ind w:left="666" w:hanging="576"/>
      </w:pPr>
      <w:rPr>
        <w:rFonts w:hint="default"/>
        <w:b/>
        <w:bCs/>
      </w:rPr>
    </w:lvl>
    <w:lvl w:ilvl="1">
      <w:start w:val="1"/>
      <w:numFmt w:val="decimal"/>
      <w:isLgl/>
      <w:lvlText w:val="%1.%2"/>
      <w:lvlJc w:val="left"/>
      <w:pPr>
        <w:ind w:left="90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10">
    <w:nsid w:val="68B11486"/>
    <w:multiLevelType w:val="hybridMultilevel"/>
    <w:tmpl w:val="681A3504"/>
    <w:lvl w:ilvl="0" w:tplc="342CE298">
      <w:start w:val="1"/>
      <w:numFmt w:val="lowerLetter"/>
      <w:lvlText w:val="(%1)"/>
      <w:lvlJc w:val="left"/>
      <w:pPr>
        <w:ind w:left="720" w:hanging="360"/>
      </w:pPr>
      <w:rPr>
        <w:rFonts w:ascii="Bookman Old Style" w:eastAsia="Times New Roman" w:hAnsi="Bookman Old Style" w:cs="Times New Roman"/>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9D43C7"/>
    <w:multiLevelType w:val="hybridMultilevel"/>
    <w:tmpl w:val="F898A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4F05A1E"/>
    <w:multiLevelType w:val="hybridMultilevel"/>
    <w:tmpl w:val="DEF640BA"/>
    <w:lvl w:ilvl="0" w:tplc="58505C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5"/>
  </w:num>
  <w:num w:numId="5">
    <w:abstractNumId w:val="11"/>
  </w:num>
  <w:num w:numId="6">
    <w:abstractNumId w:val="3"/>
  </w:num>
  <w:num w:numId="7">
    <w:abstractNumId w:val="10"/>
  </w:num>
  <w:num w:numId="8">
    <w:abstractNumId w:val="4"/>
  </w:num>
  <w:num w:numId="9">
    <w:abstractNumId w:val="7"/>
  </w:num>
  <w:num w:numId="10">
    <w:abstractNumId w:val="12"/>
  </w:num>
  <w:num w:numId="11">
    <w:abstractNumId w:val="2"/>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4176B"/>
    <w:rsid w:val="00025ED3"/>
    <w:rsid w:val="00040E41"/>
    <w:rsid w:val="00056FB5"/>
    <w:rsid w:val="00071C2D"/>
    <w:rsid w:val="00074BFB"/>
    <w:rsid w:val="00076F21"/>
    <w:rsid w:val="00077E18"/>
    <w:rsid w:val="00090645"/>
    <w:rsid w:val="000A2393"/>
    <w:rsid w:val="000A5A21"/>
    <w:rsid w:val="000A6527"/>
    <w:rsid w:val="000C01D3"/>
    <w:rsid w:val="000D37AE"/>
    <w:rsid w:val="000E639C"/>
    <w:rsid w:val="000F313E"/>
    <w:rsid w:val="000F5C25"/>
    <w:rsid w:val="00103934"/>
    <w:rsid w:val="00111F20"/>
    <w:rsid w:val="0014176B"/>
    <w:rsid w:val="00172607"/>
    <w:rsid w:val="00177DBE"/>
    <w:rsid w:val="00180620"/>
    <w:rsid w:val="00186B76"/>
    <w:rsid w:val="001A07B2"/>
    <w:rsid w:val="001C13E5"/>
    <w:rsid w:val="001C63F7"/>
    <w:rsid w:val="001E6670"/>
    <w:rsid w:val="001F403A"/>
    <w:rsid w:val="002071FE"/>
    <w:rsid w:val="00220A73"/>
    <w:rsid w:val="00233537"/>
    <w:rsid w:val="00245BA5"/>
    <w:rsid w:val="002463AE"/>
    <w:rsid w:val="00246ED1"/>
    <w:rsid w:val="00263C43"/>
    <w:rsid w:val="00275C35"/>
    <w:rsid w:val="002775A8"/>
    <w:rsid w:val="00286FEF"/>
    <w:rsid w:val="0029495D"/>
    <w:rsid w:val="002A3DDD"/>
    <w:rsid w:val="002A7388"/>
    <w:rsid w:val="002A7E7D"/>
    <w:rsid w:val="002B0FA4"/>
    <w:rsid w:val="002D654C"/>
    <w:rsid w:val="00315DE0"/>
    <w:rsid w:val="00320E1D"/>
    <w:rsid w:val="003231CE"/>
    <w:rsid w:val="003266FB"/>
    <w:rsid w:val="00337A60"/>
    <w:rsid w:val="0035077C"/>
    <w:rsid w:val="00370556"/>
    <w:rsid w:val="003716B1"/>
    <w:rsid w:val="0037362B"/>
    <w:rsid w:val="003810C9"/>
    <w:rsid w:val="003817E9"/>
    <w:rsid w:val="003964EE"/>
    <w:rsid w:val="003A3F63"/>
    <w:rsid w:val="003B663E"/>
    <w:rsid w:val="003B6A49"/>
    <w:rsid w:val="003C74AC"/>
    <w:rsid w:val="003C7A41"/>
    <w:rsid w:val="003F7DBA"/>
    <w:rsid w:val="00423EBB"/>
    <w:rsid w:val="0043096C"/>
    <w:rsid w:val="0043614A"/>
    <w:rsid w:val="00442588"/>
    <w:rsid w:val="004440F8"/>
    <w:rsid w:val="00460DDE"/>
    <w:rsid w:val="0047032D"/>
    <w:rsid w:val="00476645"/>
    <w:rsid w:val="00480379"/>
    <w:rsid w:val="00480F87"/>
    <w:rsid w:val="004831BB"/>
    <w:rsid w:val="0048694C"/>
    <w:rsid w:val="00487740"/>
    <w:rsid w:val="00493F71"/>
    <w:rsid w:val="00494952"/>
    <w:rsid w:val="004B526F"/>
    <w:rsid w:val="004C6CAC"/>
    <w:rsid w:val="004D4D1C"/>
    <w:rsid w:val="004F0FB3"/>
    <w:rsid w:val="004F2398"/>
    <w:rsid w:val="004F3DCC"/>
    <w:rsid w:val="0050257B"/>
    <w:rsid w:val="00505485"/>
    <w:rsid w:val="005070DA"/>
    <w:rsid w:val="00517C4A"/>
    <w:rsid w:val="005251E2"/>
    <w:rsid w:val="005370D8"/>
    <w:rsid w:val="00553B2C"/>
    <w:rsid w:val="005570A1"/>
    <w:rsid w:val="00557813"/>
    <w:rsid w:val="00573986"/>
    <w:rsid w:val="00575009"/>
    <w:rsid w:val="00590D59"/>
    <w:rsid w:val="005A3B0F"/>
    <w:rsid w:val="005A64A8"/>
    <w:rsid w:val="005B674B"/>
    <w:rsid w:val="005C2733"/>
    <w:rsid w:val="005D0B08"/>
    <w:rsid w:val="005D1F83"/>
    <w:rsid w:val="005D5D8A"/>
    <w:rsid w:val="005E39DE"/>
    <w:rsid w:val="005E4749"/>
    <w:rsid w:val="005F45ED"/>
    <w:rsid w:val="0060475F"/>
    <w:rsid w:val="00605066"/>
    <w:rsid w:val="00607CBF"/>
    <w:rsid w:val="00613367"/>
    <w:rsid w:val="00632446"/>
    <w:rsid w:val="00636BCB"/>
    <w:rsid w:val="00643D6E"/>
    <w:rsid w:val="00643ED4"/>
    <w:rsid w:val="00644CA2"/>
    <w:rsid w:val="00661F4F"/>
    <w:rsid w:val="006663C8"/>
    <w:rsid w:val="00686ED2"/>
    <w:rsid w:val="006A13DC"/>
    <w:rsid w:val="00705DC6"/>
    <w:rsid w:val="00720813"/>
    <w:rsid w:val="00726F9B"/>
    <w:rsid w:val="00745448"/>
    <w:rsid w:val="007465FC"/>
    <w:rsid w:val="00760C37"/>
    <w:rsid w:val="0079779F"/>
    <w:rsid w:val="007A2A54"/>
    <w:rsid w:val="007A38E8"/>
    <w:rsid w:val="007A57FF"/>
    <w:rsid w:val="007C2224"/>
    <w:rsid w:val="007E059B"/>
    <w:rsid w:val="007E18E6"/>
    <w:rsid w:val="007E3803"/>
    <w:rsid w:val="007E6049"/>
    <w:rsid w:val="007F4A0A"/>
    <w:rsid w:val="007F5FA4"/>
    <w:rsid w:val="00827C24"/>
    <w:rsid w:val="0083060A"/>
    <w:rsid w:val="00843943"/>
    <w:rsid w:val="00873571"/>
    <w:rsid w:val="008814DA"/>
    <w:rsid w:val="008820BD"/>
    <w:rsid w:val="00884C5A"/>
    <w:rsid w:val="008F455D"/>
    <w:rsid w:val="008F6204"/>
    <w:rsid w:val="009005D7"/>
    <w:rsid w:val="00900E45"/>
    <w:rsid w:val="00904B83"/>
    <w:rsid w:val="00904C4C"/>
    <w:rsid w:val="00911F17"/>
    <w:rsid w:val="00927021"/>
    <w:rsid w:val="00927296"/>
    <w:rsid w:val="00930C7C"/>
    <w:rsid w:val="009334B8"/>
    <w:rsid w:val="00933681"/>
    <w:rsid w:val="00950C68"/>
    <w:rsid w:val="00967B63"/>
    <w:rsid w:val="009843EC"/>
    <w:rsid w:val="009A06E5"/>
    <w:rsid w:val="009C4606"/>
    <w:rsid w:val="009D59EF"/>
    <w:rsid w:val="00A019D3"/>
    <w:rsid w:val="00A13168"/>
    <w:rsid w:val="00A301DB"/>
    <w:rsid w:val="00A51238"/>
    <w:rsid w:val="00A81328"/>
    <w:rsid w:val="00A82166"/>
    <w:rsid w:val="00A909AA"/>
    <w:rsid w:val="00AA0B2A"/>
    <w:rsid w:val="00AA2CE8"/>
    <w:rsid w:val="00AA64A6"/>
    <w:rsid w:val="00AB1874"/>
    <w:rsid w:val="00AB2086"/>
    <w:rsid w:val="00AB6156"/>
    <w:rsid w:val="00AD0A3E"/>
    <w:rsid w:val="00AD3325"/>
    <w:rsid w:val="00AD5C20"/>
    <w:rsid w:val="00AE10D0"/>
    <w:rsid w:val="00AF0263"/>
    <w:rsid w:val="00AF587B"/>
    <w:rsid w:val="00B06E3C"/>
    <w:rsid w:val="00B13911"/>
    <w:rsid w:val="00B21B2A"/>
    <w:rsid w:val="00B319F8"/>
    <w:rsid w:val="00B36E59"/>
    <w:rsid w:val="00B40414"/>
    <w:rsid w:val="00B434DE"/>
    <w:rsid w:val="00B52A07"/>
    <w:rsid w:val="00B55686"/>
    <w:rsid w:val="00B56C04"/>
    <w:rsid w:val="00B679F9"/>
    <w:rsid w:val="00B85304"/>
    <w:rsid w:val="00BA51F3"/>
    <w:rsid w:val="00BB2F93"/>
    <w:rsid w:val="00BC130C"/>
    <w:rsid w:val="00BD265E"/>
    <w:rsid w:val="00BE4D85"/>
    <w:rsid w:val="00BE4F0A"/>
    <w:rsid w:val="00BE578C"/>
    <w:rsid w:val="00BE652B"/>
    <w:rsid w:val="00BF0F7B"/>
    <w:rsid w:val="00C13FAE"/>
    <w:rsid w:val="00C32B2F"/>
    <w:rsid w:val="00C34868"/>
    <w:rsid w:val="00C37B6C"/>
    <w:rsid w:val="00C61CEA"/>
    <w:rsid w:val="00C76AF7"/>
    <w:rsid w:val="00CD2B38"/>
    <w:rsid w:val="00CD3E8E"/>
    <w:rsid w:val="00CF64F1"/>
    <w:rsid w:val="00D0050D"/>
    <w:rsid w:val="00D07E80"/>
    <w:rsid w:val="00D14F0C"/>
    <w:rsid w:val="00D3498E"/>
    <w:rsid w:val="00D47FD4"/>
    <w:rsid w:val="00D50E46"/>
    <w:rsid w:val="00D643A0"/>
    <w:rsid w:val="00D71D24"/>
    <w:rsid w:val="00D83059"/>
    <w:rsid w:val="00D84D62"/>
    <w:rsid w:val="00D96E36"/>
    <w:rsid w:val="00DA68B6"/>
    <w:rsid w:val="00DC688C"/>
    <w:rsid w:val="00DC7ECA"/>
    <w:rsid w:val="00DD5CE5"/>
    <w:rsid w:val="00DE53D2"/>
    <w:rsid w:val="00DF0C89"/>
    <w:rsid w:val="00E07BFB"/>
    <w:rsid w:val="00E3398A"/>
    <w:rsid w:val="00E34E01"/>
    <w:rsid w:val="00E63B0F"/>
    <w:rsid w:val="00E7229B"/>
    <w:rsid w:val="00E80E52"/>
    <w:rsid w:val="00E91284"/>
    <w:rsid w:val="00EC5D3A"/>
    <w:rsid w:val="00ED2DD0"/>
    <w:rsid w:val="00EE5941"/>
    <w:rsid w:val="00EF5015"/>
    <w:rsid w:val="00F22968"/>
    <w:rsid w:val="00F30944"/>
    <w:rsid w:val="00F32052"/>
    <w:rsid w:val="00F37612"/>
    <w:rsid w:val="00F42D03"/>
    <w:rsid w:val="00F56510"/>
    <w:rsid w:val="00F5691D"/>
    <w:rsid w:val="00F70370"/>
    <w:rsid w:val="00FC4697"/>
    <w:rsid w:val="00FD3258"/>
    <w:rsid w:val="00FD5382"/>
    <w:rsid w:val="00FF11B4"/>
    <w:rsid w:val="00FF3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F7"/>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3">
    <w:name w:val="heading 3"/>
    <w:basedOn w:val="Normal"/>
    <w:next w:val="Normal"/>
    <w:link w:val="Heading3Char"/>
    <w:qFormat/>
    <w:rsid w:val="00C76AF7"/>
    <w:pPr>
      <w:keepNext/>
      <w:jc w:val="center"/>
      <w:outlineLvl w:val="2"/>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6AF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C76AF7"/>
    <w:rPr>
      <w:rFonts w:ascii="Times New Roman" w:hAnsi="Times New Roman"/>
      <w:b w:val="0"/>
      <w:color w:val="000000"/>
      <w:sz w:val="28"/>
      <w:u w:val="none"/>
    </w:rPr>
  </w:style>
  <w:style w:type="character" w:customStyle="1" w:styleId="BodyTextChar">
    <w:name w:val="Body Text Char"/>
    <w:basedOn w:val="DefaultParagraphFont"/>
    <w:link w:val="BodyText"/>
    <w:semiHidden/>
    <w:rsid w:val="00C76AF7"/>
    <w:rPr>
      <w:rFonts w:ascii="Times New Roman" w:eastAsia="Times New Roman" w:hAnsi="Times New Roman" w:cs="Times New Roman"/>
      <w:color w:val="000000"/>
      <w:sz w:val="28"/>
      <w:szCs w:val="20"/>
      <w:lang w:val="en-US"/>
    </w:rPr>
  </w:style>
  <w:style w:type="paragraph" w:styleId="Footer">
    <w:name w:val="footer"/>
    <w:basedOn w:val="Normal"/>
    <w:link w:val="FooterChar"/>
    <w:semiHidden/>
    <w:rsid w:val="00C76AF7"/>
    <w:pPr>
      <w:tabs>
        <w:tab w:val="center" w:pos="4320"/>
        <w:tab w:val="right" w:pos="8640"/>
      </w:tabs>
    </w:pPr>
  </w:style>
  <w:style w:type="character" w:customStyle="1" w:styleId="FooterChar">
    <w:name w:val="Footer Char"/>
    <w:basedOn w:val="DefaultParagraphFont"/>
    <w:link w:val="Footer"/>
    <w:semiHidden/>
    <w:rsid w:val="00C76AF7"/>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C76AF7"/>
  </w:style>
  <w:style w:type="paragraph" w:styleId="BodyTextIndent">
    <w:name w:val="Body Text Indent"/>
    <w:basedOn w:val="Normal"/>
    <w:link w:val="BodyTextIndentChar"/>
    <w:semiHidden/>
    <w:rsid w:val="00C76AF7"/>
    <w:pPr>
      <w:ind w:left="720"/>
      <w:jc w:val="both"/>
    </w:pPr>
    <w:rPr>
      <w:rFonts w:ascii="Times New Roman" w:hAnsi="Times New Roman"/>
      <w:b w:val="0"/>
      <w:color w:val="000000"/>
      <w:sz w:val="25"/>
      <w:u w:val="none"/>
    </w:rPr>
  </w:style>
  <w:style w:type="character" w:customStyle="1" w:styleId="BodyTextIndentChar">
    <w:name w:val="Body Text Indent Char"/>
    <w:basedOn w:val="DefaultParagraphFont"/>
    <w:link w:val="BodyTextIndent"/>
    <w:semiHidden/>
    <w:rsid w:val="00C76AF7"/>
    <w:rPr>
      <w:rFonts w:ascii="Times New Roman" w:eastAsia="Times New Roman" w:hAnsi="Times New Roman" w:cs="Times New Roman"/>
      <w:color w:val="000000"/>
      <w:sz w:val="25"/>
      <w:szCs w:val="20"/>
      <w:lang w:val="en-US"/>
    </w:rPr>
  </w:style>
  <w:style w:type="paragraph" w:styleId="NoSpacing">
    <w:name w:val="No Spacing"/>
    <w:uiPriority w:val="1"/>
    <w:qFormat/>
    <w:rsid w:val="00C76AF7"/>
    <w:pPr>
      <w:spacing w:after="0" w:line="240" w:lineRule="auto"/>
    </w:pPr>
    <w:rPr>
      <w:rFonts w:ascii="Calibri" w:eastAsia="Calibri" w:hAnsi="Calibri" w:cs="Times New Roman"/>
      <w:lang w:val="en-US"/>
    </w:rPr>
  </w:style>
  <w:style w:type="paragraph" w:styleId="ListParagraph">
    <w:name w:val="List Paragraph"/>
    <w:basedOn w:val="Normal"/>
    <w:qFormat/>
    <w:rsid w:val="00C76AF7"/>
    <w:pPr>
      <w:ind w:left="720"/>
    </w:pPr>
  </w:style>
  <w:style w:type="paragraph" w:styleId="Header">
    <w:name w:val="header"/>
    <w:basedOn w:val="Normal"/>
    <w:link w:val="HeaderChar"/>
    <w:uiPriority w:val="99"/>
    <w:semiHidden/>
    <w:unhideWhenUsed/>
    <w:rsid w:val="00643ED4"/>
    <w:pPr>
      <w:tabs>
        <w:tab w:val="center" w:pos="4680"/>
        <w:tab w:val="right" w:pos="9360"/>
      </w:tabs>
    </w:pPr>
  </w:style>
  <w:style w:type="character" w:customStyle="1" w:styleId="HeaderChar">
    <w:name w:val="Header Char"/>
    <w:basedOn w:val="DefaultParagraphFont"/>
    <w:link w:val="Header"/>
    <w:uiPriority w:val="99"/>
    <w:semiHidden/>
    <w:rsid w:val="00643ED4"/>
    <w:rPr>
      <w:rFonts w:ascii="Century Schoolbook" w:eastAsia="Times New Roman" w:hAnsi="Century Schoolbook" w:cs="Times New Roman"/>
      <w:b/>
      <w:color w:val="008000"/>
      <w:sz w:val="36"/>
      <w:szCs w:val="20"/>
      <w:u w:val="single"/>
      <w:lang w:val="en-US"/>
    </w:rPr>
  </w:style>
  <w:style w:type="table" w:styleId="TableGrid">
    <w:name w:val="Table Grid"/>
    <w:basedOn w:val="TableNormal"/>
    <w:uiPriority w:val="59"/>
    <w:rsid w:val="00643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Text1">
    <w:name w:val="* Body Text 1"/>
    <w:basedOn w:val="Normal"/>
    <w:rsid w:val="00517C4A"/>
    <w:pPr>
      <w:spacing w:after="240"/>
      <w:ind w:firstLine="720"/>
      <w:jc w:val="both"/>
    </w:pPr>
    <w:rPr>
      <w:rFonts w:ascii="Times New Roman" w:hAnsi="Times New Roman"/>
      <w:b w:val="0"/>
      <w:color w:val="auto"/>
      <w:sz w:val="24"/>
      <w:szCs w:val="24"/>
      <w:u w:val="none"/>
    </w:rPr>
  </w:style>
  <w:style w:type="paragraph" w:styleId="Title">
    <w:name w:val="Title"/>
    <w:basedOn w:val="Normal"/>
    <w:link w:val="TitleChar"/>
    <w:qFormat/>
    <w:rsid w:val="00553B2C"/>
    <w:pPr>
      <w:jc w:val="center"/>
    </w:pPr>
    <w:rPr>
      <w:rFonts w:ascii="Tunga" w:hAnsi="Tunga"/>
      <w:bCs/>
      <w:color w:val="auto"/>
      <w:sz w:val="52"/>
      <w:szCs w:val="24"/>
    </w:rPr>
  </w:style>
  <w:style w:type="character" w:customStyle="1" w:styleId="TitleChar">
    <w:name w:val="Title Char"/>
    <w:basedOn w:val="DefaultParagraphFont"/>
    <w:link w:val="Title"/>
    <w:rsid w:val="00553B2C"/>
    <w:rPr>
      <w:rFonts w:ascii="Tunga" w:eastAsia="Times New Roman" w:hAnsi="Tunga" w:cs="Times New Roman"/>
      <w:b/>
      <w:bCs/>
      <w:sz w:val="52"/>
      <w:szCs w:val="24"/>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5F31B-42C5-4BD9-9B53-072F7734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4</cp:revision>
  <cp:lastPrinted>2021-11-29T04:51:00Z</cp:lastPrinted>
  <dcterms:created xsi:type="dcterms:W3CDTF">2021-11-26T12:31:00Z</dcterms:created>
  <dcterms:modified xsi:type="dcterms:W3CDTF">2021-11-29T05:48:00Z</dcterms:modified>
</cp:coreProperties>
</file>