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D268B" w14:textId="77777777" w:rsidR="00B65E93" w:rsidRDefault="00B65E93" w:rsidP="004B39A7">
      <w:pPr>
        <w:spacing w:after="0" w:line="240" w:lineRule="auto"/>
        <w:jc w:val="center"/>
        <w:rPr>
          <w:rFonts w:ascii="Bookman Old Style" w:hAnsi="Bookman Old Style"/>
          <w:b/>
          <w:sz w:val="36"/>
          <w:szCs w:val="24"/>
        </w:rPr>
      </w:pPr>
      <w:r w:rsidRPr="004B39A7">
        <w:rPr>
          <w:rFonts w:ascii="Bookman Old Style" w:hAnsi="Bookman Old Style"/>
          <w:b/>
          <w:sz w:val="36"/>
          <w:szCs w:val="24"/>
        </w:rPr>
        <w:t>ABSOLUTE SALE DEED</w:t>
      </w:r>
    </w:p>
    <w:p w14:paraId="3EDC62C9" w14:textId="77777777" w:rsidR="004B39A7" w:rsidRPr="004B39A7" w:rsidRDefault="004B39A7" w:rsidP="004B39A7">
      <w:pPr>
        <w:spacing w:after="0" w:line="240" w:lineRule="auto"/>
        <w:jc w:val="center"/>
        <w:rPr>
          <w:rFonts w:ascii="Bookman Old Style" w:hAnsi="Bookman Old Style"/>
          <w:b/>
          <w:sz w:val="36"/>
          <w:szCs w:val="24"/>
        </w:rPr>
      </w:pPr>
    </w:p>
    <w:p w14:paraId="27C68D04" w14:textId="77777777" w:rsidR="00B65E93" w:rsidRDefault="00B65E93" w:rsidP="004B39A7">
      <w:pPr>
        <w:spacing w:after="0" w:line="240" w:lineRule="auto"/>
        <w:jc w:val="both"/>
        <w:rPr>
          <w:rFonts w:ascii="Bookman Old Style" w:hAnsi="Bookman Old Style"/>
          <w:b/>
          <w:sz w:val="24"/>
          <w:szCs w:val="24"/>
        </w:rPr>
      </w:pPr>
      <w:r w:rsidRPr="00107434">
        <w:rPr>
          <w:rFonts w:ascii="Bookman Old Style" w:hAnsi="Bookman Old Style"/>
          <w:sz w:val="24"/>
          <w:szCs w:val="24"/>
        </w:rPr>
        <w:t xml:space="preserve">This Deed of Sale is made and executed on this the </w:t>
      </w:r>
      <w:r w:rsidRPr="00F81EE9">
        <w:rPr>
          <w:rFonts w:ascii="Bookman Old Style" w:hAnsi="Bookman Old Style"/>
          <w:b/>
          <w:bCs/>
          <w:sz w:val="24"/>
          <w:szCs w:val="24"/>
        </w:rPr>
        <w:t>28</w:t>
      </w:r>
      <w:r w:rsidRPr="00F81EE9">
        <w:rPr>
          <w:rFonts w:ascii="Bookman Old Style" w:hAnsi="Bookman Old Style"/>
          <w:b/>
          <w:bCs/>
          <w:sz w:val="24"/>
          <w:szCs w:val="24"/>
          <w:vertAlign w:val="superscript"/>
        </w:rPr>
        <w:t>th</w:t>
      </w:r>
      <w:r w:rsidRPr="003626CF">
        <w:rPr>
          <w:rFonts w:ascii="Bookman Old Style" w:hAnsi="Bookman Old Style"/>
          <w:b/>
          <w:bCs/>
          <w:sz w:val="24"/>
          <w:szCs w:val="24"/>
        </w:rPr>
        <w:t xml:space="preserve"> Day</w:t>
      </w:r>
      <w:r>
        <w:rPr>
          <w:rFonts w:ascii="Bookman Old Style" w:hAnsi="Bookman Old Style"/>
          <w:sz w:val="24"/>
          <w:szCs w:val="24"/>
        </w:rPr>
        <w:t xml:space="preserve"> </w:t>
      </w:r>
      <w:r w:rsidRPr="00107434">
        <w:rPr>
          <w:rFonts w:ascii="Bookman Old Style" w:hAnsi="Bookman Old Style"/>
          <w:b/>
          <w:sz w:val="24"/>
          <w:szCs w:val="24"/>
        </w:rPr>
        <w:t>of</w:t>
      </w:r>
      <w:r>
        <w:rPr>
          <w:rFonts w:ascii="Bookman Old Style" w:hAnsi="Bookman Old Style"/>
          <w:b/>
          <w:sz w:val="24"/>
          <w:szCs w:val="24"/>
        </w:rPr>
        <w:t xml:space="preserve"> September  </w:t>
      </w:r>
      <w:r w:rsidRPr="00107434">
        <w:rPr>
          <w:rFonts w:ascii="Bookman Old Style" w:hAnsi="Bookman Old Style"/>
          <w:sz w:val="24"/>
          <w:szCs w:val="24"/>
        </w:rPr>
        <w:t xml:space="preserve"> </w:t>
      </w:r>
      <w:r w:rsidRPr="00840358">
        <w:rPr>
          <w:rFonts w:ascii="Bookman Old Style" w:hAnsi="Bookman Old Style"/>
          <w:b/>
          <w:sz w:val="24"/>
          <w:szCs w:val="24"/>
        </w:rPr>
        <w:t>Tw</w:t>
      </w:r>
      <w:r w:rsidRPr="00107434">
        <w:rPr>
          <w:rFonts w:ascii="Bookman Old Style" w:hAnsi="Bookman Old Style"/>
          <w:b/>
          <w:sz w:val="24"/>
          <w:szCs w:val="24"/>
        </w:rPr>
        <w:t xml:space="preserve">o Thousand </w:t>
      </w:r>
      <w:r>
        <w:rPr>
          <w:rFonts w:ascii="Bookman Old Style" w:hAnsi="Bookman Old Style"/>
          <w:b/>
          <w:sz w:val="24"/>
          <w:szCs w:val="24"/>
        </w:rPr>
        <w:t xml:space="preserve">Twenty </w:t>
      </w:r>
      <w:r w:rsidRPr="00107434">
        <w:rPr>
          <w:rFonts w:ascii="Bookman Old Style" w:hAnsi="Bookman Old Style"/>
          <w:b/>
          <w:sz w:val="24"/>
          <w:szCs w:val="24"/>
        </w:rPr>
        <w:t>(</w:t>
      </w:r>
      <w:r w:rsidR="004B39A7">
        <w:rPr>
          <w:rFonts w:ascii="Bookman Old Style" w:hAnsi="Bookman Old Style"/>
          <w:b/>
          <w:sz w:val="24"/>
          <w:szCs w:val="24"/>
        </w:rPr>
        <w:t>28</w:t>
      </w:r>
      <w:r w:rsidRPr="00107434">
        <w:rPr>
          <w:rFonts w:ascii="Bookman Old Style" w:hAnsi="Bookman Old Style"/>
          <w:b/>
          <w:sz w:val="24"/>
          <w:szCs w:val="24"/>
        </w:rPr>
        <w:t>-</w:t>
      </w:r>
      <w:r>
        <w:rPr>
          <w:rFonts w:ascii="Bookman Old Style" w:hAnsi="Bookman Old Style"/>
          <w:b/>
          <w:sz w:val="24"/>
          <w:szCs w:val="24"/>
        </w:rPr>
        <w:t>09</w:t>
      </w:r>
      <w:r w:rsidRPr="00107434">
        <w:rPr>
          <w:rFonts w:ascii="Bookman Old Style" w:hAnsi="Bookman Old Style"/>
          <w:b/>
          <w:sz w:val="24"/>
          <w:szCs w:val="24"/>
        </w:rPr>
        <w:t>-20</w:t>
      </w:r>
      <w:r>
        <w:rPr>
          <w:rFonts w:ascii="Bookman Old Style" w:hAnsi="Bookman Old Style"/>
          <w:b/>
          <w:sz w:val="24"/>
          <w:szCs w:val="24"/>
        </w:rPr>
        <w:t>20</w:t>
      </w:r>
      <w:r w:rsidRPr="00107434">
        <w:rPr>
          <w:rFonts w:ascii="Bookman Old Style" w:hAnsi="Bookman Old Style"/>
          <w:b/>
          <w:sz w:val="24"/>
          <w:szCs w:val="24"/>
        </w:rPr>
        <w:t>) by ….</w:t>
      </w:r>
    </w:p>
    <w:p w14:paraId="071C9DAF" w14:textId="77777777" w:rsidR="004B39A7" w:rsidRPr="00107434" w:rsidRDefault="004B39A7" w:rsidP="004B39A7">
      <w:pPr>
        <w:spacing w:after="0" w:line="240" w:lineRule="auto"/>
        <w:jc w:val="both"/>
        <w:rPr>
          <w:rFonts w:ascii="Bookman Old Style" w:hAnsi="Bookman Old Style"/>
          <w:b/>
          <w:sz w:val="24"/>
          <w:szCs w:val="24"/>
        </w:rPr>
      </w:pPr>
    </w:p>
    <w:p w14:paraId="6FDA0422" w14:textId="77777777" w:rsidR="004B39A7" w:rsidRDefault="004B39A7" w:rsidP="004B39A7">
      <w:pPr>
        <w:spacing w:after="0" w:line="240" w:lineRule="auto"/>
        <w:jc w:val="both"/>
        <w:rPr>
          <w:rFonts w:ascii="Bookman Old Style" w:hAnsi="Bookman Old Style"/>
          <w:sz w:val="24"/>
          <w:szCs w:val="24"/>
        </w:rPr>
      </w:pPr>
      <w:r>
        <w:rPr>
          <w:rFonts w:ascii="Bookman Old Style" w:hAnsi="Bookman Old Style"/>
          <w:b/>
          <w:bCs/>
          <w:sz w:val="24"/>
          <w:szCs w:val="24"/>
        </w:rPr>
        <w:t xml:space="preserve">Sri. </w:t>
      </w:r>
      <w:r w:rsidR="00B65E93" w:rsidRPr="004B39A7">
        <w:rPr>
          <w:rFonts w:ascii="Bookman Old Style" w:hAnsi="Bookman Old Style"/>
          <w:b/>
          <w:bCs/>
          <w:sz w:val="24"/>
          <w:szCs w:val="24"/>
        </w:rPr>
        <w:t>I.N. SRIDHAR,</w:t>
      </w:r>
      <w:r w:rsidR="00B65E93" w:rsidRPr="00107434">
        <w:rPr>
          <w:rFonts w:ascii="Bookman Old Style" w:hAnsi="Bookman Old Style"/>
          <w:sz w:val="24"/>
          <w:szCs w:val="24"/>
        </w:rPr>
        <w:t xml:space="preserve"> aged about 7</w:t>
      </w:r>
      <w:r w:rsidR="00B65E93">
        <w:rPr>
          <w:rFonts w:ascii="Bookman Old Style" w:hAnsi="Bookman Old Style"/>
          <w:sz w:val="24"/>
          <w:szCs w:val="24"/>
        </w:rPr>
        <w:t>8</w:t>
      </w:r>
      <w:r w:rsidR="00B65E93" w:rsidRPr="00107434">
        <w:rPr>
          <w:rFonts w:ascii="Bookman Old Style" w:hAnsi="Bookman Old Style"/>
          <w:sz w:val="24"/>
          <w:szCs w:val="24"/>
        </w:rPr>
        <w:t xml:space="preserve"> years, S/o Sri I.S.Nanjappa,</w:t>
      </w:r>
      <w:r w:rsidR="00B65E93">
        <w:rPr>
          <w:rFonts w:ascii="Bookman Old Style" w:hAnsi="Bookman Old Style"/>
          <w:sz w:val="24"/>
          <w:szCs w:val="24"/>
        </w:rPr>
        <w:t>(</w:t>
      </w:r>
      <w:r w:rsidR="00B65E93" w:rsidRPr="00BF61B7">
        <w:rPr>
          <w:rFonts w:ascii="Bookman Old Style" w:hAnsi="Bookman Old Style"/>
          <w:b/>
          <w:bCs/>
          <w:sz w:val="24"/>
          <w:szCs w:val="24"/>
        </w:rPr>
        <w:t>Aadhar No.7732 7824 0179</w:t>
      </w:r>
      <w:r w:rsidR="00B65E93">
        <w:rPr>
          <w:rFonts w:ascii="Bookman Old Style" w:hAnsi="Bookman Old Style"/>
          <w:sz w:val="24"/>
          <w:szCs w:val="24"/>
        </w:rPr>
        <w:t xml:space="preserve">) </w:t>
      </w:r>
      <w:r w:rsidR="00B65E93" w:rsidRPr="00107434">
        <w:rPr>
          <w:rFonts w:ascii="Bookman Old Style" w:hAnsi="Bookman Old Style"/>
          <w:sz w:val="24"/>
          <w:szCs w:val="24"/>
        </w:rPr>
        <w:t>residing at No.41, “Venkatadri”, 5</w:t>
      </w:r>
      <w:r w:rsidR="00B65E93" w:rsidRPr="00107434">
        <w:rPr>
          <w:rFonts w:ascii="Bookman Old Style" w:hAnsi="Bookman Old Style"/>
          <w:sz w:val="24"/>
          <w:szCs w:val="24"/>
          <w:vertAlign w:val="superscript"/>
        </w:rPr>
        <w:t>th</w:t>
      </w:r>
      <w:r w:rsidR="00B65E93" w:rsidRPr="00107434">
        <w:rPr>
          <w:rFonts w:ascii="Bookman Old Style" w:hAnsi="Bookman Old Style"/>
          <w:sz w:val="24"/>
          <w:szCs w:val="24"/>
        </w:rPr>
        <w:t>. Main, Jayalakshmipuram, Mysore,</w:t>
      </w:r>
      <w:r w:rsidR="00B65E93">
        <w:rPr>
          <w:rFonts w:ascii="Bookman Old Style" w:hAnsi="Bookman Old Style"/>
          <w:sz w:val="24"/>
          <w:szCs w:val="24"/>
        </w:rPr>
        <w:t xml:space="preserve"> </w:t>
      </w:r>
      <w:r w:rsidR="00B65E93" w:rsidRPr="004B39A7">
        <w:rPr>
          <w:rFonts w:ascii="Bookman Old Style" w:hAnsi="Bookman Old Style"/>
          <w:sz w:val="24"/>
          <w:szCs w:val="24"/>
        </w:rPr>
        <w:t xml:space="preserve">represented by his General Power of Attorney Holder </w:t>
      </w:r>
      <w:r w:rsidR="00B65E93" w:rsidRPr="004B39A7">
        <w:rPr>
          <w:rFonts w:ascii="Bookman Old Style" w:hAnsi="Bookman Old Style"/>
          <w:b/>
          <w:bCs/>
          <w:sz w:val="24"/>
          <w:szCs w:val="24"/>
        </w:rPr>
        <w:t>Sri</w:t>
      </w:r>
      <w:r>
        <w:rPr>
          <w:rFonts w:ascii="Bookman Old Style" w:hAnsi="Bookman Old Style"/>
          <w:b/>
          <w:bCs/>
          <w:sz w:val="24"/>
          <w:szCs w:val="24"/>
        </w:rPr>
        <w:t>.</w:t>
      </w:r>
      <w:r w:rsidR="00B65E93" w:rsidRPr="004B39A7">
        <w:rPr>
          <w:rFonts w:ascii="Bookman Old Style" w:hAnsi="Bookman Old Style"/>
          <w:b/>
          <w:bCs/>
          <w:sz w:val="24"/>
          <w:szCs w:val="24"/>
        </w:rPr>
        <w:t xml:space="preserve"> I</w:t>
      </w:r>
      <w:r>
        <w:rPr>
          <w:rFonts w:ascii="Bookman Old Style" w:hAnsi="Bookman Old Style"/>
          <w:b/>
          <w:bCs/>
          <w:sz w:val="24"/>
          <w:szCs w:val="24"/>
        </w:rPr>
        <w:t>.</w:t>
      </w:r>
      <w:r w:rsidR="00B65E93" w:rsidRPr="004B39A7">
        <w:rPr>
          <w:rFonts w:ascii="Bookman Old Style" w:hAnsi="Bookman Old Style"/>
          <w:b/>
          <w:bCs/>
          <w:sz w:val="24"/>
          <w:szCs w:val="24"/>
        </w:rPr>
        <w:t xml:space="preserve"> S</w:t>
      </w:r>
      <w:r>
        <w:rPr>
          <w:rFonts w:ascii="Bookman Old Style" w:hAnsi="Bookman Old Style"/>
          <w:b/>
          <w:bCs/>
          <w:sz w:val="24"/>
          <w:szCs w:val="24"/>
        </w:rPr>
        <w:t>.</w:t>
      </w:r>
      <w:r w:rsidR="00B65E93" w:rsidRPr="004B39A7">
        <w:rPr>
          <w:rFonts w:ascii="Bookman Old Style" w:hAnsi="Bookman Old Style"/>
          <w:b/>
          <w:bCs/>
          <w:sz w:val="24"/>
          <w:szCs w:val="24"/>
        </w:rPr>
        <w:t xml:space="preserve"> Badrinath,</w:t>
      </w:r>
      <w:r w:rsidR="00B65E93" w:rsidRPr="004B39A7">
        <w:rPr>
          <w:rFonts w:ascii="Bookman Old Style" w:hAnsi="Bookman Old Style"/>
          <w:sz w:val="24"/>
          <w:szCs w:val="24"/>
        </w:rPr>
        <w:t xml:space="preserve"> S/o Sri I N Sridhar, (Aadhar No. 7802 3495 1084)  aged about 42 Years,</w:t>
      </w:r>
      <w:r w:rsidR="00B65E93" w:rsidRPr="00FE1A7C">
        <w:rPr>
          <w:rFonts w:ascii="Bookman Old Style" w:hAnsi="Bookman Old Style"/>
          <w:b/>
          <w:bCs/>
          <w:sz w:val="24"/>
          <w:szCs w:val="24"/>
        </w:rPr>
        <w:t xml:space="preserve"> </w:t>
      </w:r>
      <w:r w:rsidR="00B65E93" w:rsidRPr="00107434">
        <w:rPr>
          <w:rFonts w:ascii="Bookman Old Style" w:hAnsi="Bookman Old Style"/>
          <w:sz w:val="24"/>
          <w:szCs w:val="24"/>
        </w:rPr>
        <w:t xml:space="preserve"> hereinafter called the VENDOR  (which expression shall unless repugnant to the context means and includes his heirs, successors, assigns, executors, administrators and representatives in interest) of the ONE PART</w:t>
      </w:r>
      <w:r>
        <w:rPr>
          <w:rFonts w:ascii="Bookman Old Style" w:hAnsi="Bookman Old Style"/>
          <w:sz w:val="24"/>
          <w:szCs w:val="24"/>
        </w:rPr>
        <w:t xml:space="preserve">; </w:t>
      </w:r>
    </w:p>
    <w:p w14:paraId="19DD8A15"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630719AC" w14:textId="77777777" w:rsidR="00B65E93" w:rsidRDefault="00B65E93" w:rsidP="004B39A7">
      <w:pPr>
        <w:spacing w:after="0" w:line="240" w:lineRule="auto"/>
        <w:jc w:val="center"/>
        <w:rPr>
          <w:rFonts w:ascii="Bookman Old Style" w:hAnsi="Bookman Old Style"/>
          <w:sz w:val="24"/>
          <w:szCs w:val="24"/>
        </w:rPr>
      </w:pPr>
      <w:r w:rsidRPr="00107434">
        <w:rPr>
          <w:rFonts w:ascii="Bookman Old Style" w:hAnsi="Bookman Old Style"/>
          <w:sz w:val="24"/>
          <w:szCs w:val="24"/>
        </w:rPr>
        <w:t>IN FAVOUR OF</w:t>
      </w:r>
    </w:p>
    <w:p w14:paraId="2270D7B8" w14:textId="77777777" w:rsidR="004B39A7" w:rsidRDefault="004B39A7" w:rsidP="004B39A7">
      <w:pPr>
        <w:spacing w:after="0" w:line="240" w:lineRule="auto"/>
        <w:jc w:val="center"/>
        <w:rPr>
          <w:rFonts w:ascii="Bookman Old Style" w:hAnsi="Bookman Old Style"/>
          <w:sz w:val="24"/>
          <w:szCs w:val="24"/>
        </w:rPr>
      </w:pPr>
    </w:p>
    <w:p w14:paraId="5E106776" w14:textId="77777777" w:rsidR="00B65E93" w:rsidRDefault="00B65E93" w:rsidP="004B39A7">
      <w:pPr>
        <w:spacing w:after="0" w:line="240" w:lineRule="auto"/>
        <w:jc w:val="both"/>
        <w:rPr>
          <w:rFonts w:ascii="Bookman Old Style" w:hAnsi="Bookman Old Style"/>
          <w:sz w:val="24"/>
          <w:szCs w:val="24"/>
        </w:rPr>
      </w:pPr>
      <w:r w:rsidRPr="004B39A7">
        <w:rPr>
          <w:rFonts w:ascii="Bookman Old Style" w:hAnsi="Bookman Old Style"/>
          <w:b/>
          <w:sz w:val="24"/>
          <w:szCs w:val="24"/>
        </w:rPr>
        <w:t xml:space="preserve">Mrs. </w:t>
      </w:r>
      <w:r w:rsidRPr="004B39A7">
        <w:rPr>
          <w:rFonts w:ascii="Bookman Old Style" w:hAnsi="Bookman Old Style"/>
          <w:b/>
          <w:caps/>
          <w:sz w:val="24"/>
          <w:szCs w:val="24"/>
        </w:rPr>
        <w:t>Ranjana U Ghanathe,</w:t>
      </w:r>
      <w:r w:rsidR="004B39A7">
        <w:rPr>
          <w:rFonts w:ascii="Bookman Old Style" w:hAnsi="Bookman Old Style"/>
          <w:b/>
          <w:sz w:val="24"/>
          <w:szCs w:val="24"/>
        </w:rPr>
        <w:t xml:space="preserve"> </w:t>
      </w:r>
      <w:r w:rsidRPr="004B39A7">
        <w:rPr>
          <w:rFonts w:ascii="Bookman Old Style" w:hAnsi="Bookman Old Style"/>
          <w:bCs/>
          <w:sz w:val="24"/>
          <w:szCs w:val="24"/>
        </w:rPr>
        <w:t xml:space="preserve">aged about 40 Years, (PAN No.AEUPU0613D and Aadhar No.2519 5811 1903) W/o Sri Suresha </w:t>
      </w:r>
      <w:r w:rsidR="004B39A7">
        <w:rPr>
          <w:rFonts w:ascii="Bookman Old Style" w:hAnsi="Bookman Old Style"/>
          <w:bCs/>
          <w:sz w:val="24"/>
          <w:szCs w:val="24"/>
        </w:rPr>
        <w:t>.</w:t>
      </w:r>
      <w:r w:rsidRPr="004B39A7">
        <w:rPr>
          <w:rFonts w:ascii="Bookman Old Style" w:hAnsi="Bookman Old Style"/>
          <w:bCs/>
          <w:sz w:val="24"/>
          <w:szCs w:val="24"/>
        </w:rPr>
        <w:t>D</w:t>
      </w:r>
      <w:r w:rsidR="004B39A7">
        <w:rPr>
          <w:rFonts w:ascii="Bookman Old Style" w:hAnsi="Bookman Old Style"/>
          <w:bCs/>
          <w:sz w:val="24"/>
          <w:szCs w:val="24"/>
        </w:rPr>
        <w:t>.</w:t>
      </w:r>
      <w:r w:rsidRPr="004B39A7">
        <w:rPr>
          <w:rFonts w:ascii="Bookman Old Style" w:hAnsi="Bookman Old Style"/>
          <w:bCs/>
          <w:sz w:val="24"/>
          <w:szCs w:val="24"/>
        </w:rPr>
        <w:t>S,</w:t>
      </w:r>
      <w:r w:rsidR="004B39A7">
        <w:rPr>
          <w:rFonts w:ascii="Bookman Old Style" w:hAnsi="Bookman Old Style"/>
          <w:bCs/>
          <w:sz w:val="24"/>
          <w:szCs w:val="24"/>
        </w:rPr>
        <w:t xml:space="preserve"> </w:t>
      </w:r>
      <w:r w:rsidRPr="004B39A7">
        <w:rPr>
          <w:rFonts w:ascii="Bookman Old Style" w:hAnsi="Bookman Old Style"/>
          <w:bCs/>
          <w:sz w:val="24"/>
          <w:szCs w:val="24"/>
        </w:rPr>
        <w:t>residing at No.313,</w:t>
      </w:r>
      <w:r w:rsidR="004B39A7">
        <w:rPr>
          <w:rFonts w:ascii="Bookman Old Style" w:hAnsi="Bookman Old Style"/>
          <w:bCs/>
          <w:sz w:val="24"/>
          <w:szCs w:val="24"/>
        </w:rPr>
        <w:t xml:space="preserve"> </w:t>
      </w:r>
      <w:r w:rsidRPr="004B39A7">
        <w:rPr>
          <w:rFonts w:ascii="Bookman Old Style" w:hAnsi="Bookman Old Style"/>
          <w:bCs/>
          <w:sz w:val="24"/>
          <w:szCs w:val="24"/>
        </w:rPr>
        <w:t>8</w:t>
      </w:r>
      <w:r w:rsidRPr="004B39A7">
        <w:rPr>
          <w:rFonts w:ascii="Bookman Old Style" w:hAnsi="Bookman Old Style"/>
          <w:bCs/>
          <w:sz w:val="24"/>
          <w:szCs w:val="24"/>
          <w:vertAlign w:val="superscript"/>
        </w:rPr>
        <w:t>th</w:t>
      </w:r>
      <w:r w:rsidRPr="004B39A7">
        <w:rPr>
          <w:rFonts w:ascii="Bookman Old Style" w:hAnsi="Bookman Old Style"/>
          <w:bCs/>
          <w:sz w:val="24"/>
          <w:szCs w:val="24"/>
        </w:rPr>
        <w:t xml:space="preserve"> Cross, 28</w:t>
      </w:r>
      <w:r w:rsidRPr="004B39A7">
        <w:rPr>
          <w:rFonts w:ascii="Bookman Old Style" w:hAnsi="Bookman Old Style"/>
          <w:bCs/>
          <w:sz w:val="24"/>
          <w:szCs w:val="24"/>
          <w:vertAlign w:val="superscript"/>
        </w:rPr>
        <w:t>th</w:t>
      </w:r>
      <w:r w:rsidRPr="004B39A7">
        <w:rPr>
          <w:rFonts w:ascii="Bookman Old Style" w:hAnsi="Bookman Old Style"/>
          <w:bCs/>
          <w:sz w:val="24"/>
          <w:szCs w:val="24"/>
        </w:rPr>
        <w:t xml:space="preserve"> Main, 1</w:t>
      </w:r>
      <w:r w:rsidRPr="004B39A7">
        <w:rPr>
          <w:rFonts w:ascii="Bookman Old Style" w:hAnsi="Bookman Old Style"/>
          <w:bCs/>
          <w:sz w:val="24"/>
          <w:szCs w:val="24"/>
          <w:vertAlign w:val="superscript"/>
        </w:rPr>
        <w:t>st</w:t>
      </w:r>
      <w:r w:rsidRPr="004B39A7">
        <w:rPr>
          <w:rFonts w:ascii="Bookman Old Style" w:hAnsi="Bookman Old Style"/>
          <w:bCs/>
          <w:sz w:val="24"/>
          <w:szCs w:val="24"/>
        </w:rPr>
        <w:t xml:space="preserve"> Sector, HSR Layout, Bangalore – 560 102, KARNATAKA, </w:t>
      </w:r>
      <w:r w:rsidRPr="00107434">
        <w:rPr>
          <w:rFonts w:ascii="Bookman Old Style" w:hAnsi="Bookman Old Style"/>
          <w:sz w:val="24"/>
          <w:szCs w:val="24"/>
        </w:rPr>
        <w:t xml:space="preserve">hereinafter called the PURCHASER (which expression shall unless repugnant to the context means and includes his heirs, successors, assigns, executors, administrators and representatives in interest) of the OTHER PART. </w:t>
      </w:r>
    </w:p>
    <w:p w14:paraId="365E0DDB" w14:textId="77777777" w:rsidR="004B39A7" w:rsidRPr="00107434" w:rsidRDefault="004B39A7" w:rsidP="004B39A7">
      <w:pPr>
        <w:spacing w:after="0" w:line="240" w:lineRule="auto"/>
        <w:jc w:val="both"/>
        <w:rPr>
          <w:rFonts w:ascii="Bookman Old Style" w:hAnsi="Bookman Old Style"/>
          <w:sz w:val="24"/>
          <w:szCs w:val="24"/>
        </w:rPr>
      </w:pPr>
    </w:p>
    <w:p w14:paraId="51466B4A"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scheduled mentioned agricultural land bearing Survey No.10, extent of 4 Acre 24 Guntas, and Survey No.11, extent of 4 Acres 39 Guntas, total extent 9 Acres 23 Guntas, situated at Kemmannapura Village, Jayapura Hobli, Mysore Taluk, morefully and particularly described in the schedule hereunder written and hereinafter for the sake of convenience referred to and called as the SCHEDULE PROPERTY.  </w:t>
      </w:r>
    </w:p>
    <w:p w14:paraId="158EE2D5" w14:textId="77777777" w:rsidR="004B39A7" w:rsidRPr="00107434" w:rsidRDefault="004B39A7" w:rsidP="004B39A7">
      <w:pPr>
        <w:spacing w:after="0" w:line="240" w:lineRule="auto"/>
        <w:jc w:val="both"/>
        <w:rPr>
          <w:rFonts w:ascii="Bookman Old Style" w:hAnsi="Bookman Old Style"/>
          <w:sz w:val="24"/>
          <w:szCs w:val="24"/>
        </w:rPr>
      </w:pPr>
    </w:p>
    <w:p w14:paraId="25A0BCE7"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TITLE TO THE SCHEDULE PROPERTY, IS AS FOLLOWS: </w:t>
      </w:r>
    </w:p>
    <w:p w14:paraId="227BB440" w14:textId="77777777" w:rsidR="004B39A7" w:rsidRPr="00107434" w:rsidRDefault="004B39A7" w:rsidP="004B39A7">
      <w:pPr>
        <w:spacing w:after="0" w:line="240" w:lineRule="auto"/>
        <w:jc w:val="both"/>
        <w:rPr>
          <w:rFonts w:ascii="Bookman Old Style" w:hAnsi="Bookman Old Style"/>
          <w:sz w:val="24"/>
          <w:szCs w:val="24"/>
        </w:rPr>
      </w:pPr>
    </w:p>
    <w:p w14:paraId="7EBEB5EA"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agricultural land bearing Survey No.10, extent of 4 Acre 24 Guntas, and Survey No.11, extent of 4 Acres 39 Guntas, total extent 9 Acres 23 Guntas situated at Kemmannapura Village, Jayapura Hobli, Mysore Taluk, </w:t>
      </w:r>
      <w:r w:rsidRPr="006005AC">
        <w:rPr>
          <w:rFonts w:ascii="Bookman Old Style" w:hAnsi="Bookman Old Style"/>
          <w:sz w:val="24"/>
          <w:szCs w:val="24"/>
        </w:rPr>
        <w:t>more fully</w:t>
      </w:r>
      <w:r w:rsidRPr="00107434">
        <w:rPr>
          <w:rFonts w:ascii="Bookman Old Style" w:hAnsi="Bookman Old Style"/>
          <w:sz w:val="24"/>
          <w:szCs w:val="24"/>
        </w:rPr>
        <w:t xml:space="preserve"> described in the schedule below:  </w:t>
      </w:r>
    </w:p>
    <w:p w14:paraId="7555DAD3" w14:textId="77777777" w:rsidR="00B65E93" w:rsidRPr="00107434" w:rsidRDefault="00B65E93" w:rsidP="00493E24">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Survey </w:t>
      </w:r>
      <w:r>
        <w:rPr>
          <w:rFonts w:ascii="Bookman Old Style" w:hAnsi="Bookman Old Style"/>
          <w:sz w:val="24"/>
          <w:szCs w:val="24"/>
        </w:rPr>
        <w:t xml:space="preserve">No.10 extent of 4 </w:t>
      </w:r>
      <w:r w:rsidRPr="00107434">
        <w:rPr>
          <w:rFonts w:ascii="Bookman Old Style" w:hAnsi="Bookman Old Style"/>
          <w:sz w:val="24"/>
          <w:szCs w:val="24"/>
        </w:rPr>
        <w:t xml:space="preserve">Acres 24 Guntas of Agricultural property was purchased by the Vendor from Sri B. Nagaraju on 26-4-1995 and the </w:t>
      </w:r>
      <w:r w:rsidRPr="00107434">
        <w:rPr>
          <w:rFonts w:ascii="Bookman Old Style" w:hAnsi="Bookman Old Style"/>
          <w:sz w:val="24"/>
          <w:szCs w:val="24"/>
        </w:rPr>
        <w:lastRenderedPageBreak/>
        <w:t xml:space="preserve">same has been registered as document No.374 of Book-I Volume 1382 at </w:t>
      </w:r>
      <w:r w:rsidRPr="006005AC">
        <w:rPr>
          <w:rFonts w:ascii="Bookman Old Style" w:hAnsi="Bookman Old Style"/>
          <w:sz w:val="24"/>
          <w:szCs w:val="24"/>
        </w:rPr>
        <w:t>pages</w:t>
      </w:r>
      <w:r w:rsidRPr="00107434">
        <w:rPr>
          <w:rFonts w:ascii="Bookman Old Style" w:hAnsi="Bookman Old Style"/>
          <w:sz w:val="24"/>
          <w:szCs w:val="24"/>
        </w:rPr>
        <w:t xml:space="preserve"> 198-202 dated 16-5-1995 in the Office of the Sub-Registrar, Mysore North, Mysore and Khatha </w:t>
      </w:r>
      <w:r w:rsidRPr="00E41738">
        <w:rPr>
          <w:rFonts w:ascii="Bookman Old Style" w:hAnsi="Bookman Old Style"/>
          <w:sz w:val="24"/>
          <w:szCs w:val="24"/>
        </w:rPr>
        <w:t>has been and</w:t>
      </w:r>
      <w:r>
        <w:rPr>
          <w:rFonts w:ascii="Bookman Old Style" w:hAnsi="Bookman Old Style"/>
          <w:sz w:val="24"/>
          <w:szCs w:val="24"/>
        </w:rPr>
        <w:t xml:space="preserve"> </w:t>
      </w:r>
      <w:r w:rsidRPr="00107434">
        <w:rPr>
          <w:rFonts w:ascii="Bookman Old Style" w:hAnsi="Bookman Old Style"/>
          <w:sz w:val="24"/>
          <w:szCs w:val="24"/>
        </w:rPr>
        <w:t xml:space="preserve">stands in the name of Vendor vide M.R.No.8/94-95 Khatha No.22. </w:t>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t>
      </w:r>
    </w:p>
    <w:p w14:paraId="79B8C490"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Whereas Survey No.11 extent 4 Acres 39 Guntas of Agricultural property was purchased by the Vendor’s Father Sri I.S. Nanjappa from Sri Boregowda and others on 29-11-1995 and the same has been registered as document No.4054 of Book - I volume 1438 at pages 110-112 dated 30-11-1995 in  the Office of the Sub-Registrar, Mysore North, Mysore.  Whereas Sri I.S. Nanjappa expired on 01-04-1996.  After the death of I.S.Nanjappa the said property came</w:t>
      </w:r>
      <w:r w:rsidRPr="00107434">
        <w:rPr>
          <w:rFonts w:ascii="Bookman Old Style" w:hAnsi="Bookman Old Style"/>
          <w:b/>
          <w:sz w:val="24"/>
          <w:szCs w:val="24"/>
        </w:rPr>
        <w:t xml:space="preserve"> </w:t>
      </w:r>
      <w:r w:rsidRPr="00107434">
        <w:rPr>
          <w:rFonts w:ascii="Bookman Old Style" w:hAnsi="Bookman Old Style"/>
          <w:sz w:val="24"/>
          <w:szCs w:val="24"/>
        </w:rPr>
        <w:t xml:space="preserve">to the Vendor and Khatha stands in the name of the Vendor vide No.INH 2/96-97  Khatha No.22. </w:t>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p>
    <w:p w14:paraId="4059C884" w14:textId="77777777" w:rsidR="00493E2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The above said 9 Acres 23 Guntas of agricultural property was alienated from agricultural purpose to residential purpose as per the application submitted by the Ve</w:t>
      </w:r>
      <w:r>
        <w:rPr>
          <w:rFonts w:ascii="Bookman Old Style" w:hAnsi="Bookman Old Style"/>
          <w:sz w:val="24"/>
          <w:szCs w:val="24"/>
        </w:rPr>
        <w:t>ndor.  On that basis, Ta</w:t>
      </w:r>
      <w:r w:rsidRPr="00107434">
        <w:rPr>
          <w:rFonts w:ascii="Bookman Old Style" w:hAnsi="Bookman Old Style"/>
          <w:sz w:val="24"/>
          <w:szCs w:val="24"/>
        </w:rPr>
        <w:t>s</w:t>
      </w:r>
      <w:r>
        <w:rPr>
          <w:rFonts w:ascii="Bookman Old Style" w:hAnsi="Bookman Old Style"/>
          <w:sz w:val="24"/>
          <w:szCs w:val="24"/>
        </w:rPr>
        <w:t>h</w:t>
      </w:r>
      <w:r w:rsidRPr="00107434">
        <w:rPr>
          <w:rFonts w:ascii="Bookman Old Style" w:hAnsi="Bookman Old Style"/>
          <w:sz w:val="24"/>
          <w:szCs w:val="24"/>
        </w:rPr>
        <w:t xml:space="preserve">ildar of Mysore has given their report vide Letter No.ALN PR 200/08-09 dated 24-11-2008.  Based on this report, the Office of the Deputy Commissioner, has given direction to pay Rs.3,13,099/- as Alienation charges, Rs.6776/- as Penalty Charges and Rs.110/- as Podi Fee.  As per the directions, the applicant has remitted the above sum through Challan No.02 dated 21-01-2009 to State Bank of Mysore, Main Branch, Mysore.  Based on the above grounds, the Deputy Commissioner of Mysore, Mysore District, vide their Order No.ALN(3)CR.190/2008-09 dated 07-02-2009 have granted permission to the Vendor to use the land for forming residential layout with certain conditions like providing roads, underground drainage, water line, electricity line, etc., after obtaining a layout plan approval from the Town Planning Authority, Mysore Urban Development Authority, Mysore and executing the work as per their guidelines.    </w:t>
      </w:r>
    </w:p>
    <w:p w14:paraId="4F6E41B3"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53DB5062"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has paid a sum of Rs.1,76,800/- towards betterment charges vide Challan No.152737 dated 29-07-2008 and the Town Planning Authority of MUDA, Mysore, have given orders to the above proposed layout vide their letter No.MY.NA.PRA/NA.YO/BHAVUBA/SABHE/83/07-08        23-08-2008 and developed the layout as per the directions and guidelines of MUDA.    </w:t>
      </w:r>
    </w:p>
    <w:p w14:paraId="1FA7B012"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executed Relinquishment Deed to MUDA and the same has been registered as Document No.MDA-1-01565/2012-13 of Book-I vide CD No.MDAD-45 dated 18-1-2013 in the Office of the Additional District Registrar, MUDA, Mysore.  </w:t>
      </w:r>
    </w:p>
    <w:p w14:paraId="7F1A6EAA" w14:textId="77777777" w:rsidR="00B65E93" w:rsidRPr="00107434" w:rsidRDefault="00B65E93" w:rsidP="00493E24">
      <w:pPr>
        <w:spacing w:after="0" w:line="240" w:lineRule="auto"/>
        <w:jc w:val="both"/>
        <w:rPr>
          <w:rFonts w:ascii="Bookman Old Style" w:hAnsi="Bookman Old Style"/>
          <w:sz w:val="24"/>
          <w:szCs w:val="24"/>
        </w:rPr>
      </w:pPr>
      <w:r w:rsidRPr="00107434">
        <w:rPr>
          <w:rFonts w:ascii="Bookman Old Style" w:hAnsi="Bookman Old Style"/>
          <w:sz w:val="24"/>
          <w:szCs w:val="24"/>
        </w:rPr>
        <w:lastRenderedPageBreak/>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p>
    <w:p w14:paraId="34145E94"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Whereas the Vendor has submitted a proposal of layout plan to the Mysore Urban Development Authority, MUDA, Mysore and the office of the Town Planning Authority, MUDA,</w:t>
      </w:r>
      <w:r>
        <w:rPr>
          <w:rFonts w:ascii="Bookman Old Style" w:hAnsi="Bookman Old Style"/>
          <w:sz w:val="24"/>
          <w:szCs w:val="24"/>
        </w:rPr>
        <w:t xml:space="preserve"> </w:t>
      </w:r>
      <w:r w:rsidRPr="00107434">
        <w:rPr>
          <w:rFonts w:ascii="Bookman Old Style" w:hAnsi="Bookman Old Style"/>
          <w:sz w:val="24"/>
          <w:szCs w:val="24"/>
        </w:rPr>
        <w:t xml:space="preserve">Mysore, have given approval for layout plan vide order resolution no.MYNAPRA:NAYO.VA.Vi.Aa:106:12-13 dated 29-1-2013.  </w:t>
      </w:r>
    </w:p>
    <w:p w14:paraId="0C7D201F" w14:textId="77777777" w:rsidR="00B65E93" w:rsidRPr="00107434" w:rsidRDefault="00B65E93" w:rsidP="004B39A7">
      <w:pPr>
        <w:spacing w:after="0" w:line="240" w:lineRule="auto"/>
        <w:jc w:val="both"/>
        <w:rPr>
          <w:rFonts w:ascii="Bookman Old Style" w:hAnsi="Bookman Old Style"/>
          <w:sz w:val="24"/>
          <w:szCs w:val="24"/>
        </w:rPr>
      </w:pPr>
    </w:p>
    <w:p w14:paraId="3745FC43"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has obtained </w:t>
      </w:r>
      <w:r w:rsidRPr="00E41738">
        <w:rPr>
          <w:rFonts w:ascii="Bookman Old Style" w:hAnsi="Bookman Old Style"/>
          <w:sz w:val="24"/>
          <w:szCs w:val="24"/>
        </w:rPr>
        <w:t>Correction</w:t>
      </w:r>
      <w:r w:rsidRPr="00107434">
        <w:rPr>
          <w:rFonts w:ascii="Bookman Old Style" w:hAnsi="Bookman Old Style"/>
          <w:sz w:val="24"/>
          <w:szCs w:val="24"/>
        </w:rPr>
        <w:t xml:space="preserve"> Dimension Report on </w:t>
      </w:r>
      <w:r w:rsidR="00493E24">
        <w:rPr>
          <w:rFonts w:ascii="Bookman Old Style" w:hAnsi="Bookman Old Style"/>
          <w:sz w:val="24"/>
          <w:szCs w:val="24"/>
        </w:rPr>
        <w:t xml:space="preserve">                </w:t>
      </w:r>
      <w:r w:rsidRPr="00107434">
        <w:rPr>
          <w:rFonts w:ascii="Bookman Old Style" w:hAnsi="Bookman Old Style"/>
          <w:sz w:val="24"/>
          <w:szCs w:val="24"/>
        </w:rPr>
        <w:t xml:space="preserve">23-4-2013 vide no.MYNAPRA/PIBI:KHABAA/753/2013-14 whereas the Vendor has got all the rights to alienate/sell the property individually and to form layout as per the approved plan.  </w:t>
      </w:r>
    </w:p>
    <w:p w14:paraId="12EB5642" w14:textId="77777777" w:rsidR="00B65E93" w:rsidRPr="00107434" w:rsidRDefault="00B65E93" w:rsidP="004B39A7">
      <w:pPr>
        <w:spacing w:after="0" w:line="240" w:lineRule="auto"/>
        <w:jc w:val="both"/>
        <w:rPr>
          <w:rFonts w:ascii="Bookman Old Style" w:hAnsi="Bookman Old Style"/>
          <w:sz w:val="24"/>
          <w:szCs w:val="24"/>
        </w:rPr>
      </w:pPr>
    </w:p>
    <w:p w14:paraId="6958D321" w14:textId="77777777" w:rsidR="00493E2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Vendor’s mother Smt. Lakshminarasamma and Vendor’s Brothers and Sisters have executed a Release Deed in favour of the Vendor on 29-4-2013 bearing Survey No.11, </w:t>
      </w:r>
      <w:r w:rsidRPr="00E41738">
        <w:rPr>
          <w:rFonts w:ascii="Bookman Old Style" w:hAnsi="Bookman Old Style"/>
          <w:sz w:val="24"/>
          <w:szCs w:val="24"/>
        </w:rPr>
        <w:t>extent of</w:t>
      </w:r>
      <w:r w:rsidRPr="00A86DDA">
        <w:rPr>
          <w:rFonts w:ascii="Bookman Old Style" w:hAnsi="Bookman Old Style"/>
          <w:b/>
          <w:color w:val="FF0000"/>
          <w:sz w:val="24"/>
          <w:szCs w:val="24"/>
        </w:rPr>
        <w:t xml:space="preserve"> </w:t>
      </w:r>
      <w:r w:rsidRPr="00107434">
        <w:rPr>
          <w:rFonts w:ascii="Bookman Old Style" w:hAnsi="Bookman Old Style"/>
          <w:sz w:val="24"/>
          <w:szCs w:val="24"/>
        </w:rPr>
        <w:t xml:space="preserve">4 Acres 39 Guntas and the same has been registered  as document No.MYW-1-01030/2013-14 of Book – I vide CD No.MYWD-7 dated 3-5-2013 in the Office of the Sub-Registrar, Mysore West Mysore.  </w:t>
      </w:r>
    </w:p>
    <w:p w14:paraId="0FA878D3" w14:textId="77777777" w:rsidR="00493E24" w:rsidRDefault="00493E24" w:rsidP="004B39A7">
      <w:pPr>
        <w:spacing w:after="0" w:line="240" w:lineRule="auto"/>
        <w:jc w:val="both"/>
        <w:rPr>
          <w:rFonts w:ascii="Bookman Old Style" w:hAnsi="Bookman Old Style"/>
          <w:sz w:val="24"/>
          <w:szCs w:val="24"/>
        </w:rPr>
      </w:pPr>
    </w:p>
    <w:p w14:paraId="4D2FF657" w14:textId="77777777" w:rsidR="00493E24" w:rsidRDefault="00493E24" w:rsidP="00493E24">
      <w:pPr>
        <w:spacing w:after="0" w:line="240" w:lineRule="auto"/>
        <w:jc w:val="both"/>
        <w:rPr>
          <w:rFonts w:ascii="Bookman Old Style" w:hAnsi="Bookman Old Style"/>
          <w:sz w:val="24"/>
          <w:szCs w:val="24"/>
        </w:rPr>
      </w:pPr>
      <w:r>
        <w:rPr>
          <w:rFonts w:ascii="Bookman Old Style" w:hAnsi="Bookman Old Style"/>
          <w:sz w:val="24"/>
          <w:szCs w:val="24"/>
        </w:rPr>
        <w:t>And also the Vendor has obtained the Correct Dimension Report from Mysore Urban Development Authority, on 16-7-2016 of 40 sites, vide No. MYNAPRA/PIBI/KHABA/753/2016-17.</w:t>
      </w:r>
    </w:p>
    <w:p w14:paraId="440A5095" w14:textId="77777777" w:rsidR="00B65E93" w:rsidRPr="00107434" w:rsidRDefault="00B65E93" w:rsidP="004B39A7">
      <w:pPr>
        <w:spacing w:after="0" w:line="240" w:lineRule="auto"/>
        <w:jc w:val="both"/>
        <w:rPr>
          <w:rFonts w:ascii="Bookman Old Style" w:hAnsi="Bookman Old Style"/>
          <w:sz w:val="24"/>
          <w:szCs w:val="24"/>
        </w:rPr>
      </w:pPr>
    </w:p>
    <w:p w14:paraId="5AC229F6"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above said 9 Acres 23 Guntas property standing in the name of the Vendor and no one else have got </w:t>
      </w:r>
      <w:r w:rsidRPr="00E41738">
        <w:rPr>
          <w:rFonts w:ascii="Bookman Old Style" w:hAnsi="Bookman Old Style"/>
          <w:sz w:val="24"/>
          <w:szCs w:val="24"/>
        </w:rPr>
        <w:t>any</w:t>
      </w:r>
      <w:r w:rsidRPr="00A86DDA">
        <w:rPr>
          <w:rFonts w:ascii="Bookman Old Style" w:hAnsi="Bookman Old Style"/>
          <w:b/>
          <w:color w:val="FF0000"/>
          <w:sz w:val="24"/>
          <w:szCs w:val="24"/>
        </w:rPr>
        <w:t xml:space="preserve"> </w:t>
      </w:r>
      <w:r w:rsidRPr="00107434">
        <w:rPr>
          <w:rFonts w:ascii="Bookman Old Style" w:hAnsi="Bookman Old Style"/>
          <w:sz w:val="24"/>
          <w:szCs w:val="24"/>
        </w:rPr>
        <w:t xml:space="preserve">rights regarding the Schedule property.  The Vendor has got absolute right and authority to deal with the schedule property in any manner he likes.   </w:t>
      </w:r>
    </w:p>
    <w:p w14:paraId="65D0A74B" w14:textId="77777777" w:rsidR="00B65E93" w:rsidRPr="00107434" w:rsidRDefault="00B65E93" w:rsidP="004B39A7">
      <w:pPr>
        <w:spacing w:after="0" w:line="240" w:lineRule="auto"/>
        <w:jc w:val="both"/>
        <w:rPr>
          <w:rFonts w:ascii="Bookman Old Style" w:hAnsi="Bookman Old Style"/>
          <w:sz w:val="24"/>
          <w:szCs w:val="24"/>
        </w:rPr>
      </w:pPr>
    </w:p>
    <w:p w14:paraId="10AEDBCA" w14:textId="77777777" w:rsidR="00493E24" w:rsidRDefault="00493E24" w:rsidP="004B39A7">
      <w:pPr>
        <w:spacing w:after="0" w:line="240" w:lineRule="auto"/>
        <w:jc w:val="both"/>
        <w:rPr>
          <w:rFonts w:ascii="Bookman Old Style" w:hAnsi="Bookman Old Style"/>
          <w:sz w:val="24"/>
          <w:szCs w:val="24"/>
        </w:rPr>
      </w:pPr>
      <w:r>
        <w:rPr>
          <w:rFonts w:ascii="Bookman Old Style" w:hAnsi="Bookman Old Style"/>
          <w:sz w:val="24"/>
          <w:szCs w:val="24"/>
        </w:rPr>
        <w:t xml:space="preserve">AND WHEREAS THE VENDOR </w:t>
      </w:r>
      <w:r w:rsidR="00B65E93" w:rsidRPr="00107434">
        <w:rPr>
          <w:rFonts w:ascii="Bookman Old Style" w:hAnsi="Bookman Old Style"/>
          <w:sz w:val="24"/>
          <w:szCs w:val="24"/>
        </w:rPr>
        <w:t>who is sufficiently entitled to deal with the said property in any manner whatsoever without any let or hindrance from anybody in any manner, in disposing of the schedule property which is more fully described in Schedule.  Hence the Vendor has offered to sell the Schedule Property to the Purchaser herein and the Purchaser agreed to buy the schedule property for a consideration.</w:t>
      </w:r>
    </w:p>
    <w:p w14:paraId="1F328B4F"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71170EA4"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The Vendor has agreed to sell the schedule property to the Purchaser, for h</w:t>
      </w:r>
      <w:r>
        <w:rPr>
          <w:rFonts w:ascii="Bookman Old Style" w:hAnsi="Bookman Old Style"/>
          <w:sz w:val="24"/>
          <w:szCs w:val="24"/>
        </w:rPr>
        <w:t>er</w:t>
      </w:r>
      <w:r w:rsidRPr="00107434">
        <w:rPr>
          <w:rFonts w:ascii="Bookman Old Style" w:hAnsi="Bookman Old Style"/>
          <w:sz w:val="24"/>
          <w:szCs w:val="24"/>
        </w:rPr>
        <w:t xml:space="preserve"> necessity for the consideration mentioned hereunder and the Purchaser has agreed to purchase the schedule property for the consideration hereunder.</w:t>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p>
    <w:p w14:paraId="1C99AB95"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p>
    <w:p w14:paraId="4E582C4C"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has agreed to sell the Schedule Property further represents that:  </w:t>
      </w:r>
    </w:p>
    <w:p w14:paraId="27A85027" w14:textId="77777777" w:rsidR="00493E24" w:rsidRPr="00107434" w:rsidRDefault="00493E24" w:rsidP="004B39A7">
      <w:pPr>
        <w:spacing w:after="0" w:line="240" w:lineRule="auto"/>
        <w:jc w:val="both"/>
        <w:rPr>
          <w:rFonts w:ascii="Bookman Old Style" w:hAnsi="Bookman Old Style"/>
          <w:sz w:val="24"/>
          <w:szCs w:val="24"/>
        </w:rPr>
      </w:pPr>
    </w:p>
    <w:p w14:paraId="7F17BB43" w14:textId="77777777" w:rsidR="00B65E93" w:rsidRPr="00107434" w:rsidRDefault="00B65E93"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title to the Schedule Property is good marketable and subsisting and that non-else has any right, title, interest or share therein as aforementioned and Schedule Property is free from all encumbrances, claims. </w:t>
      </w:r>
    </w:p>
    <w:p w14:paraId="4C77E40A" w14:textId="77777777" w:rsidR="00B65E93" w:rsidRPr="00107434" w:rsidRDefault="00B65E93" w:rsidP="004B39A7">
      <w:pPr>
        <w:pStyle w:val="ListParagraph"/>
        <w:spacing w:after="0" w:line="240" w:lineRule="auto"/>
        <w:jc w:val="both"/>
        <w:rPr>
          <w:rFonts w:ascii="Bookman Old Style" w:hAnsi="Bookman Old Style"/>
          <w:sz w:val="24"/>
          <w:szCs w:val="24"/>
        </w:rPr>
      </w:pPr>
    </w:p>
    <w:p w14:paraId="2E742049" w14:textId="77777777" w:rsidR="00B65E93" w:rsidRPr="00107434" w:rsidRDefault="00B65E93"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Schedule Property is not subject to any attachment by the process of courts or in the possession of custody of any receiver, judicial or revenue courts.   </w:t>
      </w:r>
    </w:p>
    <w:p w14:paraId="38076364" w14:textId="77777777" w:rsidR="00B65E93" w:rsidRPr="00107434" w:rsidRDefault="00B65E93" w:rsidP="004B39A7">
      <w:pPr>
        <w:pStyle w:val="ListParagraph"/>
        <w:spacing w:after="0" w:line="240" w:lineRule="auto"/>
        <w:rPr>
          <w:rFonts w:ascii="Bookman Old Style" w:hAnsi="Bookman Old Style"/>
          <w:sz w:val="24"/>
          <w:szCs w:val="24"/>
        </w:rPr>
      </w:pPr>
    </w:p>
    <w:p w14:paraId="0E7CC920" w14:textId="77777777" w:rsidR="00B65E93" w:rsidRPr="00107434" w:rsidRDefault="00B65E93"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The VENDOR is competent to sell the Schedule Property</w:t>
      </w:r>
    </w:p>
    <w:p w14:paraId="643C8346" w14:textId="77777777" w:rsidR="00B65E93" w:rsidRPr="00107434" w:rsidRDefault="00B65E93" w:rsidP="004B39A7">
      <w:pPr>
        <w:pStyle w:val="ListParagraph"/>
        <w:spacing w:after="0" w:line="240" w:lineRule="auto"/>
        <w:rPr>
          <w:rFonts w:ascii="Bookman Old Style" w:hAnsi="Bookman Old Style"/>
          <w:sz w:val="24"/>
          <w:szCs w:val="24"/>
        </w:rPr>
      </w:pPr>
    </w:p>
    <w:p w14:paraId="00850C8B" w14:textId="77777777" w:rsidR="00493E24" w:rsidRDefault="00B65E93"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The Vendor has paid up to date revenue tax to the Competent Authority.</w:t>
      </w:r>
    </w:p>
    <w:p w14:paraId="0B3EEA7F" w14:textId="77777777" w:rsidR="00493E24" w:rsidRDefault="00493E24" w:rsidP="00493E24">
      <w:pPr>
        <w:pStyle w:val="ListParagraph"/>
        <w:rPr>
          <w:rFonts w:ascii="Bookman Old Style" w:hAnsi="Bookman Old Style"/>
          <w:sz w:val="24"/>
          <w:szCs w:val="24"/>
        </w:rPr>
      </w:pPr>
    </w:p>
    <w:p w14:paraId="07B6ADE2" w14:textId="77777777" w:rsidR="00B65E93" w:rsidRPr="00705731" w:rsidRDefault="00B65E93" w:rsidP="004B39A7">
      <w:pPr>
        <w:spacing w:after="0" w:line="240" w:lineRule="auto"/>
        <w:jc w:val="both"/>
        <w:rPr>
          <w:rFonts w:ascii="Bookman Old Style" w:hAnsi="Bookman Old Style"/>
          <w:bCs/>
          <w:sz w:val="24"/>
          <w:szCs w:val="24"/>
        </w:rPr>
      </w:pPr>
      <w:r w:rsidRPr="00705731">
        <w:rPr>
          <w:rFonts w:ascii="Bookman Old Style" w:hAnsi="Bookman Old Style"/>
          <w:bCs/>
          <w:sz w:val="24"/>
          <w:szCs w:val="24"/>
        </w:rPr>
        <w:t>NOW THIS DEED OF SALE WITNESSETH AS FOLLOWS:</w:t>
      </w:r>
    </w:p>
    <w:p w14:paraId="0639685F" w14:textId="77777777" w:rsidR="00705731" w:rsidRPr="00705731" w:rsidRDefault="00705731" w:rsidP="004B39A7">
      <w:pPr>
        <w:spacing w:after="0" w:line="240" w:lineRule="auto"/>
        <w:jc w:val="both"/>
        <w:rPr>
          <w:rFonts w:ascii="Bookman Old Style" w:hAnsi="Bookman Old Style"/>
          <w:bCs/>
          <w:sz w:val="24"/>
          <w:szCs w:val="24"/>
        </w:rPr>
      </w:pPr>
    </w:p>
    <w:p w14:paraId="6365B540" w14:textId="77777777" w:rsidR="00B65E93" w:rsidRPr="00705731" w:rsidRDefault="00B65E93" w:rsidP="004B39A7">
      <w:pPr>
        <w:spacing w:after="0" w:line="240" w:lineRule="auto"/>
        <w:jc w:val="both"/>
        <w:rPr>
          <w:rFonts w:ascii="Bookman Old Style" w:hAnsi="Bookman Old Style"/>
          <w:bCs/>
          <w:sz w:val="24"/>
          <w:szCs w:val="24"/>
        </w:rPr>
      </w:pPr>
      <w:r w:rsidRPr="00705731">
        <w:rPr>
          <w:rFonts w:ascii="Bookman Old Style" w:hAnsi="Bookman Old Style"/>
          <w:bCs/>
          <w:sz w:val="24"/>
          <w:szCs w:val="24"/>
        </w:rPr>
        <w:t xml:space="preserve">Out of Sale Consideration of </w:t>
      </w:r>
      <w:r w:rsidRPr="00705731">
        <w:rPr>
          <w:rFonts w:ascii="Bookman Old Style" w:hAnsi="Bookman Old Style"/>
          <w:b/>
          <w:sz w:val="24"/>
          <w:szCs w:val="24"/>
        </w:rPr>
        <w:t>Rs.19,2</w:t>
      </w:r>
      <w:r w:rsidR="00705731">
        <w:rPr>
          <w:rFonts w:ascii="Bookman Old Style" w:hAnsi="Bookman Old Style"/>
          <w:b/>
          <w:sz w:val="24"/>
          <w:szCs w:val="24"/>
        </w:rPr>
        <w:t xml:space="preserve">0,000/-(Rupees </w:t>
      </w:r>
      <w:r w:rsidRPr="00705731">
        <w:rPr>
          <w:rFonts w:ascii="Bookman Old Style" w:hAnsi="Bookman Old Style"/>
          <w:b/>
          <w:sz w:val="24"/>
          <w:szCs w:val="24"/>
        </w:rPr>
        <w:t>Nineteen Lakhs Twenty thousand</w:t>
      </w:r>
      <w:r w:rsidR="00705731">
        <w:rPr>
          <w:rFonts w:ascii="Bookman Old Style" w:hAnsi="Bookman Old Style"/>
          <w:b/>
          <w:sz w:val="24"/>
          <w:szCs w:val="24"/>
        </w:rPr>
        <w:t xml:space="preserve"> only</w:t>
      </w:r>
      <w:r w:rsidRPr="00705731">
        <w:rPr>
          <w:rFonts w:ascii="Bookman Old Style" w:hAnsi="Bookman Old Style"/>
          <w:b/>
          <w:sz w:val="24"/>
          <w:szCs w:val="24"/>
        </w:rPr>
        <w:t>),</w:t>
      </w:r>
      <w:r w:rsidRPr="00705731">
        <w:rPr>
          <w:rFonts w:ascii="Bookman Old Style" w:hAnsi="Bookman Old Style"/>
          <w:bCs/>
          <w:sz w:val="24"/>
          <w:szCs w:val="24"/>
        </w:rPr>
        <w:t xml:space="preserve"> a sum </w:t>
      </w:r>
      <w:r w:rsidRPr="00705731">
        <w:rPr>
          <w:rFonts w:ascii="Bookman Old Style" w:hAnsi="Bookman Old Style"/>
          <w:b/>
          <w:sz w:val="24"/>
          <w:szCs w:val="24"/>
        </w:rPr>
        <w:t>Rs. 2,00,000</w:t>
      </w:r>
      <w:r w:rsidR="00705731" w:rsidRPr="00705731">
        <w:rPr>
          <w:rFonts w:ascii="Bookman Old Style" w:hAnsi="Bookman Old Style"/>
          <w:b/>
          <w:sz w:val="24"/>
          <w:szCs w:val="24"/>
        </w:rPr>
        <w:t>/-</w:t>
      </w:r>
      <w:r w:rsidR="00705731">
        <w:rPr>
          <w:rFonts w:ascii="Bookman Old Style" w:hAnsi="Bookman Old Style"/>
          <w:bCs/>
          <w:sz w:val="24"/>
          <w:szCs w:val="24"/>
        </w:rPr>
        <w:t xml:space="preserve"> </w:t>
      </w:r>
      <w:r w:rsidRPr="00705731">
        <w:rPr>
          <w:rFonts w:ascii="Bookman Old Style" w:hAnsi="Bookman Old Style"/>
          <w:bCs/>
          <w:sz w:val="24"/>
          <w:szCs w:val="24"/>
        </w:rPr>
        <w:t>(</w:t>
      </w:r>
      <w:r w:rsidR="00705731">
        <w:rPr>
          <w:rFonts w:ascii="Bookman Old Style" w:hAnsi="Bookman Old Style"/>
          <w:bCs/>
          <w:sz w:val="24"/>
          <w:szCs w:val="24"/>
        </w:rPr>
        <w:t xml:space="preserve">Rupees </w:t>
      </w:r>
      <w:r w:rsidRPr="00705731">
        <w:rPr>
          <w:rFonts w:ascii="Bookman Old Style" w:hAnsi="Bookman Old Style"/>
          <w:bCs/>
          <w:sz w:val="24"/>
          <w:szCs w:val="24"/>
        </w:rPr>
        <w:t>Two Lakhs</w:t>
      </w:r>
      <w:r w:rsidR="00705731">
        <w:rPr>
          <w:rFonts w:ascii="Bookman Old Style" w:hAnsi="Bookman Old Style"/>
          <w:bCs/>
          <w:sz w:val="24"/>
          <w:szCs w:val="24"/>
        </w:rPr>
        <w:t xml:space="preserve"> only</w:t>
      </w:r>
      <w:r w:rsidRPr="00705731">
        <w:rPr>
          <w:rFonts w:ascii="Bookman Old Style" w:hAnsi="Bookman Old Style"/>
          <w:bCs/>
          <w:sz w:val="24"/>
          <w:szCs w:val="24"/>
        </w:rPr>
        <w:t>)  has been received by the Vendor by way of RTGS Transaction Ref.No.050080701744272 dated 15.09.20</w:t>
      </w:r>
      <w:r w:rsidR="00705731">
        <w:rPr>
          <w:rFonts w:ascii="Bookman Old Style" w:hAnsi="Bookman Old Style"/>
          <w:bCs/>
          <w:sz w:val="24"/>
          <w:szCs w:val="24"/>
        </w:rPr>
        <w:t>20</w:t>
      </w:r>
      <w:r w:rsidRPr="00705731">
        <w:rPr>
          <w:rFonts w:ascii="Bookman Old Style" w:hAnsi="Bookman Old Style"/>
          <w:bCs/>
          <w:sz w:val="24"/>
          <w:szCs w:val="24"/>
        </w:rPr>
        <w:t xml:space="preserve">. The Balance amount of </w:t>
      </w:r>
      <w:r w:rsidRPr="00705731">
        <w:rPr>
          <w:rFonts w:ascii="Bookman Old Style" w:hAnsi="Bookman Old Style"/>
          <w:b/>
          <w:sz w:val="24"/>
          <w:szCs w:val="24"/>
        </w:rPr>
        <w:t>Rs.17,20,000/-</w:t>
      </w:r>
      <w:r w:rsidR="00705731">
        <w:rPr>
          <w:rFonts w:ascii="Bookman Old Style" w:hAnsi="Bookman Old Style"/>
          <w:b/>
          <w:sz w:val="24"/>
          <w:szCs w:val="24"/>
        </w:rPr>
        <w:t xml:space="preserve"> </w:t>
      </w:r>
      <w:r w:rsidRPr="00705731">
        <w:rPr>
          <w:rFonts w:ascii="Bookman Old Style" w:hAnsi="Bookman Old Style"/>
          <w:bCs/>
          <w:sz w:val="24"/>
          <w:szCs w:val="24"/>
        </w:rPr>
        <w:t>(</w:t>
      </w:r>
      <w:r w:rsidR="00705731">
        <w:rPr>
          <w:rFonts w:ascii="Bookman Old Style" w:hAnsi="Bookman Old Style"/>
          <w:bCs/>
          <w:sz w:val="24"/>
          <w:szCs w:val="24"/>
        </w:rPr>
        <w:t>Rupees Seventeen Lakhs T</w:t>
      </w:r>
      <w:r w:rsidRPr="00705731">
        <w:rPr>
          <w:rFonts w:ascii="Bookman Old Style" w:hAnsi="Bookman Old Style"/>
          <w:bCs/>
          <w:sz w:val="24"/>
          <w:szCs w:val="24"/>
        </w:rPr>
        <w:t xml:space="preserve">wenty </w:t>
      </w:r>
      <w:r w:rsidR="00705731">
        <w:rPr>
          <w:rFonts w:ascii="Bookman Old Style" w:hAnsi="Bookman Old Style"/>
          <w:bCs/>
          <w:sz w:val="24"/>
          <w:szCs w:val="24"/>
        </w:rPr>
        <w:t>T</w:t>
      </w:r>
      <w:r w:rsidRPr="00705731">
        <w:rPr>
          <w:rFonts w:ascii="Bookman Old Style" w:hAnsi="Bookman Old Style"/>
          <w:bCs/>
          <w:sz w:val="24"/>
          <w:szCs w:val="24"/>
        </w:rPr>
        <w:t>housand</w:t>
      </w:r>
      <w:r w:rsidR="00705731">
        <w:rPr>
          <w:rFonts w:ascii="Bookman Old Style" w:hAnsi="Bookman Old Style"/>
          <w:bCs/>
          <w:sz w:val="24"/>
          <w:szCs w:val="24"/>
        </w:rPr>
        <w:t xml:space="preserve"> only)</w:t>
      </w:r>
      <w:r w:rsidRPr="00705731">
        <w:rPr>
          <w:rFonts w:ascii="Bookman Old Style" w:hAnsi="Bookman Old Style"/>
          <w:bCs/>
          <w:sz w:val="24"/>
          <w:szCs w:val="24"/>
        </w:rPr>
        <w:t xml:space="preserve"> has been received by way of Cheque bearing No.684206 dated 28.09.2020 drawn on CITI Bank.    </w:t>
      </w:r>
    </w:p>
    <w:p w14:paraId="4FE74B4D" w14:textId="77777777" w:rsidR="00B65E93" w:rsidRDefault="00B65E93" w:rsidP="004B39A7">
      <w:pPr>
        <w:spacing w:after="0" w:line="240" w:lineRule="auto"/>
        <w:jc w:val="both"/>
        <w:rPr>
          <w:rFonts w:ascii="Bookman Old Style" w:hAnsi="Bookman Old Style"/>
          <w:sz w:val="24"/>
          <w:szCs w:val="24"/>
        </w:rPr>
      </w:pPr>
    </w:p>
    <w:p w14:paraId="7740B278" w14:textId="77777777" w:rsidR="00B65E93"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In the said manner, the Vendor received the entire sale consideration of </w:t>
      </w:r>
      <w:r w:rsidRPr="00705731">
        <w:rPr>
          <w:rFonts w:ascii="Bookman Old Style" w:hAnsi="Bookman Old Style"/>
          <w:b/>
          <w:sz w:val="24"/>
          <w:szCs w:val="24"/>
        </w:rPr>
        <w:t>Rs.19,20,000/-(Rupees</w:t>
      </w:r>
      <w:r w:rsidR="00705731">
        <w:rPr>
          <w:rFonts w:ascii="Bookman Old Style" w:hAnsi="Bookman Old Style"/>
          <w:b/>
          <w:sz w:val="24"/>
          <w:szCs w:val="24"/>
        </w:rPr>
        <w:t xml:space="preserve"> Nineteen Lakhs Twenty T</w:t>
      </w:r>
      <w:r w:rsidRPr="00705731">
        <w:rPr>
          <w:rFonts w:ascii="Bookman Old Style" w:hAnsi="Bookman Old Style"/>
          <w:b/>
          <w:sz w:val="24"/>
          <w:szCs w:val="24"/>
        </w:rPr>
        <w:t>housand only</w:t>
      </w:r>
      <w:r w:rsidR="00705731">
        <w:rPr>
          <w:rFonts w:ascii="Bookman Old Style" w:hAnsi="Bookman Old Style"/>
          <w:b/>
          <w:sz w:val="24"/>
          <w:szCs w:val="24"/>
        </w:rPr>
        <w:t>)</w:t>
      </w:r>
      <w:r w:rsidRPr="00107434">
        <w:rPr>
          <w:rFonts w:ascii="Bookman Old Style" w:hAnsi="Bookman Old Style"/>
          <w:sz w:val="24"/>
          <w:szCs w:val="24"/>
        </w:rPr>
        <w:t xml:space="preserve"> in full and final settlement from the Purchaser.  The receipt of which sum is hereby acknowledged by the VENDOR herein before the following witnesses.</w:t>
      </w:r>
    </w:p>
    <w:p w14:paraId="080B9C35" w14:textId="77777777" w:rsidR="00705731" w:rsidRPr="00107434" w:rsidRDefault="00705731" w:rsidP="004B39A7">
      <w:pPr>
        <w:spacing w:after="0" w:line="240" w:lineRule="auto"/>
        <w:jc w:val="both"/>
        <w:rPr>
          <w:rFonts w:ascii="Bookman Old Style" w:hAnsi="Bookman Old Style"/>
          <w:sz w:val="24"/>
          <w:szCs w:val="24"/>
        </w:rPr>
      </w:pPr>
    </w:p>
    <w:p w14:paraId="40746569" w14:textId="77777777" w:rsidR="00B65E93" w:rsidRDefault="00B65E93" w:rsidP="004B39A7">
      <w:pPr>
        <w:pStyle w:val="ListParagraph"/>
        <w:numPr>
          <w:ilvl w:val="0"/>
          <w:numId w:val="4"/>
        </w:numPr>
        <w:spacing w:after="0" w:line="240" w:lineRule="auto"/>
        <w:jc w:val="both"/>
        <w:rPr>
          <w:rFonts w:ascii="Bookman Old Style" w:hAnsi="Bookman Old Style"/>
          <w:sz w:val="24"/>
          <w:szCs w:val="24"/>
        </w:rPr>
      </w:pPr>
      <w:r w:rsidRPr="005834FA">
        <w:rPr>
          <w:rFonts w:ascii="Bookman Old Style" w:hAnsi="Bookman Old Style"/>
          <w:sz w:val="24"/>
          <w:szCs w:val="24"/>
        </w:rPr>
        <w:t xml:space="preserve">On receipt of the full sale consideration as mentioned above, the VENDOR do hereby Sell, Grants, Convey and set over the vacant possession of the schedule Property together with all Easementary Rights, Hereditaments, Privileges, whatsoever  unto and in favor of the PURCHASER herein today thereby registering the Sale Deed, free from all kinds of encumbrances, litigations, attachments, lien,   suretyship claims, minors claims, stridhan claims, bank debts, decrees acquisition proceedings whatsoever.  </w:t>
      </w:r>
    </w:p>
    <w:p w14:paraId="4C6343E9" w14:textId="77777777" w:rsidR="00B65E93" w:rsidRDefault="00B65E93" w:rsidP="004B39A7">
      <w:pPr>
        <w:spacing w:after="0" w:line="240" w:lineRule="auto"/>
        <w:ind w:left="8640"/>
        <w:jc w:val="both"/>
        <w:rPr>
          <w:rFonts w:ascii="Bookman Old Style" w:hAnsi="Bookman Old Style"/>
          <w:sz w:val="24"/>
          <w:szCs w:val="24"/>
        </w:rPr>
      </w:pPr>
    </w:p>
    <w:p w14:paraId="17312886" w14:textId="77777777" w:rsidR="00B65E93" w:rsidRPr="00107434" w:rsidRDefault="00B65E93"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VENDOR assure the PURCHASER that the Schedule Property is free from all kinds of encumbrances, court attachments, civil litigations etc., and apart from the VENDOR no one has any right, title, interest, etc., in respect of the Schedule Property and the </w:t>
      </w:r>
      <w:r w:rsidRPr="009B3893">
        <w:rPr>
          <w:rFonts w:ascii="Bookman Old Style" w:hAnsi="Bookman Old Style"/>
          <w:sz w:val="24"/>
          <w:szCs w:val="24"/>
        </w:rPr>
        <w:t>VENDOR</w:t>
      </w:r>
      <w:r w:rsidRPr="00107434">
        <w:rPr>
          <w:rFonts w:ascii="Bookman Old Style" w:hAnsi="Bookman Old Style"/>
          <w:sz w:val="24"/>
          <w:szCs w:val="24"/>
        </w:rPr>
        <w:t xml:space="preserve"> has not done any such acts, deeds and things knowingly or unknowingly that the title of the Schedule Property may be impeached.  </w:t>
      </w:r>
    </w:p>
    <w:p w14:paraId="53EC5F37" w14:textId="77777777" w:rsidR="00B65E93" w:rsidRPr="00107434" w:rsidRDefault="00B65E93" w:rsidP="004B39A7">
      <w:pPr>
        <w:pStyle w:val="ListParagraph"/>
        <w:spacing w:after="0" w:line="240" w:lineRule="auto"/>
        <w:jc w:val="both"/>
        <w:rPr>
          <w:rFonts w:ascii="Bookman Old Style" w:hAnsi="Bookman Old Style"/>
          <w:sz w:val="24"/>
          <w:szCs w:val="24"/>
        </w:rPr>
      </w:pPr>
    </w:p>
    <w:p w14:paraId="2E0DA636" w14:textId="77777777" w:rsidR="00B65E93" w:rsidRPr="00107434" w:rsidRDefault="00B65E93"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VENDOR has </w:t>
      </w:r>
      <w:r w:rsidRPr="009B3893">
        <w:rPr>
          <w:rFonts w:ascii="Bookman Old Style" w:hAnsi="Bookman Old Style"/>
          <w:sz w:val="24"/>
          <w:szCs w:val="24"/>
        </w:rPr>
        <w:t>today</w:t>
      </w:r>
      <w:r w:rsidRPr="00107434">
        <w:rPr>
          <w:rFonts w:ascii="Bookman Old Style" w:hAnsi="Bookman Old Style"/>
          <w:sz w:val="24"/>
          <w:szCs w:val="24"/>
        </w:rPr>
        <w:t xml:space="preserve"> relinquished all his rights, title, interest, claims whatsoever in respect o</w:t>
      </w:r>
      <w:r>
        <w:rPr>
          <w:rFonts w:ascii="Bookman Old Style" w:hAnsi="Bookman Old Style"/>
          <w:sz w:val="24"/>
          <w:szCs w:val="24"/>
        </w:rPr>
        <w:t>f the Schedule Property in favo</w:t>
      </w:r>
      <w:r w:rsidRPr="00107434">
        <w:rPr>
          <w:rFonts w:ascii="Bookman Old Style" w:hAnsi="Bookman Old Style"/>
          <w:sz w:val="24"/>
          <w:szCs w:val="24"/>
        </w:rPr>
        <w:t>r of the PURCHSER  and the PURCHASER from here-afterwards shall possess and enjoy  the Schedule Property as absolute owners thereby p</w:t>
      </w:r>
      <w:r>
        <w:rPr>
          <w:rFonts w:ascii="Bookman Old Style" w:hAnsi="Bookman Old Style"/>
          <w:sz w:val="24"/>
          <w:szCs w:val="24"/>
        </w:rPr>
        <w:t>aying all the future taxes, cesses</w:t>
      </w:r>
      <w:r w:rsidRPr="00107434">
        <w:rPr>
          <w:rFonts w:ascii="Bookman Old Style" w:hAnsi="Bookman Old Style"/>
          <w:sz w:val="24"/>
          <w:szCs w:val="24"/>
        </w:rPr>
        <w:t xml:space="preserve"> etc., to the authorities concerned with entire powers of alienation and from this day onwards the VENDOR nor his heirs have no manner of any rights, title, interest and claims or whatsoever in respect of the Schedule Property</w:t>
      </w:r>
    </w:p>
    <w:p w14:paraId="5CAE284D" w14:textId="77777777" w:rsidR="00B65E93" w:rsidRPr="00107434" w:rsidRDefault="00B65E93" w:rsidP="004B39A7">
      <w:pPr>
        <w:pStyle w:val="ListParagraph"/>
        <w:spacing w:after="0" w:line="240" w:lineRule="auto"/>
        <w:rPr>
          <w:rFonts w:ascii="Bookman Old Style" w:hAnsi="Bookman Old Style"/>
          <w:sz w:val="24"/>
          <w:szCs w:val="24"/>
        </w:rPr>
      </w:pPr>
    </w:p>
    <w:p w14:paraId="204D0524" w14:textId="77777777" w:rsidR="00B65E93" w:rsidRPr="00107434" w:rsidRDefault="00B65E93"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VENDOR hereby undertake to sufficiently indemnify and compensate the PURCHASER and his successors against all losses, damages, that may be constrained to be suffered in future on account of breach of  any covenants contained herein or on account of any defect in the title of the VENDOR in respect of the Schedule Property and shall settle the same at their own cost and expenses and </w:t>
      </w:r>
      <w:r w:rsidRPr="009B3893">
        <w:rPr>
          <w:rFonts w:ascii="Bookman Old Style" w:hAnsi="Bookman Old Style"/>
          <w:sz w:val="24"/>
          <w:szCs w:val="24"/>
        </w:rPr>
        <w:t>in case</w:t>
      </w:r>
      <w:r w:rsidRPr="00107434">
        <w:rPr>
          <w:rFonts w:ascii="Bookman Old Style" w:hAnsi="Bookman Old Style"/>
          <w:sz w:val="24"/>
          <w:szCs w:val="24"/>
        </w:rPr>
        <w:t xml:space="preserve"> of failure to do the same damages incurred by the Purchaser will be settled through the other properties held by the Vendor.</w:t>
      </w:r>
    </w:p>
    <w:p w14:paraId="45CAF086" w14:textId="77777777" w:rsidR="00B65E93" w:rsidRDefault="00B65E93" w:rsidP="004B39A7">
      <w:pPr>
        <w:pStyle w:val="ListParagraph"/>
        <w:spacing w:after="0" w:line="240" w:lineRule="auto"/>
        <w:rPr>
          <w:rFonts w:ascii="Bookman Old Style" w:hAnsi="Bookman Old Style"/>
          <w:sz w:val="24"/>
          <w:szCs w:val="24"/>
        </w:rPr>
      </w:pPr>
    </w:p>
    <w:p w14:paraId="157A123C" w14:textId="77777777" w:rsidR="00705731" w:rsidRDefault="00705731" w:rsidP="004B39A7">
      <w:pPr>
        <w:pStyle w:val="ListParagraph"/>
        <w:spacing w:after="0" w:line="240" w:lineRule="auto"/>
        <w:rPr>
          <w:rFonts w:ascii="Bookman Old Style" w:hAnsi="Bookman Old Style"/>
          <w:sz w:val="24"/>
          <w:szCs w:val="24"/>
        </w:rPr>
      </w:pPr>
    </w:p>
    <w:p w14:paraId="071A3B34" w14:textId="77777777" w:rsidR="00705731" w:rsidRDefault="00705731" w:rsidP="004B39A7">
      <w:pPr>
        <w:pStyle w:val="ListParagraph"/>
        <w:spacing w:after="0" w:line="240" w:lineRule="auto"/>
        <w:rPr>
          <w:rFonts w:ascii="Bookman Old Style" w:hAnsi="Bookman Old Style"/>
          <w:sz w:val="24"/>
          <w:szCs w:val="24"/>
        </w:rPr>
      </w:pPr>
    </w:p>
    <w:p w14:paraId="145DDE3C" w14:textId="77777777" w:rsidR="00705731" w:rsidRPr="00107434" w:rsidRDefault="00705731" w:rsidP="004B39A7">
      <w:pPr>
        <w:pStyle w:val="ListParagraph"/>
        <w:spacing w:after="0" w:line="240" w:lineRule="auto"/>
        <w:rPr>
          <w:rFonts w:ascii="Bookman Old Style" w:hAnsi="Bookman Old Style"/>
          <w:sz w:val="24"/>
          <w:szCs w:val="24"/>
        </w:rPr>
      </w:pPr>
    </w:p>
    <w:p w14:paraId="70235AF1" w14:textId="77777777" w:rsidR="00B65E93" w:rsidRPr="00107434" w:rsidRDefault="00B65E93"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That the Vendor at all times hereafter upon any reasonable request and at his cost does or execute or cause to be done or executed all such lawful acts, deeds or things whatsoever for further and more perfectly conveying and ensuring the Schedule Property and every part thereof to the PURCHASER and place the PURCHASER in unassailable possession of the same according to the true and correct meaning and intent of this Sale Deed.   </w:t>
      </w:r>
    </w:p>
    <w:p w14:paraId="1764C3C4" w14:textId="77777777" w:rsidR="00B65E93" w:rsidRPr="00107434" w:rsidRDefault="00B65E93" w:rsidP="004B39A7">
      <w:pPr>
        <w:pStyle w:val="ListParagraph"/>
        <w:spacing w:after="0" w:line="240" w:lineRule="auto"/>
        <w:rPr>
          <w:rFonts w:ascii="Bookman Old Style" w:hAnsi="Bookman Old Style"/>
          <w:sz w:val="24"/>
          <w:szCs w:val="24"/>
        </w:rPr>
      </w:pPr>
    </w:p>
    <w:p w14:paraId="0FB7058E" w14:textId="77777777" w:rsidR="00B65E93" w:rsidRPr="00107434" w:rsidRDefault="00B65E93"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The Vendor has ‘NO OBJECTION” to transfer the khata o</w:t>
      </w:r>
      <w:r>
        <w:rPr>
          <w:rFonts w:ascii="Bookman Old Style" w:hAnsi="Bookman Old Style"/>
          <w:sz w:val="24"/>
          <w:szCs w:val="24"/>
        </w:rPr>
        <w:t>f the schedule property in favo</w:t>
      </w:r>
      <w:r w:rsidRPr="00107434">
        <w:rPr>
          <w:rFonts w:ascii="Bookman Old Style" w:hAnsi="Bookman Old Style"/>
          <w:sz w:val="24"/>
          <w:szCs w:val="24"/>
        </w:rPr>
        <w:t xml:space="preserve">r of the PURCHASER in Competent Authorities at Purchaser’s Cost and expenses. </w:t>
      </w:r>
    </w:p>
    <w:p w14:paraId="7B5CD9C5" w14:textId="77777777" w:rsidR="00B65E93" w:rsidRPr="00107434" w:rsidRDefault="00B65E93" w:rsidP="004B39A7">
      <w:pPr>
        <w:pStyle w:val="ListParagraph"/>
        <w:spacing w:after="0" w:line="240" w:lineRule="auto"/>
        <w:rPr>
          <w:rFonts w:ascii="Bookman Old Style" w:hAnsi="Bookman Old Style"/>
          <w:sz w:val="24"/>
          <w:szCs w:val="24"/>
        </w:rPr>
      </w:pPr>
    </w:p>
    <w:p w14:paraId="341B5BD2" w14:textId="77777777" w:rsidR="00705731" w:rsidRDefault="00B65E93"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VENDOR at the time of  registration has handed-over the relevant documents along with vacant physical possession of the Schedule Property  to the PURCHASER. </w:t>
      </w:r>
    </w:p>
    <w:p w14:paraId="189E4781" w14:textId="77777777" w:rsidR="00705731" w:rsidRDefault="00705731" w:rsidP="004B39A7">
      <w:pPr>
        <w:spacing w:after="0" w:line="240" w:lineRule="auto"/>
        <w:jc w:val="both"/>
        <w:rPr>
          <w:rFonts w:ascii="Bookman Old Style" w:hAnsi="Bookman Old Style"/>
          <w:sz w:val="24"/>
          <w:szCs w:val="24"/>
        </w:rPr>
      </w:pPr>
    </w:p>
    <w:p w14:paraId="0B29ECE5" w14:textId="77777777" w:rsidR="00B65E93" w:rsidRDefault="00B65E93" w:rsidP="004B39A7">
      <w:pPr>
        <w:spacing w:after="0" w:line="240" w:lineRule="auto"/>
        <w:jc w:val="both"/>
        <w:rPr>
          <w:rFonts w:ascii="Bookman Old Style" w:hAnsi="Bookman Old Style"/>
          <w:b/>
          <w:sz w:val="24"/>
          <w:szCs w:val="24"/>
        </w:rPr>
      </w:pP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b/>
          <w:sz w:val="24"/>
          <w:szCs w:val="24"/>
        </w:rPr>
        <w:t>SCHEDULE OF THE PROPERTY</w:t>
      </w:r>
    </w:p>
    <w:p w14:paraId="6271B62D" w14:textId="77777777" w:rsidR="00705731" w:rsidRPr="00107434" w:rsidRDefault="00705731" w:rsidP="004B39A7">
      <w:pPr>
        <w:spacing w:after="0" w:line="240" w:lineRule="auto"/>
        <w:jc w:val="both"/>
        <w:rPr>
          <w:rFonts w:ascii="Bookman Old Style" w:hAnsi="Bookman Old Style"/>
          <w:b/>
          <w:sz w:val="24"/>
          <w:szCs w:val="24"/>
        </w:rPr>
      </w:pPr>
    </w:p>
    <w:p w14:paraId="3F66C3E6" w14:textId="77777777" w:rsidR="00705731"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All that piece and parcel of the </w:t>
      </w:r>
      <w:r w:rsidRPr="009B3893">
        <w:rPr>
          <w:rFonts w:ascii="Bookman Old Style" w:hAnsi="Bookman Old Style"/>
          <w:sz w:val="24"/>
          <w:szCs w:val="24"/>
        </w:rPr>
        <w:t xml:space="preserve">Property </w:t>
      </w:r>
      <w:r w:rsidRPr="00107434">
        <w:rPr>
          <w:rFonts w:ascii="Bookman Old Style" w:hAnsi="Bookman Old Style"/>
          <w:sz w:val="24"/>
          <w:szCs w:val="24"/>
        </w:rPr>
        <w:t xml:space="preserve">bearing Site </w:t>
      </w:r>
      <w:r w:rsidRPr="00705731">
        <w:rPr>
          <w:rFonts w:ascii="Bookman Old Style" w:hAnsi="Bookman Old Style"/>
          <w:bCs/>
          <w:sz w:val="24"/>
          <w:szCs w:val="24"/>
        </w:rPr>
        <w:t>No.</w:t>
      </w:r>
      <w:r w:rsidRPr="00705731">
        <w:rPr>
          <w:rFonts w:ascii="Bookman Old Style" w:hAnsi="Bookman Old Style"/>
          <w:b/>
          <w:sz w:val="24"/>
          <w:szCs w:val="24"/>
        </w:rPr>
        <w:t>66</w:t>
      </w:r>
      <w:r w:rsidRPr="00705731">
        <w:rPr>
          <w:rFonts w:ascii="Bookman Old Style" w:hAnsi="Bookman Old Style"/>
          <w:bCs/>
          <w:sz w:val="24"/>
          <w:szCs w:val="24"/>
        </w:rPr>
        <w:t>,</w:t>
      </w:r>
      <w:r w:rsidRPr="00107434">
        <w:rPr>
          <w:rFonts w:ascii="Bookman Old Style" w:hAnsi="Bookman Old Style"/>
          <w:sz w:val="24"/>
          <w:szCs w:val="24"/>
        </w:rPr>
        <w:t xml:space="preserve"> formed in Survey No.10, extent of 4 Acre 24 Guntas, and Survey No.11, extent of 4 Acres 39 Guntas, total extent 9 Acres 23 Guntas situated at </w:t>
      </w:r>
      <w:r w:rsidRPr="00705731">
        <w:rPr>
          <w:rFonts w:ascii="Bookman Old Style" w:hAnsi="Bookman Old Style"/>
          <w:b/>
          <w:bCs/>
          <w:sz w:val="24"/>
          <w:szCs w:val="24"/>
        </w:rPr>
        <w:t>INDAVARA ENCLAVE,</w:t>
      </w:r>
      <w:r w:rsidRPr="00107434">
        <w:rPr>
          <w:rFonts w:ascii="Bookman Old Style" w:hAnsi="Bookman Old Style"/>
          <w:sz w:val="24"/>
          <w:szCs w:val="24"/>
        </w:rPr>
        <w:t xml:space="preserve"> Kemmannapura Village, Jayapura Hobli, Mysore Taluk, converted non-agricultural residential use vide ALN(3)CR.190/2008-09 dated 7-2-2009 measuring East to West </w:t>
      </w:r>
      <w:r w:rsidRPr="00705731">
        <w:rPr>
          <w:rFonts w:ascii="Bookman Old Style" w:hAnsi="Bookman Old Style"/>
          <w:b/>
          <w:sz w:val="24"/>
          <w:szCs w:val="24"/>
        </w:rPr>
        <w:t>18.00 Mtrs.</w:t>
      </w:r>
      <w:r w:rsidRPr="00107434">
        <w:rPr>
          <w:rFonts w:ascii="Bookman Old Style" w:hAnsi="Bookman Old Style"/>
          <w:sz w:val="24"/>
          <w:szCs w:val="24"/>
        </w:rPr>
        <w:t xml:space="preserve"> North to South </w:t>
      </w:r>
      <w:r w:rsidRPr="00705731">
        <w:rPr>
          <w:rFonts w:ascii="Bookman Old Style" w:hAnsi="Bookman Old Style"/>
          <w:b/>
          <w:sz w:val="24"/>
          <w:szCs w:val="24"/>
        </w:rPr>
        <w:t>12.00</w:t>
      </w:r>
      <w:r w:rsidRPr="00705731">
        <w:rPr>
          <w:rFonts w:ascii="Bookman Old Style" w:hAnsi="Bookman Old Style"/>
          <w:sz w:val="24"/>
          <w:szCs w:val="24"/>
        </w:rPr>
        <w:t xml:space="preserve"> </w:t>
      </w:r>
      <w:r w:rsidRPr="00705731">
        <w:rPr>
          <w:rFonts w:ascii="Bookman Old Style" w:hAnsi="Bookman Old Style"/>
          <w:b/>
          <w:sz w:val="24"/>
          <w:szCs w:val="24"/>
        </w:rPr>
        <w:t xml:space="preserve"> Mtrs</w:t>
      </w:r>
      <w:r w:rsidRPr="00705731">
        <w:rPr>
          <w:rFonts w:ascii="Bookman Old Style" w:hAnsi="Bookman Old Style"/>
          <w:sz w:val="24"/>
          <w:szCs w:val="24"/>
        </w:rPr>
        <w:t xml:space="preserve">, </w:t>
      </w:r>
      <w:r w:rsidRPr="00107434">
        <w:rPr>
          <w:rFonts w:ascii="Bookman Old Style" w:hAnsi="Bookman Old Style"/>
          <w:sz w:val="24"/>
          <w:szCs w:val="24"/>
        </w:rPr>
        <w:t xml:space="preserve">and bounded as follows: </w:t>
      </w:r>
    </w:p>
    <w:p w14:paraId="64762971"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2880"/>
      </w:tblGrid>
      <w:tr w:rsidR="00B65E93" w:rsidRPr="00107434" w14:paraId="51765069" w14:textId="77777777" w:rsidTr="00632EA7">
        <w:tc>
          <w:tcPr>
            <w:tcW w:w="2520" w:type="dxa"/>
          </w:tcPr>
          <w:p w14:paraId="2420BA8E" w14:textId="77777777" w:rsidR="00B65E93" w:rsidRPr="00107434" w:rsidRDefault="00B65E93" w:rsidP="004B39A7">
            <w:pPr>
              <w:spacing w:after="0" w:line="240" w:lineRule="auto"/>
              <w:rPr>
                <w:rFonts w:ascii="Bookman Old Style" w:hAnsi="Bookman Old Style"/>
                <w:sz w:val="24"/>
                <w:szCs w:val="24"/>
              </w:rPr>
            </w:pPr>
            <w:r w:rsidRPr="00107434">
              <w:rPr>
                <w:rFonts w:ascii="Bookman Old Style" w:hAnsi="Bookman Old Style"/>
                <w:sz w:val="24"/>
                <w:szCs w:val="24"/>
              </w:rPr>
              <w:t>East by</w:t>
            </w:r>
          </w:p>
        </w:tc>
        <w:tc>
          <w:tcPr>
            <w:tcW w:w="2880" w:type="dxa"/>
          </w:tcPr>
          <w:p w14:paraId="16A19FA6" w14:textId="77777777" w:rsidR="00B65E93" w:rsidRPr="00705731" w:rsidRDefault="00B65E93" w:rsidP="004B39A7">
            <w:pPr>
              <w:spacing w:after="0" w:line="240" w:lineRule="auto"/>
              <w:jc w:val="both"/>
              <w:rPr>
                <w:rFonts w:ascii="Bookman Old Style" w:hAnsi="Bookman Old Style"/>
                <w:bCs/>
                <w:sz w:val="24"/>
                <w:szCs w:val="24"/>
              </w:rPr>
            </w:pPr>
            <w:r w:rsidRPr="00705731">
              <w:rPr>
                <w:rFonts w:ascii="Bookman Old Style" w:hAnsi="Bookman Old Style"/>
                <w:bCs/>
                <w:sz w:val="24"/>
                <w:szCs w:val="24"/>
              </w:rPr>
              <w:t>Road</w:t>
            </w:r>
          </w:p>
        </w:tc>
      </w:tr>
      <w:tr w:rsidR="00B65E93" w:rsidRPr="00107434" w14:paraId="2FCA8C46" w14:textId="77777777" w:rsidTr="00632EA7">
        <w:tc>
          <w:tcPr>
            <w:tcW w:w="2520" w:type="dxa"/>
          </w:tcPr>
          <w:p w14:paraId="42F7B352"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West by  </w:t>
            </w:r>
          </w:p>
        </w:tc>
        <w:tc>
          <w:tcPr>
            <w:tcW w:w="2880" w:type="dxa"/>
          </w:tcPr>
          <w:p w14:paraId="33A72F33" w14:textId="77777777" w:rsidR="00B65E93" w:rsidRPr="00705731" w:rsidRDefault="00B65E93" w:rsidP="004B39A7">
            <w:pPr>
              <w:spacing w:after="0" w:line="240" w:lineRule="auto"/>
              <w:jc w:val="both"/>
              <w:rPr>
                <w:rFonts w:ascii="Bookman Old Style" w:hAnsi="Bookman Old Style"/>
                <w:bCs/>
                <w:sz w:val="24"/>
                <w:szCs w:val="24"/>
              </w:rPr>
            </w:pPr>
            <w:r w:rsidRPr="00705731">
              <w:rPr>
                <w:rFonts w:ascii="Bookman Old Style" w:hAnsi="Bookman Old Style"/>
                <w:bCs/>
                <w:sz w:val="24"/>
                <w:szCs w:val="24"/>
              </w:rPr>
              <w:t>Site No. 45, 46</w:t>
            </w:r>
          </w:p>
        </w:tc>
      </w:tr>
      <w:tr w:rsidR="00B65E93" w:rsidRPr="00107434" w14:paraId="5EE834A5" w14:textId="77777777" w:rsidTr="00632EA7">
        <w:tc>
          <w:tcPr>
            <w:tcW w:w="2520" w:type="dxa"/>
          </w:tcPr>
          <w:p w14:paraId="08741D9E"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North by </w:t>
            </w:r>
          </w:p>
        </w:tc>
        <w:tc>
          <w:tcPr>
            <w:tcW w:w="2880" w:type="dxa"/>
          </w:tcPr>
          <w:p w14:paraId="69A0F51C" w14:textId="77777777" w:rsidR="00B65E93" w:rsidRPr="00705731" w:rsidRDefault="00B65E93" w:rsidP="004B39A7">
            <w:pPr>
              <w:spacing w:after="0" w:line="240" w:lineRule="auto"/>
              <w:jc w:val="both"/>
              <w:rPr>
                <w:rFonts w:ascii="Bookman Old Style" w:hAnsi="Bookman Old Style"/>
                <w:bCs/>
                <w:sz w:val="24"/>
                <w:szCs w:val="24"/>
              </w:rPr>
            </w:pPr>
            <w:r w:rsidRPr="00705731">
              <w:rPr>
                <w:rFonts w:ascii="Bookman Old Style" w:hAnsi="Bookman Old Style"/>
                <w:bCs/>
                <w:sz w:val="24"/>
                <w:szCs w:val="24"/>
              </w:rPr>
              <w:t>Site No.65</w:t>
            </w:r>
          </w:p>
        </w:tc>
      </w:tr>
      <w:tr w:rsidR="00B65E93" w:rsidRPr="00107434" w14:paraId="290A8FED" w14:textId="77777777" w:rsidTr="00632EA7">
        <w:tc>
          <w:tcPr>
            <w:tcW w:w="2520" w:type="dxa"/>
          </w:tcPr>
          <w:p w14:paraId="0D38995A"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South by </w:t>
            </w:r>
          </w:p>
        </w:tc>
        <w:tc>
          <w:tcPr>
            <w:tcW w:w="2880" w:type="dxa"/>
          </w:tcPr>
          <w:p w14:paraId="4F5FCB64" w14:textId="77777777" w:rsidR="00B65E93" w:rsidRPr="00705731" w:rsidRDefault="00B65E93" w:rsidP="004B39A7">
            <w:pPr>
              <w:spacing w:after="0" w:line="240" w:lineRule="auto"/>
              <w:jc w:val="both"/>
              <w:rPr>
                <w:rFonts w:ascii="Bookman Old Style" w:hAnsi="Bookman Old Style"/>
                <w:bCs/>
                <w:sz w:val="24"/>
                <w:szCs w:val="24"/>
              </w:rPr>
            </w:pPr>
            <w:r w:rsidRPr="00705731">
              <w:rPr>
                <w:rFonts w:ascii="Bookman Old Style" w:hAnsi="Bookman Old Style"/>
                <w:bCs/>
                <w:sz w:val="24"/>
                <w:szCs w:val="24"/>
              </w:rPr>
              <w:t>Site No. 67</w:t>
            </w:r>
          </w:p>
        </w:tc>
      </w:tr>
    </w:tbl>
    <w:p w14:paraId="15402D59"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p>
    <w:p w14:paraId="5A18764A" w14:textId="77777777" w:rsidR="00B65E93" w:rsidRPr="00705731" w:rsidRDefault="00B65E93" w:rsidP="004B39A7">
      <w:pPr>
        <w:spacing w:after="0" w:line="240" w:lineRule="auto"/>
        <w:jc w:val="both"/>
        <w:rPr>
          <w:rFonts w:ascii="Bookman Old Style" w:hAnsi="Bookman Old Style"/>
          <w:sz w:val="24"/>
          <w:szCs w:val="24"/>
        </w:rPr>
      </w:pPr>
      <w:r w:rsidRPr="00705731">
        <w:rPr>
          <w:rFonts w:ascii="Bookman Old Style" w:hAnsi="Bookman Old Style"/>
          <w:b/>
          <w:sz w:val="24"/>
          <w:szCs w:val="24"/>
        </w:rPr>
        <w:t>Measuring East to West 18.00 Meters and North to South 12.00 Meters</w:t>
      </w:r>
      <w:r w:rsidRPr="00705731">
        <w:rPr>
          <w:rFonts w:ascii="Bookman Old Style" w:hAnsi="Bookman Old Style"/>
          <w:sz w:val="24"/>
          <w:szCs w:val="24"/>
        </w:rPr>
        <w:t xml:space="preserve">.  </w:t>
      </w:r>
    </w:p>
    <w:p w14:paraId="777ECF3E" w14:textId="77777777" w:rsidR="00B65E93" w:rsidRPr="00107434" w:rsidRDefault="00B65E93" w:rsidP="004B39A7">
      <w:pPr>
        <w:spacing w:after="0" w:line="240" w:lineRule="auto"/>
        <w:jc w:val="both"/>
        <w:rPr>
          <w:rFonts w:ascii="Bookman Old Style" w:hAnsi="Bookman Old Style"/>
          <w:sz w:val="24"/>
          <w:szCs w:val="24"/>
        </w:rPr>
      </w:pPr>
      <w:r w:rsidRPr="00705731">
        <w:rPr>
          <w:rFonts w:ascii="Bookman Old Style" w:hAnsi="Bookman Old Style"/>
          <w:sz w:val="24"/>
          <w:szCs w:val="24"/>
        </w:rPr>
        <w:t xml:space="preserve">Total </w:t>
      </w:r>
      <w:r w:rsidRPr="00705731">
        <w:rPr>
          <w:rFonts w:ascii="Bookman Old Style" w:hAnsi="Bookman Old Style"/>
          <w:b/>
          <w:sz w:val="24"/>
          <w:szCs w:val="24"/>
        </w:rPr>
        <w:t xml:space="preserve">216.00 </w:t>
      </w:r>
      <w:r w:rsidRPr="00107434">
        <w:rPr>
          <w:rFonts w:ascii="Bookman Old Style" w:hAnsi="Bookman Old Style"/>
          <w:sz w:val="24"/>
          <w:szCs w:val="24"/>
        </w:rPr>
        <w:t xml:space="preserve">Square Meters vacant site. </w:t>
      </w:r>
    </w:p>
    <w:p w14:paraId="56E17FF9" w14:textId="77777777" w:rsidR="00B65E93" w:rsidRDefault="00B65E93" w:rsidP="004B39A7">
      <w:pPr>
        <w:spacing w:after="0" w:line="240" w:lineRule="auto"/>
        <w:jc w:val="both"/>
        <w:rPr>
          <w:rFonts w:ascii="Bookman Old Style" w:hAnsi="Bookman Old Style"/>
          <w:sz w:val="24"/>
          <w:szCs w:val="24"/>
        </w:rPr>
      </w:pPr>
    </w:p>
    <w:p w14:paraId="23F75670" w14:textId="77777777" w:rsidR="00705731" w:rsidRDefault="00705731" w:rsidP="004B39A7">
      <w:pPr>
        <w:spacing w:after="0" w:line="240" w:lineRule="auto"/>
        <w:jc w:val="both"/>
        <w:rPr>
          <w:rFonts w:ascii="Bookman Old Style" w:hAnsi="Bookman Old Style"/>
          <w:sz w:val="24"/>
          <w:szCs w:val="24"/>
        </w:rPr>
      </w:pPr>
    </w:p>
    <w:p w14:paraId="62BBDE80" w14:textId="77777777" w:rsidR="00705731" w:rsidRDefault="00705731" w:rsidP="004B39A7">
      <w:pPr>
        <w:spacing w:after="0" w:line="240" w:lineRule="auto"/>
        <w:jc w:val="both"/>
        <w:rPr>
          <w:rFonts w:ascii="Bookman Old Style" w:hAnsi="Bookman Old Style"/>
          <w:sz w:val="24"/>
          <w:szCs w:val="24"/>
        </w:rPr>
      </w:pPr>
    </w:p>
    <w:p w14:paraId="5C53D035" w14:textId="77777777" w:rsidR="00705731" w:rsidRDefault="00705731" w:rsidP="004B39A7">
      <w:pPr>
        <w:spacing w:after="0" w:line="240" w:lineRule="auto"/>
        <w:jc w:val="both"/>
        <w:rPr>
          <w:rFonts w:ascii="Bookman Old Style" w:hAnsi="Bookman Old Style"/>
          <w:sz w:val="24"/>
          <w:szCs w:val="24"/>
        </w:rPr>
      </w:pPr>
    </w:p>
    <w:p w14:paraId="166756D3" w14:textId="77777777" w:rsidR="00705731" w:rsidRDefault="00705731" w:rsidP="004B39A7">
      <w:pPr>
        <w:spacing w:after="0" w:line="240" w:lineRule="auto"/>
        <w:jc w:val="both"/>
        <w:rPr>
          <w:rFonts w:ascii="Bookman Old Style" w:hAnsi="Bookman Old Style"/>
          <w:sz w:val="24"/>
          <w:szCs w:val="24"/>
        </w:rPr>
      </w:pPr>
    </w:p>
    <w:p w14:paraId="157AA0C4" w14:textId="77777777" w:rsidR="00B65E93" w:rsidRPr="00107434" w:rsidRDefault="00B65E9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In witness whereof the Vendor and Purchaser have affixed their signatures to this Sale Deed at Mysore city on the day month and year first above written.</w:t>
      </w:r>
    </w:p>
    <w:p w14:paraId="1C7636F4" w14:textId="77777777" w:rsidR="00B65E93" w:rsidRPr="00107434" w:rsidRDefault="00B65E93" w:rsidP="004B39A7">
      <w:pPr>
        <w:spacing w:after="0" w:line="240" w:lineRule="auto"/>
        <w:jc w:val="both"/>
        <w:rPr>
          <w:rFonts w:ascii="Bookman Old Style" w:hAnsi="Bookman Old Style"/>
          <w:sz w:val="24"/>
          <w:szCs w:val="24"/>
        </w:rPr>
      </w:pPr>
    </w:p>
    <w:p w14:paraId="7E26E782" w14:textId="77777777" w:rsidR="00705731" w:rsidRDefault="00B65E93" w:rsidP="00705731">
      <w:pPr>
        <w:spacing w:after="0" w:line="240" w:lineRule="auto"/>
        <w:jc w:val="both"/>
        <w:rPr>
          <w:rFonts w:ascii="Bookman Old Style" w:hAnsi="Bookman Old Style"/>
          <w:sz w:val="24"/>
          <w:szCs w:val="24"/>
        </w:rPr>
      </w:pPr>
      <w:r w:rsidRPr="00107434">
        <w:rPr>
          <w:rFonts w:ascii="Bookman Old Style" w:hAnsi="Bookman Old Style"/>
          <w:sz w:val="24"/>
          <w:szCs w:val="24"/>
        </w:rPr>
        <w:t>Witnesses</w:t>
      </w:r>
    </w:p>
    <w:p w14:paraId="358C6143" w14:textId="77777777" w:rsidR="00705731" w:rsidRDefault="00705731" w:rsidP="00705731">
      <w:pPr>
        <w:spacing w:after="0" w:line="240" w:lineRule="auto"/>
        <w:jc w:val="both"/>
        <w:rPr>
          <w:rFonts w:ascii="Bookman Old Style" w:hAnsi="Bookman Old Style"/>
          <w:sz w:val="24"/>
          <w:szCs w:val="24"/>
        </w:rPr>
      </w:pPr>
      <w:r>
        <w:rPr>
          <w:rFonts w:ascii="Bookman Old Style" w:hAnsi="Bookman Old Style"/>
          <w:sz w:val="24"/>
          <w:szCs w:val="24"/>
        </w:rPr>
        <w:t>1)</w:t>
      </w:r>
      <w:r w:rsidR="00B65E93" w:rsidRPr="00107434">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B65E93" w:rsidRPr="00107434">
        <w:rPr>
          <w:rFonts w:ascii="Bookman Old Style" w:hAnsi="Bookman Old Style"/>
          <w:sz w:val="24"/>
          <w:szCs w:val="24"/>
        </w:rPr>
        <w:t xml:space="preserve"> VENDOR  </w:t>
      </w:r>
    </w:p>
    <w:p w14:paraId="657C04B4" w14:textId="77777777" w:rsidR="00987057" w:rsidRDefault="00705731" w:rsidP="00987057">
      <w:pPr>
        <w:pStyle w:val="ListParagraph"/>
        <w:spacing w:after="0" w:line="240" w:lineRule="auto"/>
        <w:ind w:left="5400" w:firstLine="360"/>
        <w:jc w:val="both"/>
        <w:rPr>
          <w:rFonts w:ascii="Bookman Old Style" w:hAnsi="Bookman Old Style"/>
          <w:sz w:val="24"/>
          <w:szCs w:val="24"/>
        </w:rPr>
      </w:pPr>
      <w:r>
        <w:rPr>
          <w:rFonts w:ascii="Bookman Old Style" w:hAnsi="Bookman Old Style"/>
          <w:sz w:val="24"/>
          <w:szCs w:val="24"/>
        </w:rPr>
        <w:t>(r</w:t>
      </w:r>
      <w:r w:rsidR="00B65E93">
        <w:rPr>
          <w:rFonts w:ascii="Bookman Old Style" w:hAnsi="Bookman Old Style"/>
          <w:sz w:val="24"/>
          <w:szCs w:val="24"/>
        </w:rPr>
        <w:t xml:space="preserve">epresented by GPA Holder </w:t>
      </w:r>
    </w:p>
    <w:p w14:paraId="61CD6486" w14:textId="77777777" w:rsidR="00B65E93" w:rsidRDefault="00987057" w:rsidP="00987057">
      <w:pPr>
        <w:pStyle w:val="ListParagraph"/>
        <w:spacing w:after="0" w:line="240" w:lineRule="auto"/>
        <w:ind w:left="5040" w:firstLine="720"/>
        <w:jc w:val="both"/>
        <w:rPr>
          <w:rFonts w:ascii="Bookman Old Style" w:hAnsi="Bookman Old Style"/>
          <w:sz w:val="24"/>
          <w:szCs w:val="24"/>
        </w:rPr>
      </w:pPr>
      <w:r>
        <w:rPr>
          <w:rFonts w:ascii="Bookman Old Style" w:hAnsi="Bookman Old Style"/>
          <w:sz w:val="24"/>
          <w:szCs w:val="24"/>
        </w:rPr>
        <w:t>Sri I S Badrinath)</w:t>
      </w:r>
    </w:p>
    <w:p w14:paraId="1F96618B" w14:textId="77777777" w:rsidR="00987057" w:rsidRDefault="00987057" w:rsidP="00987057">
      <w:pPr>
        <w:pStyle w:val="ListParagraph"/>
        <w:spacing w:after="0" w:line="240" w:lineRule="auto"/>
        <w:ind w:left="5040" w:firstLine="720"/>
        <w:jc w:val="both"/>
        <w:rPr>
          <w:rFonts w:ascii="Bookman Old Style" w:hAnsi="Bookman Old Style"/>
          <w:sz w:val="24"/>
          <w:szCs w:val="24"/>
        </w:rPr>
      </w:pPr>
    </w:p>
    <w:p w14:paraId="6728C472" w14:textId="77777777" w:rsidR="00987057" w:rsidRDefault="00987057" w:rsidP="00987057">
      <w:pPr>
        <w:pStyle w:val="ListParagraph"/>
        <w:spacing w:after="0" w:line="240" w:lineRule="auto"/>
        <w:ind w:left="5040" w:firstLine="720"/>
        <w:jc w:val="both"/>
        <w:rPr>
          <w:rFonts w:ascii="Bookman Old Style" w:hAnsi="Bookman Old Style"/>
          <w:sz w:val="24"/>
          <w:szCs w:val="24"/>
        </w:rPr>
      </w:pPr>
    </w:p>
    <w:p w14:paraId="22053709" w14:textId="77777777" w:rsidR="00987057" w:rsidRPr="00107434" w:rsidRDefault="00987057" w:rsidP="00987057">
      <w:pPr>
        <w:pStyle w:val="ListParagraph"/>
        <w:spacing w:after="0" w:line="240" w:lineRule="auto"/>
        <w:ind w:left="5040" w:firstLine="720"/>
        <w:jc w:val="both"/>
        <w:rPr>
          <w:rFonts w:ascii="Bookman Old Style" w:hAnsi="Bookman Old Style"/>
          <w:sz w:val="24"/>
          <w:szCs w:val="24"/>
        </w:rPr>
      </w:pPr>
    </w:p>
    <w:p w14:paraId="3D1D2425" w14:textId="77777777" w:rsidR="00B65E93" w:rsidRPr="00107434" w:rsidRDefault="00B65E93" w:rsidP="004B39A7">
      <w:pPr>
        <w:spacing w:after="0" w:line="240" w:lineRule="auto"/>
        <w:jc w:val="both"/>
        <w:rPr>
          <w:rFonts w:ascii="Bookman Old Style" w:hAnsi="Bookman Old Style"/>
          <w:sz w:val="24"/>
          <w:szCs w:val="24"/>
        </w:rPr>
      </w:pPr>
    </w:p>
    <w:p w14:paraId="22006B0C" w14:textId="77777777" w:rsidR="00B65E93" w:rsidRDefault="00B65E93" w:rsidP="00987057">
      <w:pPr>
        <w:pStyle w:val="ListParagraph"/>
        <w:spacing w:after="0" w:line="240" w:lineRule="auto"/>
        <w:ind w:left="0" w:firstLine="720"/>
        <w:jc w:val="both"/>
        <w:rPr>
          <w:rFonts w:ascii="Bookman Old Style" w:hAnsi="Bookman Old Style"/>
          <w:sz w:val="24"/>
          <w:szCs w:val="24"/>
        </w:rPr>
      </w:pPr>
      <w:r w:rsidRPr="00107434">
        <w:rPr>
          <w:rFonts w:ascii="Bookman Old Style" w:hAnsi="Bookman Old Style"/>
          <w:sz w:val="24"/>
          <w:szCs w:val="24"/>
        </w:rPr>
        <w:t xml:space="preserve">                                                                         PURCHASER </w:t>
      </w:r>
    </w:p>
    <w:p w14:paraId="05176967" w14:textId="77777777" w:rsidR="00987057" w:rsidRPr="00107434" w:rsidRDefault="00987057" w:rsidP="00987057">
      <w:pPr>
        <w:pStyle w:val="ListParagraph"/>
        <w:spacing w:after="0" w:line="240" w:lineRule="auto"/>
        <w:ind w:left="0"/>
        <w:jc w:val="both"/>
        <w:rPr>
          <w:rFonts w:ascii="Bookman Old Style" w:hAnsi="Bookman Old Style"/>
          <w:sz w:val="24"/>
          <w:szCs w:val="24"/>
        </w:rPr>
      </w:pPr>
      <w:r>
        <w:rPr>
          <w:rFonts w:ascii="Bookman Old Style" w:hAnsi="Bookman Old Style"/>
          <w:sz w:val="24"/>
          <w:szCs w:val="24"/>
        </w:rPr>
        <w:t>2)</w:t>
      </w:r>
    </w:p>
    <w:p w14:paraId="6E33572D" w14:textId="77777777" w:rsidR="00B65E93" w:rsidRPr="00107434" w:rsidRDefault="00B65E93" w:rsidP="004B39A7">
      <w:pPr>
        <w:pStyle w:val="ListParagraph"/>
        <w:spacing w:after="0" w:line="240" w:lineRule="auto"/>
        <w:rPr>
          <w:rFonts w:ascii="Bookman Old Style" w:hAnsi="Bookman Old Style"/>
          <w:sz w:val="24"/>
          <w:szCs w:val="24"/>
        </w:rPr>
      </w:pPr>
    </w:p>
    <w:p w14:paraId="42A4537B" w14:textId="77777777" w:rsidR="00987057" w:rsidRDefault="00987057" w:rsidP="004B39A7">
      <w:pPr>
        <w:spacing w:after="0" w:line="240" w:lineRule="auto"/>
        <w:jc w:val="center"/>
        <w:rPr>
          <w:rFonts w:ascii="Bookman Old Style" w:hAnsi="Bookman Old Style"/>
          <w:b/>
          <w:sz w:val="44"/>
          <w:szCs w:val="44"/>
        </w:rPr>
      </w:pPr>
    </w:p>
    <w:p w14:paraId="35237285" w14:textId="77777777" w:rsidR="00987057" w:rsidRDefault="00987057" w:rsidP="00987057">
      <w:pPr>
        <w:tabs>
          <w:tab w:val="left" w:pos="5760"/>
        </w:tabs>
        <w:spacing w:after="0" w:line="240" w:lineRule="auto"/>
        <w:rPr>
          <w:rFonts w:ascii="Verdana" w:hAnsi="Verdana"/>
        </w:rPr>
      </w:pPr>
      <w:r>
        <w:rPr>
          <w:rFonts w:ascii="Verdana" w:hAnsi="Verdana"/>
        </w:rPr>
        <w:t xml:space="preserve">                                                                            DRAFTED BY</w:t>
      </w:r>
    </w:p>
    <w:p w14:paraId="2BED342E" w14:textId="77777777" w:rsidR="00987057" w:rsidRDefault="00987057" w:rsidP="00987057">
      <w:pPr>
        <w:spacing w:after="0" w:line="240" w:lineRule="auto"/>
        <w:jc w:val="center"/>
        <w:rPr>
          <w:rFonts w:ascii="Verdana" w:hAnsi="Verdana"/>
          <w:b/>
          <w:sz w:val="36"/>
        </w:rPr>
      </w:pPr>
    </w:p>
    <w:p w14:paraId="45F796B6" w14:textId="77777777" w:rsidR="00987057" w:rsidRDefault="00987057" w:rsidP="00987057">
      <w:pPr>
        <w:spacing w:after="0" w:line="240" w:lineRule="auto"/>
        <w:jc w:val="center"/>
        <w:rPr>
          <w:rFonts w:ascii="Verdana" w:hAnsi="Verdana"/>
          <w:b/>
        </w:rPr>
      </w:pPr>
    </w:p>
    <w:p w14:paraId="465DA154" w14:textId="77777777" w:rsidR="00987057" w:rsidRDefault="00987057" w:rsidP="00987057">
      <w:pPr>
        <w:spacing w:after="0" w:line="240" w:lineRule="auto"/>
        <w:ind w:left="4320" w:firstLine="720"/>
        <w:rPr>
          <w:rFonts w:ascii="Verdana" w:hAnsi="Verdana"/>
          <w:b/>
        </w:rPr>
      </w:pPr>
      <w:r>
        <w:rPr>
          <w:rFonts w:ascii="Verdana" w:hAnsi="Verdana"/>
          <w:b/>
        </w:rPr>
        <w:t xml:space="preserve">   K.R.SATHYANARAYANA</w:t>
      </w:r>
    </w:p>
    <w:p w14:paraId="1102EBDC" w14:textId="77777777" w:rsidR="00987057" w:rsidRDefault="00987057" w:rsidP="00987057">
      <w:pPr>
        <w:spacing w:after="0" w:line="240" w:lineRule="auto"/>
        <w:rPr>
          <w:rFonts w:ascii="Verdana" w:hAnsi="Verdana"/>
          <w:sz w:val="20"/>
        </w:rPr>
      </w:pP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Document Writer</w:t>
      </w:r>
    </w:p>
    <w:p w14:paraId="381F1051" w14:textId="77777777" w:rsidR="00987057" w:rsidRDefault="00987057" w:rsidP="00987057">
      <w:pPr>
        <w:spacing w:after="0" w:line="240" w:lineRule="auto"/>
        <w:rPr>
          <w:rFonts w:ascii="Verdana" w:hAnsi="Verdana"/>
          <w:sz w:val="20"/>
        </w:rPr>
      </w:pP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Licence No. 581/93-94</w:t>
      </w:r>
    </w:p>
    <w:p w14:paraId="1AC1D283" w14:textId="77777777" w:rsidR="00987057" w:rsidRDefault="00987057" w:rsidP="00987057">
      <w:pPr>
        <w:spacing w:after="0" w:line="240" w:lineRule="auto"/>
        <w:rPr>
          <w:rFonts w:ascii="Verdana" w:hAnsi="Verdana"/>
          <w:sz w:val="20"/>
        </w:rPr>
      </w:pP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D. No. 1036/20,4</w:t>
      </w:r>
      <w:r>
        <w:rPr>
          <w:rFonts w:ascii="Verdana" w:hAnsi="Verdana"/>
          <w:sz w:val="20"/>
          <w:vertAlign w:val="superscript"/>
        </w:rPr>
        <w:t xml:space="preserve">th </w:t>
      </w:r>
      <w:r>
        <w:rPr>
          <w:rFonts w:ascii="Verdana" w:hAnsi="Verdana"/>
          <w:sz w:val="20"/>
        </w:rPr>
        <w:t>Main,</w:t>
      </w:r>
    </w:p>
    <w:p w14:paraId="18B5B253" w14:textId="77777777" w:rsidR="00987057" w:rsidRDefault="00987057" w:rsidP="00987057">
      <w:pPr>
        <w:pStyle w:val="Heading7"/>
        <w:ind w:left="4320" w:firstLine="720"/>
        <w:rPr>
          <w:rFonts w:ascii="Verdana" w:hAnsi="Verdana"/>
          <w:b w:val="0"/>
          <w:bCs/>
          <w:i/>
          <w:sz w:val="20"/>
        </w:rPr>
      </w:pPr>
      <w:r>
        <w:rPr>
          <w:rFonts w:ascii="Verdana" w:hAnsi="Verdana"/>
          <w:b w:val="0"/>
          <w:bCs/>
          <w:sz w:val="20"/>
        </w:rPr>
        <w:t xml:space="preserve">   Vidyaranyapuram, Mysore-8</w:t>
      </w:r>
      <w:r>
        <w:rPr>
          <w:rFonts w:ascii="Verdana" w:hAnsi="Verdana"/>
          <w:b w:val="0"/>
          <w:bCs/>
          <w:i/>
          <w:sz w:val="20"/>
        </w:rPr>
        <w:t xml:space="preserve">                                                       </w:t>
      </w:r>
    </w:p>
    <w:p w14:paraId="0D86DF9D" w14:textId="77777777" w:rsidR="00987057" w:rsidRDefault="00987057" w:rsidP="00987057">
      <w:pPr>
        <w:pStyle w:val="ListParagraph"/>
        <w:spacing w:after="0" w:line="240" w:lineRule="auto"/>
        <w:jc w:val="both"/>
        <w:rPr>
          <w:rFonts w:ascii="Bookman Old Style" w:hAnsi="Bookman Old Style"/>
          <w:sz w:val="24"/>
          <w:szCs w:val="24"/>
        </w:rPr>
      </w:pPr>
      <w:r>
        <w:rPr>
          <w:rFonts w:ascii="Verdana" w:hAnsi="Verdana"/>
          <w:i/>
          <w:sz w:val="20"/>
        </w:rPr>
        <w:t xml:space="preserve">     </w:t>
      </w:r>
      <w:r>
        <w:rPr>
          <w:rFonts w:ascii="Verdana" w:hAnsi="Verdana"/>
          <w:i/>
          <w:sz w:val="20"/>
        </w:rPr>
        <w:tab/>
      </w:r>
      <w:r>
        <w:rPr>
          <w:rFonts w:ascii="Verdana" w:hAnsi="Verdana"/>
          <w:i/>
          <w:sz w:val="20"/>
        </w:rPr>
        <w:tab/>
      </w:r>
      <w:r>
        <w:rPr>
          <w:rFonts w:ascii="Verdana" w:hAnsi="Verdana"/>
          <w:i/>
          <w:sz w:val="20"/>
        </w:rPr>
        <w:tab/>
      </w:r>
      <w:r>
        <w:rPr>
          <w:rFonts w:ascii="Verdana" w:hAnsi="Verdana"/>
          <w:i/>
          <w:sz w:val="20"/>
        </w:rPr>
        <w:tab/>
      </w:r>
      <w:r>
        <w:rPr>
          <w:rFonts w:ascii="Verdana" w:hAnsi="Verdana"/>
          <w:i/>
          <w:sz w:val="20"/>
        </w:rPr>
        <w:tab/>
        <w:t xml:space="preserve">                 </w:t>
      </w:r>
      <w:r>
        <w:rPr>
          <w:rFonts w:ascii="Verdana" w:hAnsi="Verdana"/>
          <w:b/>
          <w:bCs/>
          <w:i/>
          <w:sz w:val="20"/>
        </w:rPr>
        <w:t xml:space="preserve"> </w:t>
      </w:r>
      <w:r>
        <w:rPr>
          <w:rFonts w:ascii="Verdana" w:hAnsi="Verdana"/>
          <w:b/>
          <w:bCs/>
          <w:sz w:val="20"/>
        </w:rPr>
        <w:t>Phone : 98451 15470</w:t>
      </w:r>
    </w:p>
    <w:p w14:paraId="0A3D4C20" w14:textId="77777777" w:rsidR="00987057" w:rsidRPr="00107434" w:rsidRDefault="00987057" w:rsidP="00987057">
      <w:pPr>
        <w:spacing w:after="0" w:line="240" w:lineRule="auto"/>
        <w:jc w:val="both"/>
        <w:rPr>
          <w:rFonts w:ascii="Bookman Old Style" w:hAnsi="Bookman Old Style"/>
          <w:sz w:val="24"/>
          <w:szCs w:val="24"/>
        </w:rPr>
      </w:pPr>
    </w:p>
    <w:p w14:paraId="6C9E230A" w14:textId="77777777" w:rsidR="005D2738" w:rsidRDefault="00B65E93" w:rsidP="004B39A7">
      <w:pPr>
        <w:spacing w:after="0" w:line="240" w:lineRule="auto"/>
        <w:jc w:val="center"/>
        <w:rPr>
          <w:rFonts w:ascii="Bookman Old Style" w:hAnsi="Bookman Old Style"/>
          <w:b/>
          <w:sz w:val="44"/>
          <w:szCs w:val="44"/>
        </w:rPr>
      </w:pPr>
      <w:r>
        <w:rPr>
          <w:rFonts w:ascii="Bookman Old Style" w:hAnsi="Bookman Old Style"/>
          <w:b/>
          <w:sz w:val="44"/>
          <w:szCs w:val="44"/>
        </w:rPr>
        <w:br w:type="page"/>
      </w:r>
      <w:r w:rsidR="005D2738" w:rsidRPr="006342E0">
        <w:rPr>
          <w:rFonts w:ascii="Bookman Old Style" w:hAnsi="Bookman Old Style"/>
          <w:b/>
          <w:sz w:val="44"/>
          <w:szCs w:val="44"/>
        </w:rPr>
        <w:t>A</w:t>
      </w:r>
      <w:r w:rsidR="00535ED6" w:rsidRPr="006342E0">
        <w:rPr>
          <w:rFonts w:ascii="Bookman Old Style" w:hAnsi="Bookman Old Style"/>
          <w:b/>
          <w:sz w:val="44"/>
          <w:szCs w:val="44"/>
        </w:rPr>
        <w:t>B</w:t>
      </w:r>
      <w:r w:rsidR="005D2738" w:rsidRPr="006342E0">
        <w:rPr>
          <w:rFonts w:ascii="Bookman Old Style" w:hAnsi="Bookman Old Style"/>
          <w:b/>
          <w:sz w:val="44"/>
          <w:szCs w:val="44"/>
        </w:rPr>
        <w:t>SOLUTE SALE DEED</w:t>
      </w:r>
    </w:p>
    <w:p w14:paraId="09B3386A" w14:textId="77777777" w:rsidR="00775C0C" w:rsidRPr="00775C0C" w:rsidRDefault="00775C0C" w:rsidP="004B39A7">
      <w:pPr>
        <w:spacing w:after="0" w:line="240" w:lineRule="auto"/>
        <w:jc w:val="center"/>
        <w:rPr>
          <w:rFonts w:ascii="Bookman Old Style" w:hAnsi="Bookman Old Style"/>
          <w:b/>
          <w:sz w:val="16"/>
          <w:szCs w:val="16"/>
        </w:rPr>
      </w:pPr>
    </w:p>
    <w:p w14:paraId="3B87DEB3" w14:textId="77777777" w:rsidR="005D2738" w:rsidRDefault="005D2738" w:rsidP="004B39A7">
      <w:pPr>
        <w:spacing w:after="0" w:line="240" w:lineRule="auto"/>
        <w:jc w:val="both"/>
        <w:rPr>
          <w:rFonts w:ascii="Bookman Old Style" w:hAnsi="Bookman Old Style"/>
          <w:b/>
          <w:sz w:val="24"/>
          <w:szCs w:val="24"/>
        </w:rPr>
      </w:pPr>
      <w:r w:rsidRPr="00107434">
        <w:rPr>
          <w:rFonts w:ascii="Bookman Old Style" w:hAnsi="Bookman Old Style"/>
          <w:sz w:val="24"/>
          <w:szCs w:val="24"/>
        </w:rPr>
        <w:t xml:space="preserve">This Deed of Sale is made and executed on this the </w:t>
      </w:r>
      <w:r w:rsidR="00F81EE9" w:rsidRPr="00F81EE9">
        <w:rPr>
          <w:rFonts w:ascii="Bookman Old Style" w:hAnsi="Bookman Old Style"/>
          <w:b/>
          <w:bCs/>
          <w:sz w:val="24"/>
          <w:szCs w:val="24"/>
        </w:rPr>
        <w:t>28</w:t>
      </w:r>
      <w:r w:rsidR="00F81EE9" w:rsidRPr="00F81EE9">
        <w:rPr>
          <w:rFonts w:ascii="Bookman Old Style" w:hAnsi="Bookman Old Style"/>
          <w:b/>
          <w:bCs/>
          <w:sz w:val="24"/>
          <w:szCs w:val="24"/>
          <w:vertAlign w:val="superscript"/>
        </w:rPr>
        <w:t>th</w:t>
      </w:r>
      <w:r w:rsidR="003626CF" w:rsidRPr="003626CF">
        <w:rPr>
          <w:rFonts w:ascii="Bookman Old Style" w:hAnsi="Bookman Old Style"/>
          <w:b/>
          <w:bCs/>
          <w:sz w:val="24"/>
          <w:szCs w:val="24"/>
        </w:rPr>
        <w:t xml:space="preserve"> Day</w:t>
      </w:r>
      <w:r w:rsidR="003626CF">
        <w:rPr>
          <w:rFonts w:ascii="Bookman Old Style" w:hAnsi="Bookman Old Style"/>
          <w:sz w:val="24"/>
          <w:szCs w:val="24"/>
        </w:rPr>
        <w:t xml:space="preserve"> </w:t>
      </w:r>
      <w:r w:rsidR="007F1473" w:rsidRPr="00107434">
        <w:rPr>
          <w:rFonts w:ascii="Bookman Old Style" w:hAnsi="Bookman Old Style"/>
          <w:b/>
          <w:sz w:val="24"/>
          <w:szCs w:val="24"/>
        </w:rPr>
        <w:t>of</w:t>
      </w:r>
      <w:r w:rsidR="00D434F9">
        <w:rPr>
          <w:rFonts w:ascii="Bookman Old Style" w:hAnsi="Bookman Old Style"/>
          <w:b/>
          <w:sz w:val="24"/>
          <w:szCs w:val="24"/>
        </w:rPr>
        <w:t xml:space="preserve"> </w:t>
      </w:r>
      <w:r w:rsidR="003626CF">
        <w:rPr>
          <w:rFonts w:ascii="Bookman Old Style" w:hAnsi="Bookman Old Style"/>
          <w:b/>
          <w:sz w:val="24"/>
          <w:szCs w:val="24"/>
        </w:rPr>
        <w:t xml:space="preserve">September </w:t>
      </w:r>
      <w:r w:rsidR="00840358">
        <w:rPr>
          <w:rFonts w:ascii="Bookman Old Style" w:hAnsi="Bookman Old Style"/>
          <w:b/>
          <w:sz w:val="24"/>
          <w:szCs w:val="24"/>
        </w:rPr>
        <w:t xml:space="preserve"> </w:t>
      </w:r>
      <w:r w:rsidR="007F1473" w:rsidRPr="00107434">
        <w:rPr>
          <w:rFonts w:ascii="Bookman Old Style" w:hAnsi="Bookman Old Style"/>
          <w:sz w:val="24"/>
          <w:szCs w:val="24"/>
        </w:rPr>
        <w:t xml:space="preserve"> </w:t>
      </w:r>
      <w:r w:rsidR="00840358" w:rsidRPr="00840358">
        <w:rPr>
          <w:rFonts w:ascii="Bookman Old Style" w:hAnsi="Bookman Old Style"/>
          <w:b/>
          <w:sz w:val="24"/>
          <w:szCs w:val="24"/>
        </w:rPr>
        <w:t>T</w:t>
      </w:r>
      <w:r w:rsidRPr="00840358">
        <w:rPr>
          <w:rFonts w:ascii="Bookman Old Style" w:hAnsi="Bookman Old Style"/>
          <w:b/>
          <w:sz w:val="24"/>
          <w:szCs w:val="24"/>
        </w:rPr>
        <w:t>w</w:t>
      </w:r>
      <w:r w:rsidRPr="00107434">
        <w:rPr>
          <w:rFonts w:ascii="Bookman Old Style" w:hAnsi="Bookman Old Style"/>
          <w:b/>
          <w:sz w:val="24"/>
          <w:szCs w:val="24"/>
        </w:rPr>
        <w:t>o</w:t>
      </w:r>
      <w:r w:rsidR="006C1E88" w:rsidRPr="00107434">
        <w:rPr>
          <w:rFonts w:ascii="Bookman Old Style" w:hAnsi="Bookman Old Style"/>
          <w:b/>
          <w:sz w:val="24"/>
          <w:szCs w:val="24"/>
        </w:rPr>
        <w:t xml:space="preserve"> </w:t>
      </w:r>
      <w:r w:rsidRPr="00107434">
        <w:rPr>
          <w:rFonts w:ascii="Bookman Old Style" w:hAnsi="Bookman Old Style"/>
          <w:b/>
          <w:sz w:val="24"/>
          <w:szCs w:val="24"/>
        </w:rPr>
        <w:t xml:space="preserve">Thousand </w:t>
      </w:r>
      <w:r w:rsidR="003626CF">
        <w:rPr>
          <w:rFonts w:ascii="Bookman Old Style" w:hAnsi="Bookman Old Style"/>
          <w:b/>
          <w:sz w:val="24"/>
          <w:szCs w:val="24"/>
        </w:rPr>
        <w:t>Twenty</w:t>
      </w:r>
      <w:r w:rsidR="007A2978">
        <w:rPr>
          <w:rFonts w:ascii="Bookman Old Style" w:hAnsi="Bookman Old Style"/>
          <w:b/>
          <w:sz w:val="24"/>
          <w:szCs w:val="24"/>
        </w:rPr>
        <w:t xml:space="preserve"> </w:t>
      </w:r>
      <w:r w:rsidRPr="00107434">
        <w:rPr>
          <w:rFonts w:ascii="Bookman Old Style" w:hAnsi="Bookman Old Style"/>
          <w:b/>
          <w:sz w:val="24"/>
          <w:szCs w:val="24"/>
        </w:rPr>
        <w:t>(</w:t>
      </w:r>
      <w:r w:rsidR="003626CF">
        <w:rPr>
          <w:rFonts w:ascii="Bookman Old Style" w:hAnsi="Bookman Old Style"/>
          <w:b/>
          <w:sz w:val="24"/>
          <w:szCs w:val="24"/>
        </w:rPr>
        <w:t>2</w:t>
      </w:r>
      <w:r w:rsidR="00F81EE9">
        <w:rPr>
          <w:rFonts w:ascii="Bookman Old Style" w:hAnsi="Bookman Old Style"/>
          <w:b/>
          <w:sz w:val="24"/>
          <w:szCs w:val="24"/>
        </w:rPr>
        <w:t>8</w:t>
      </w:r>
      <w:r w:rsidRPr="00107434">
        <w:rPr>
          <w:rFonts w:ascii="Bookman Old Style" w:hAnsi="Bookman Old Style"/>
          <w:b/>
          <w:sz w:val="24"/>
          <w:szCs w:val="24"/>
        </w:rPr>
        <w:t>-</w:t>
      </w:r>
      <w:r w:rsidR="00636E51">
        <w:rPr>
          <w:rFonts w:ascii="Bookman Old Style" w:hAnsi="Bookman Old Style"/>
          <w:b/>
          <w:sz w:val="24"/>
          <w:szCs w:val="24"/>
        </w:rPr>
        <w:t>0</w:t>
      </w:r>
      <w:r w:rsidR="003626CF">
        <w:rPr>
          <w:rFonts w:ascii="Bookman Old Style" w:hAnsi="Bookman Old Style"/>
          <w:b/>
          <w:sz w:val="24"/>
          <w:szCs w:val="24"/>
        </w:rPr>
        <w:t>9</w:t>
      </w:r>
      <w:r w:rsidRPr="00107434">
        <w:rPr>
          <w:rFonts w:ascii="Bookman Old Style" w:hAnsi="Bookman Old Style"/>
          <w:b/>
          <w:sz w:val="24"/>
          <w:szCs w:val="24"/>
        </w:rPr>
        <w:t>-20</w:t>
      </w:r>
      <w:r w:rsidR="003626CF">
        <w:rPr>
          <w:rFonts w:ascii="Bookman Old Style" w:hAnsi="Bookman Old Style"/>
          <w:b/>
          <w:sz w:val="24"/>
          <w:szCs w:val="24"/>
        </w:rPr>
        <w:t>20</w:t>
      </w:r>
      <w:r w:rsidRPr="00107434">
        <w:rPr>
          <w:rFonts w:ascii="Bookman Old Style" w:hAnsi="Bookman Old Style"/>
          <w:b/>
          <w:sz w:val="24"/>
          <w:szCs w:val="24"/>
        </w:rPr>
        <w:t>) by ….</w:t>
      </w:r>
    </w:p>
    <w:p w14:paraId="66774899" w14:textId="77777777" w:rsidR="00775C0C" w:rsidRPr="00107434" w:rsidRDefault="00775C0C" w:rsidP="004B39A7">
      <w:pPr>
        <w:spacing w:after="0" w:line="240" w:lineRule="auto"/>
        <w:jc w:val="both"/>
        <w:rPr>
          <w:rFonts w:ascii="Bookman Old Style" w:hAnsi="Bookman Old Style"/>
          <w:b/>
          <w:sz w:val="24"/>
          <w:szCs w:val="24"/>
        </w:rPr>
      </w:pPr>
    </w:p>
    <w:p w14:paraId="0929120B" w14:textId="77777777" w:rsidR="00775C0C" w:rsidRDefault="00B52CB6" w:rsidP="004B39A7">
      <w:pPr>
        <w:spacing w:after="0" w:line="240" w:lineRule="auto"/>
        <w:jc w:val="both"/>
        <w:rPr>
          <w:rFonts w:ascii="Bookman Old Style" w:hAnsi="Bookman Old Style"/>
          <w:sz w:val="24"/>
          <w:szCs w:val="24"/>
        </w:rPr>
      </w:pPr>
      <w:r>
        <w:rPr>
          <w:rFonts w:ascii="Bookman Old Style" w:hAnsi="Bookman Old Style"/>
          <w:b/>
          <w:bCs/>
          <w:sz w:val="24"/>
          <w:szCs w:val="24"/>
        </w:rPr>
        <w:t>Sri.</w:t>
      </w:r>
      <w:r w:rsidR="005D2738" w:rsidRPr="006342E0">
        <w:rPr>
          <w:rFonts w:ascii="Bookman Old Style" w:hAnsi="Bookman Old Style"/>
          <w:b/>
          <w:bCs/>
          <w:sz w:val="24"/>
          <w:szCs w:val="24"/>
        </w:rPr>
        <w:t xml:space="preserve"> I.N. SRIDHAR,</w:t>
      </w:r>
      <w:r w:rsidR="005D2738" w:rsidRPr="00107434">
        <w:rPr>
          <w:rFonts w:ascii="Bookman Old Style" w:hAnsi="Bookman Old Style"/>
          <w:sz w:val="24"/>
          <w:szCs w:val="24"/>
        </w:rPr>
        <w:t xml:space="preserve"> aged about 7</w:t>
      </w:r>
      <w:r w:rsidR="003626CF">
        <w:rPr>
          <w:rFonts w:ascii="Bookman Old Style" w:hAnsi="Bookman Old Style"/>
          <w:sz w:val="24"/>
          <w:szCs w:val="24"/>
        </w:rPr>
        <w:t>8</w:t>
      </w:r>
      <w:r w:rsidR="005D2738" w:rsidRPr="00107434">
        <w:rPr>
          <w:rFonts w:ascii="Bookman Old Style" w:hAnsi="Bookman Old Style"/>
          <w:sz w:val="24"/>
          <w:szCs w:val="24"/>
        </w:rPr>
        <w:t xml:space="preserve"> years, S/o Sri I.S.Nanjappa, residing at No.41, “Venkatadri”, 5</w:t>
      </w:r>
      <w:r w:rsidR="005D2738" w:rsidRPr="00107434">
        <w:rPr>
          <w:rFonts w:ascii="Bookman Old Style" w:hAnsi="Bookman Old Style"/>
          <w:sz w:val="24"/>
          <w:szCs w:val="24"/>
          <w:vertAlign w:val="superscript"/>
        </w:rPr>
        <w:t>th</w:t>
      </w:r>
      <w:r w:rsidR="005D2738" w:rsidRPr="00107434">
        <w:rPr>
          <w:rFonts w:ascii="Bookman Old Style" w:hAnsi="Bookman Old Style"/>
          <w:sz w:val="24"/>
          <w:szCs w:val="24"/>
        </w:rPr>
        <w:t xml:space="preserve"> Main, Jayalakshmipuram, Mysore,</w:t>
      </w:r>
      <w:r w:rsidR="0081478C">
        <w:rPr>
          <w:rFonts w:ascii="Bookman Old Style" w:hAnsi="Bookman Old Style"/>
          <w:sz w:val="24"/>
          <w:szCs w:val="24"/>
        </w:rPr>
        <w:t xml:space="preserve"> </w:t>
      </w:r>
      <w:r w:rsidR="0081478C" w:rsidRPr="006342E0">
        <w:rPr>
          <w:rFonts w:ascii="Bookman Old Style" w:hAnsi="Bookman Old Style"/>
          <w:sz w:val="24"/>
          <w:szCs w:val="24"/>
        </w:rPr>
        <w:t xml:space="preserve">represented by his General Power of Attorney Holder </w:t>
      </w:r>
      <w:r w:rsidR="0081478C" w:rsidRPr="006342E0">
        <w:rPr>
          <w:rFonts w:ascii="Bookman Old Style" w:hAnsi="Bookman Old Style"/>
          <w:b/>
          <w:bCs/>
          <w:sz w:val="24"/>
          <w:szCs w:val="24"/>
        </w:rPr>
        <w:t>Sri</w:t>
      </w:r>
      <w:r>
        <w:rPr>
          <w:rFonts w:ascii="Bookman Old Style" w:hAnsi="Bookman Old Style"/>
          <w:b/>
          <w:bCs/>
          <w:sz w:val="24"/>
          <w:szCs w:val="24"/>
        </w:rPr>
        <w:t>.</w:t>
      </w:r>
      <w:r w:rsidR="0081478C" w:rsidRPr="006342E0">
        <w:rPr>
          <w:rFonts w:ascii="Bookman Old Style" w:hAnsi="Bookman Old Style"/>
          <w:b/>
          <w:bCs/>
          <w:sz w:val="24"/>
          <w:szCs w:val="24"/>
        </w:rPr>
        <w:t xml:space="preserve"> I</w:t>
      </w:r>
      <w:r>
        <w:rPr>
          <w:rFonts w:ascii="Bookman Old Style" w:hAnsi="Bookman Old Style"/>
          <w:b/>
          <w:bCs/>
          <w:sz w:val="24"/>
          <w:szCs w:val="24"/>
        </w:rPr>
        <w:t>.</w:t>
      </w:r>
      <w:r w:rsidR="0081478C" w:rsidRPr="006342E0">
        <w:rPr>
          <w:rFonts w:ascii="Bookman Old Style" w:hAnsi="Bookman Old Style"/>
          <w:b/>
          <w:bCs/>
          <w:sz w:val="24"/>
          <w:szCs w:val="24"/>
        </w:rPr>
        <w:t xml:space="preserve"> S</w:t>
      </w:r>
      <w:r>
        <w:rPr>
          <w:rFonts w:ascii="Bookman Old Style" w:hAnsi="Bookman Old Style"/>
          <w:b/>
          <w:bCs/>
          <w:sz w:val="24"/>
          <w:szCs w:val="24"/>
        </w:rPr>
        <w:t>.</w:t>
      </w:r>
      <w:r w:rsidR="0081478C" w:rsidRPr="006342E0">
        <w:rPr>
          <w:rFonts w:ascii="Bookman Old Style" w:hAnsi="Bookman Old Style"/>
          <w:b/>
          <w:bCs/>
          <w:sz w:val="24"/>
          <w:szCs w:val="24"/>
        </w:rPr>
        <w:t xml:space="preserve"> Badrinath,</w:t>
      </w:r>
      <w:r w:rsidR="0081478C" w:rsidRPr="006342E0">
        <w:rPr>
          <w:rFonts w:ascii="Bookman Old Style" w:hAnsi="Bookman Old Style"/>
          <w:sz w:val="24"/>
          <w:szCs w:val="24"/>
        </w:rPr>
        <w:t xml:space="preserve"> S/o</w:t>
      </w:r>
      <w:r w:rsidR="006342E0">
        <w:rPr>
          <w:rFonts w:ascii="Bookman Old Style" w:hAnsi="Bookman Old Style"/>
          <w:sz w:val="24"/>
          <w:szCs w:val="24"/>
        </w:rPr>
        <w:t>.</w:t>
      </w:r>
      <w:r w:rsidR="0081478C" w:rsidRPr="006342E0">
        <w:rPr>
          <w:rFonts w:ascii="Bookman Old Style" w:hAnsi="Bookman Old Style"/>
          <w:sz w:val="24"/>
          <w:szCs w:val="24"/>
        </w:rPr>
        <w:t xml:space="preserve"> Sri</w:t>
      </w:r>
      <w:r w:rsidR="006342E0">
        <w:rPr>
          <w:rFonts w:ascii="Bookman Old Style" w:hAnsi="Bookman Old Style"/>
          <w:sz w:val="24"/>
          <w:szCs w:val="24"/>
        </w:rPr>
        <w:t>.</w:t>
      </w:r>
      <w:r w:rsidR="0081478C" w:rsidRPr="006342E0">
        <w:rPr>
          <w:rFonts w:ascii="Bookman Old Style" w:hAnsi="Bookman Old Style"/>
          <w:sz w:val="24"/>
          <w:szCs w:val="24"/>
        </w:rPr>
        <w:t xml:space="preserve"> I</w:t>
      </w:r>
      <w:r w:rsidR="006342E0">
        <w:rPr>
          <w:rFonts w:ascii="Bookman Old Style" w:hAnsi="Bookman Old Style"/>
          <w:sz w:val="24"/>
          <w:szCs w:val="24"/>
        </w:rPr>
        <w:t>.</w:t>
      </w:r>
      <w:r w:rsidR="0081478C" w:rsidRPr="006342E0">
        <w:rPr>
          <w:rFonts w:ascii="Bookman Old Style" w:hAnsi="Bookman Old Style"/>
          <w:sz w:val="24"/>
          <w:szCs w:val="24"/>
        </w:rPr>
        <w:t xml:space="preserve"> N</w:t>
      </w:r>
      <w:r w:rsidR="006342E0">
        <w:rPr>
          <w:rFonts w:ascii="Bookman Old Style" w:hAnsi="Bookman Old Style"/>
          <w:sz w:val="24"/>
          <w:szCs w:val="24"/>
        </w:rPr>
        <w:t>.</w:t>
      </w:r>
      <w:r w:rsidR="0081478C" w:rsidRPr="006342E0">
        <w:rPr>
          <w:rFonts w:ascii="Bookman Old Style" w:hAnsi="Bookman Old Style"/>
          <w:sz w:val="24"/>
          <w:szCs w:val="24"/>
        </w:rPr>
        <w:t xml:space="preserve"> Sridhar, aged about 42 Years,</w:t>
      </w:r>
      <w:r w:rsidR="0081478C" w:rsidRPr="00FE1A7C">
        <w:rPr>
          <w:rFonts w:ascii="Bookman Old Style" w:hAnsi="Bookman Old Style"/>
          <w:b/>
          <w:bCs/>
          <w:sz w:val="24"/>
          <w:szCs w:val="24"/>
        </w:rPr>
        <w:t xml:space="preserve"> </w:t>
      </w:r>
      <w:r w:rsidR="005D2738" w:rsidRPr="00107434">
        <w:rPr>
          <w:rFonts w:ascii="Bookman Old Style" w:hAnsi="Bookman Old Style"/>
          <w:sz w:val="24"/>
          <w:szCs w:val="24"/>
        </w:rPr>
        <w:t>hereinafter called the VENDOR (which expression shall unless repugnant to the context means and includes his heirs, successors, assigns, executors, administrators and representatives in interest) of the ONE PART</w:t>
      </w:r>
      <w:r w:rsidR="00775C0C">
        <w:rPr>
          <w:rFonts w:ascii="Bookman Old Style" w:hAnsi="Bookman Old Style"/>
          <w:sz w:val="24"/>
          <w:szCs w:val="24"/>
        </w:rPr>
        <w:t xml:space="preserve">. </w:t>
      </w:r>
    </w:p>
    <w:p w14:paraId="07A5D829" w14:textId="77777777" w:rsidR="005D2738" w:rsidRDefault="005D2738"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00625E29" w14:textId="77777777" w:rsidR="003C0DEB" w:rsidRDefault="005D2738" w:rsidP="004B39A7">
      <w:pPr>
        <w:spacing w:after="0" w:line="240" w:lineRule="auto"/>
        <w:jc w:val="center"/>
        <w:rPr>
          <w:rFonts w:ascii="Bookman Old Style" w:hAnsi="Bookman Old Style"/>
          <w:sz w:val="24"/>
          <w:szCs w:val="24"/>
        </w:rPr>
      </w:pPr>
      <w:r w:rsidRPr="00107434">
        <w:rPr>
          <w:rFonts w:ascii="Bookman Old Style" w:hAnsi="Bookman Old Style"/>
          <w:sz w:val="24"/>
          <w:szCs w:val="24"/>
        </w:rPr>
        <w:t>IN FAVOUR OF</w:t>
      </w:r>
    </w:p>
    <w:p w14:paraId="58C30663" w14:textId="77777777" w:rsidR="00775C0C" w:rsidRDefault="00775C0C" w:rsidP="004B39A7">
      <w:pPr>
        <w:spacing w:after="0" w:line="240" w:lineRule="auto"/>
        <w:jc w:val="center"/>
        <w:rPr>
          <w:rFonts w:ascii="Bookman Old Style" w:hAnsi="Bookman Old Style"/>
          <w:sz w:val="24"/>
          <w:szCs w:val="24"/>
        </w:rPr>
      </w:pPr>
    </w:p>
    <w:p w14:paraId="4CD8E659" w14:textId="77777777" w:rsidR="005D2738" w:rsidRDefault="00D47276" w:rsidP="004B39A7">
      <w:pPr>
        <w:spacing w:after="0" w:line="240" w:lineRule="auto"/>
        <w:jc w:val="both"/>
        <w:rPr>
          <w:rFonts w:ascii="Bookman Old Style" w:hAnsi="Bookman Old Style"/>
          <w:sz w:val="24"/>
          <w:szCs w:val="24"/>
        </w:rPr>
      </w:pPr>
      <w:r w:rsidRPr="006342E0">
        <w:rPr>
          <w:rFonts w:ascii="Bookman Old Style" w:hAnsi="Bookman Old Style"/>
          <w:b/>
          <w:sz w:val="24"/>
          <w:szCs w:val="24"/>
        </w:rPr>
        <w:t>Mrs</w:t>
      </w:r>
      <w:r w:rsidR="00D47430" w:rsidRPr="006342E0">
        <w:rPr>
          <w:rFonts w:ascii="Bookman Old Style" w:hAnsi="Bookman Old Style"/>
          <w:b/>
          <w:sz w:val="24"/>
          <w:szCs w:val="24"/>
        </w:rPr>
        <w:t>.</w:t>
      </w:r>
      <w:r w:rsidR="007C6F1D" w:rsidRPr="006342E0">
        <w:rPr>
          <w:rFonts w:ascii="Bookman Old Style" w:hAnsi="Bookman Old Style"/>
          <w:b/>
          <w:sz w:val="24"/>
          <w:szCs w:val="24"/>
        </w:rPr>
        <w:t xml:space="preserve"> </w:t>
      </w:r>
      <w:r w:rsidR="00D47430" w:rsidRPr="00B52CB6">
        <w:rPr>
          <w:rFonts w:ascii="Bookman Old Style" w:hAnsi="Bookman Old Style"/>
          <w:b/>
          <w:caps/>
          <w:sz w:val="24"/>
          <w:szCs w:val="24"/>
        </w:rPr>
        <w:t>Ranjana U Ghanathe</w:t>
      </w:r>
      <w:r w:rsidR="00E364DE" w:rsidRPr="006342E0">
        <w:rPr>
          <w:rFonts w:ascii="Bookman Old Style" w:hAnsi="Bookman Old Style"/>
          <w:b/>
          <w:sz w:val="24"/>
          <w:szCs w:val="24"/>
        </w:rPr>
        <w:t xml:space="preserve">, </w:t>
      </w:r>
      <w:r w:rsidR="005D2738" w:rsidRPr="006342E0">
        <w:rPr>
          <w:rFonts w:ascii="Bookman Old Style" w:hAnsi="Bookman Old Style"/>
          <w:bCs/>
          <w:sz w:val="24"/>
          <w:szCs w:val="24"/>
        </w:rPr>
        <w:t>aged about</w:t>
      </w:r>
      <w:r w:rsidR="007F1473" w:rsidRPr="006342E0">
        <w:rPr>
          <w:rFonts w:ascii="Bookman Old Style" w:hAnsi="Bookman Old Style"/>
          <w:bCs/>
          <w:sz w:val="24"/>
          <w:szCs w:val="24"/>
        </w:rPr>
        <w:t xml:space="preserve"> </w:t>
      </w:r>
      <w:r w:rsidR="00D47430" w:rsidRPr="006342E0">
        <w:rPr>
          <w:rFonts w:ascii="Bookman Old Style" w:hAnsi="Bookman Old Style"/>
          <w:bCs/>
          <w:sz w:val="24"/>
          <w:szCs w:val="24"/>
        </w:rPr>
        <w:t>40</w:t>
      </w:r>
      <w:r w:rsidR="007F1473" w:rsidRPr="006342E0">
        <w:rPr>
          <w:rFonts w:ascii="Bookman Old Style" w:hAnsi="Bookman Old Style"/>
          <w:bCs/>
          <w:sz w:val="24"/>
          <w:szCs w:val="24"/>
        </w:rPr>
        <w:t xml:space="preserve"> </w:t>
      </w:r>
      <w:r w:rsidR="00A64C17" w:rsidRPr="006342E0">
        <w:rPr>
          <w:rFonts w:ascii="Bookman Old Style" w:hAnsi="Bookman Old Style"/>
          <w:bCs/>
          <w:sz w:val="24"/>
          <w:szCs w:val="24"/>
        </w:rPr>
        <w:t>Y</w:t>
      </w:r>
      <w:r w:rsidR="005D2738" w:rsidRPr="006342E0">
        <w:rPr>
          <w:rFonts w:ascii="Bookman Old Style" w:hAnsi="Bookman Old Style"/>
          <w:bCs/>
          <w:sz w:val="24"/>
          <w:szCs w:val="24"/>
        </w:rPr>
        <w:t>ears,</w:t>
      </w:r>
      <w:r w:rsidR="007D0A75" w:rsidRPr="006342E0">
        <w:rPr>
          <w:rFonts w:ascii="Bookman Old Style" w:hAnsi="Bookman Old Style"/>
          <w:bCs/>
          <w:sz w:val="24"/>
          <w:szCs w:val="24"/>
        </w:rPr>
        <w:t xml:space="preserve"> (PAN No.</w:t>
      </w:r>
      <w:r w:rsidR="00D47430" w:rsidRPr="006342E0">
        <w:rPr>
          <w:rFonts w:ascii="Bookman Old Style" w:hAnsi="Bookman Old Style"/>
          <w:bCs/>
          <w:sz w:val="24"/>
          <w:szCs w:val="24"/>
        </w:rPr>
        <w:t>AEUPU0613D</w:t>
      </w:r>
      <w:r w:rsidR="007D0A75" w:rsidRPr="006342E0">
        <w:rPr>
          <w:rFonts w:ascii="Bookman Old Style" w:hAnsi="Bookman Old Style"/>
          <w:bCs/>
          <w:sz w:val="24"/>
          <w:szCs w:val="24"/>
        </w:rPr>
        <w:t xml:space="preserve">) </w:t>
      </w:r>
      <w:r w:rsidRPr="006342E0">
        <w:rPr>
          <w:rFonts w:ascii="Bookman Old Style" w:hAnsi="Bookman Old Style"/>
          <w:bCs/>
          <w:sz w:val="24"/>
          <w:szCs w:val="24"/>
        </w:rPr>
        <w:t>W</w:t>
      </w:r>
      <w:r w:rsidR="005D2738" w:rsidRPr="006342E0">
        <w:rPr>
          <w:rFonts w:ascii="Bookman Old Style" w:hAnsi="Bookman Old Style"/>
          <w:bCs/>
          <w:sz w:val="24"/>
          <w:szCs w:val="24"/>
        </w:rPr>
        <w:t>/o</w:t>
      </w:r>
      <w:r w:rsidR="00B52CB6">
        <w:rPr>
          <w:rFonts w:ascii="Bookman Old Style" w:hAnsi="Bookman Old Style"/>
          <w:bCs/>
          <w:sz w:val="24"/>
          <w:szCs w:val="24"/>
        </w:rPr>
        <w:t>.</w:t>
      </w:r>
      <w:r w:rsidR="002658C6" w:rsidRPr="006342E0">
        <w:rPr>
          <w:rFonts w:ascii="Bookman Old Style" w:hAnsi="Bookman Old Style"/>
          <w:bCs/>
          <w:sz w:val="24"/>
          <w:szCs w:val="24"/>
        </w:rPr>
        <w:t xml:space="preserve"> </w:t>
      </w:r>
      <w:r w:rsidR="00D47430" w:rsidRPr="006342E0">
        <w:rPr>
          <w:rFonts w:ascii="Bookman Old Style" w:hAnsi="Bookman Old Style"/>
          <w:bCs/>
          <w:sz w:val="24"/>
          <w:szCs w:val="24"/>
        </w:rPr>
        <w:t>Sri</w:t>
      </w:r>
      <w:r w:rsidR="00B52CB6">
        <w:rPr>
          <w:rFonts w:ascii="Bookman Old Style" w:hAnsi="Bookman Old Style"/>
          <w:bCs/>
          <w:sz w:val="24"/>
          <w:szCs w:val="24"/>
        </w:rPr>
        <w:t>.</w:t>
      </w:r>
      <w:r w:rsidR="00D47430" w:rsidRPr="006342E0">
        <w:rPr>
          <w:rFonts w:ascii="Bookman Old Style" w:hAnsi="Bookman Old Style"/>
          <w:bCs/>
          <w:sz w:val="24"/>
          <w:szCs w:val="24"/>
        </w:rPr>
        <w:t xml:space="preserve"> Suresh</w:t>
      </w:r>
      <w:r w:rsidR="001A51D5" w:rsidRPr="006342E0">
        <w:rPr>
          <w:rFonts w:ascii="Bookman Old Style" w:hAnsi="Bookman Old Style"/>
          <w:bCs/>
          <w:sz w:val="24"/>
          <w:szCs w:val="24"/>
        </w:rPr>
        <w:t>a</w:t>
      </w:r>
      <w:r w:rsidR="00D47430" w:rsidRPr="006342E0">
        <w:rPr>
          <w:rFonts w:ascii="Bookman Old Style" w:hAnsi="Bookman Old Style"/>
          <w:bCs/>
          <w:sz w:val="24"/>
          <w:szCs w:val="24"/>
        </w:rPr>
        <w:t xml:space="preserve"> </w:t>
      </w:r>
      <w:r w:rsidR="00B52CB6">
        <w:rPr>
          <w:rFonts w:ascii="Bookman Old Style" w:hAnsi="Bookman Old Style"/>
          <w:bCs/>
          <w:sz w:val="24"/>
          <w:szCs w:val="24"/>
        </w:rPr>
        <w:t>.</w:t>
      </w:r>
      <w:r w:rsidR="00D47430" w:rsidRPr="006342E0">
        <w:rPr>
          <w:rFonts w:ascii="Bookman Old Style" w:hAnsi="Bookman Old Style"/>
          <w:bCs/>
          <w:sz w:val="24"/>
          <w:szCs w:val="24"/>
        </w:rPr>
        <w:t>D</w:t>
      </w:r>
      <w:r w:rsidR="00B52CB6">
        <w:rPr>
          <w:rFonts w:ascii="Bookman Old Style" w:hAnsi="Bookman Old Style"/>
          <w:bCs/>
          <w:sz w:val="24"/>
          <w:szCs w:val="24"/>
        </w:rPr>
        <w:t>.</w:t>
      </w:r>
      <w:r w:rsidR="00D47430" w:rsidRPr="006342E0">
        <w:rPr>
          <w:rFonts w:ascii="Bookman Old Style" w:hAnsi="Bookman Old Style"/>
          <w:bCs/>
          <w:sz w:val="24"/>
          <w:szCs w:val="24"/>
        </w:rPr>
        <w:t xml:space="preserve">S, </w:t>
      </w:r>
      <w:r w:rsidR="0066687F" w:rsidRPr="006342E0">
        <w:rPr>
          <w:rFonts w:ascii="Bookman Old Style" w:hAnsi="Bookman Old Style"/>
          <w:bCs/>
          <w:sz w:val="24"/>
          <w:szCs w:val="24"/>
        </w:rPr>
        <w:t>residing</w:t>
      </w:r>
      <w:r w:rsidR="002F3C2D" w:rsidRPr="006342E0">
        <w:rPr>
          <w:rFonts w:ascii="Bookman Old Style" w:hAnsi="Bookman Old Style"/>
          <w:bCs/>
          <w:sz w:val="24"/>
          <w:szCs w:val="24"/>
        </w:rPr>
        <w:t> </w:t>
      </w:r>
      <w:r w:rsidR="0066687F" w:rsidRPr="006342E0">
        <w:rPr>
          <w:rFonts w:ascii="Bookman Old Style" w:hAnsi="Bookman Old Style"/>
          <w:bCs/>
          <w:sz w:val="24"/>
          <w:szCs w:val="24"/>
        </w:rPr>
        <w:t>at</w:t>
      </w:r>
      <w:r w:rsidR="002F3C2D" w:rsidRPr="006342E0">
        <w:rPr>
          <w:rFonts w:ascii="Bookman Old Style" w:hAnsi="Bookman Old Style"/>
          <w:bCs/>
          <w:sz w:val="24"/>
          <w:szCs w:val="24"/>
        </w:rPr>
        <w:t> </w:t>
      </w:r>
      <w:r w:rsidR="00E364DE" w:rsidRPr="006342E0">
        <w:rPr>
          <w:rFonts w:ascii="Bookman Old Style" w:hAnsi="Bookman Old Style"/>
          <w:bCs/>
          <w:sz w:val="24"/>
          <w:szCs w:val="24"/>
        </w:rPr>
        <w:t>No</w:t>
      </w:r>
      <w:r w:rsidR="002F3C2D" w:rsidRPr="006342E0">
        <w:rPr>
          <w:rFonts w:ascii="Bookman Old Style" w:hAnsi="Bookman Old Style"/>
          <w:bCs/>
          <w:sz w:val="24"/>
          <w:szCs w:val="24"/>
        </w:rPr>
        <w:t>.</w:t>
      </w:r>
      <w:r w:rsidR="00D47430" w:rsidRPr="006342E0">
        <w:rPr>
          <w:rFonts w:ascii="Bookman Old Style" w:hAnsi="Bookman Old Style"/>
          <w:bCs/>
          <w:sz w:val="24"/>
          <w:szCs w:val="24"/>
        </w:rPr>
        <w:t>313</w:t>
      </w:r>
      <w:r w:rsidR="00C5668A" w:rsidRPr="006342E0">
        <w:rPr>
          <w:rFonts w:ascii="Bookman Old Style" w:hAnsi="Bookman Old Style"/>
          <w:bCs/>
          <w:sz w:val="24"/>
          <w:szCs w:val="24"/>
        </w:rPr>
        <w:t>,</w:t>
      </w:r>
      <w:r w:rsidR="006342E0">
        <w:rPr>
          <w:rFonts w:ascii="Bookman Old Style" w:hAnsi="Bookman Old Style"/>
          <w:bCs/>
          <w:sz w:val="24"/>
          <w:szCs w:val="24"/>
        </w:rPr>
        <w:t xml:space="preserve"> </w:t>
      </w:r>
      <w:r w:rsidR="00D47430" w:rsidRPr="006342E0">
        <w:rPr>
          <w:rFonts w:ascii="Bookman Old Style" w:hAnsi="Bookman Old Style"/>
          <w:bCs/>
          <w:sz w:val="24"/>
          <w:szCs w:val="24"/>
        </w:rPr>
        <w:t>8</w:t>
      </w:r>
      <w:r w:rsidR="00D47430" w:rsidRPr="006342E0">
        <w:rPr>
          <w:rFonts w:ascii="Bookman Old Style" w:hAnsi="Bookman Old Style"/>
          <w:bCs/>
          <w:sz w:val="24"/>
          <w:szCs w:val="24"/>
          <w:vertAlign w:val="superscript"/>
        </w:rPr>
        <w:t>th</w:t>
      </w:r>
      <w:r w:rsidR="00D47430" w:rsidRPr="006342E0">
        <w:rPr>
          <w:rFonts w:ascii="Bookman Old Style" w:hAnsi="Bookman Old Style"/>
          <w:bCs/>
          <w:sz w:val="24"/>
          <w:szCs w:val="24"/>
        </w:rPr>
        <w:t xml:space="preserve"> Cross, 28</w:t>
      </w:r>
      <w:r w:rsidR="00D47430" w:rsidRPr="006342E0">
        <w:rPr>
          <w:rFonts w:ascii="Bookman Old Style" w:hAnsi="Bookman Old Style"/>
          <w:bCs/>
          <w:sz w:val="24"/>
          <w:szCs w:val="24"/>
          <w:vertAlign w:val="superscript"/>
        </w:rPr>
        <w:t>th</w:t>
      </w:r>
      <w:r w:rsidR="00D47430" w:rsidRPr="006342E0">
        <w:rPr>
          <w:rFonts w:ascii="Bookman Old Style" w:hAnsi="Bookman Old Style"/>
          <w:bCs/>
          <w:sz w:val="24"/>
          <w:szCs w:val="24"/>
        </w:rPr>
        <w:t xml:space="preserve"> Main, 1</w:t>
      </w:r>
      <w:r w:rsidR="00D47430" w:rsidRPr="006342E0">
        <w:rPr>
          <w:rFonts w:ascii="Bookman Old Style" w:hAnsi="Bookman Old Style"/>
          <w:bCs/>
          <w:sz w:val="24"/>
          <w:szCs w:val="24"/>
          <w:vertAlign w:val="superscript"/>
        </w:rPr>
        <w:t>st</w:t>
      </w:r>
      <w:r w:rsidR="00D47430" w:rsidRPr="006342E0">
        <w:rPr>
          <w:rFonts w:ascii="Bookman Old Style" w:hAnsi="Bookman Old Style"/>
          <w:bCs/>
          <w:sz w:val="24"/>
          <w:szCs w:val="24"/>
        </w:rPr>
        <w:t xml:space="preserve"> Sector, HSR Layout, Bangalore – 560 102</w:t>
      </w:r>
      <w:r w:rsidR="00C5668A" w:rsidRPr="006342E0">
        <w:rPr>
          <w:rFonts w:ascii="Bookman Old Style" w:hAnsi="Bookman Old Style"/>
          <w:bCs/>
          <w:sz w:val="24"/>
          <w:szCs w:val="24"/>
        </w:rPr>
        <w:t xml:space="preserve">, </w:t>
      </w:r>
      <w:r w:rsidR="00957CEA" w:rsidRPr="006342E0">
        <w:rPr>
          <w:rFonts w:ascii="Bookman Old Style" w:hAnsi="Bookman Old Style"/>
          <w:bCs/>
          <w:sz w:val="24"/>
          <w:szCs w:val="24"/>
        </w:rPr>
        <w:t>K</w:t>
      </w:r>
      <w:r w:rsidR="007F1473" w:rsidRPr="006342E0">
        <w:rPr>
          <w:rFonts w:ascii="Bookman Old Style" w:hAnsi="Bookman Old Style"/>
          <w:bCs/>
          <w:sz w:val="24"/>
          <w:szCs w:val="24"/>
        </w:rPr>
        <w:t>ARNATAKA</w:t>
      </w:r>
      <w:r w:rsidR="00383D1D" w:rsidRPr="006342E0">
        <w:rPr>
          <w:rFonts w:ascii="Bookman Old Style" w:hAnsi="Bookman Old Style"/>
          <w:bCs/>
          <w:sz w:val="24"/>
          <w:szCs w:val="24"/>
        </w:rPr>
        <w:t>,</w:t>
      </w:r>
      <w:r w:rsidR="005D2738" w:rsidRPr="006005AC">
        <w:rPr>
          <w:rFonts w:ascii="Bookman Old Style" w:hAnsi="Bookman Old Style"/>
          <w:sz w:val="24"/>
          <w:szCs w:val="24"/>
        </w:rPr>
        <w:t xml:space="preserve"> </w:t>
      </w:r>
      <w:r w:rsidR="005D2738" w:rsidRPr="00107434">
        <w:rPr>
          <w:rFonts w:ascii="Bookman Old Style" w:hAnsi="Bookman Old Style"/>
          <w:sz w:val="24"/>
          <w:szCs w:val="24"/>
        </w:rPr>
        <w:t>hereinafter called the PURCHASER</w:t>
      </w:r>
      <w:r w:rsidR="00DC3745">
        <w:rPr>
          <w:rFonts w:ascii="Bookman Old Style" w:hAnsi="Bookman Old Style"/>
          <w:sz w:val="24"/>
          <w:szCs w:val="24"/>
        </w:rPr>
        <w:t>S</w:t>
      </w:r>
      <w:r w:rsidR="005D2738" w:rsidRPr="00107434">
        <w:rPr>
          <w:rFonts w:ascii="Bookman Old Style" w:hAnsi="Bookman Old Style"/>
          <w:sz w:val="24"/>
          <w:szCs w:val="24"/>
        </w:rPr>
        <w:t xml:space="preserve"> (which expression shall unless repugnant to the context m</w:t>
      </w:r>
      <w:r w:rsidR="006342E0">
        <w:rPr>
          <w:rFonts w:ascii="Bookman Old Style" w:hAnsi="Bookman Old Style"/>
          <w:sz w:val="24"/>
          <w:szCs w:val="24"/>
        </w:rPr>
        <w:t>eans and includes her</w:t>
      </w:r>
      <w:r w:rsidR="005D2738" w:rsidRPr="00107434">
        <w:rPr>
          <w:rFonts w:ascii="Bookman Old Style" w:hAnsi="Bookman Old Style"/>
          <w:sz w:val="24"/>
          <w:szCs w:val="24"/>
        </w:rPr>
        <w:t xml:space="preserve"> heirs, successors, assigns, executors, administrators and representatives in interest) of the OTHER PART. </w:t>
      </w:r>
    </w:p>
    <w:p w14:paraId="3809B927" w14:textId="77777777" w:rsidR="00775C0C" w:rsidRPr="00107434" w:rsidRDefault="00775C0C" w:rsidP="004B39A7">
      <w:pPr>
        <w:spacing w:after="0" w:line="240" w:lineRule="auto"/>
        <w:jc w:val="both"/>
        <w:rPr>
          <w:rFonts w:ascii="Bookman Old Style" w:hAnsi="Bookman Old Style"/>
          <w:sz w:val="24"/>
          <w:szCs w:val="24"/>
        </w:rPr>
      </w:pPr>
    </w:p>
    <w:p w14:paraId="6810D852" w14:textId="77777777" w:rsidR="006C1E78" w:rsidRDefault="005D2738"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scheduled mentioned agricultural land bearing Survey No.10, extent of 4 Acre 24 Guntas, and Survey No.11, extent of 4 Acres 39 </w:t>
      </w:r>
      <w:r w:rsidR="00411D4B" w:rsidRPr="00107434">
        <w:rPr>
          <w:rFonts w:ascii="Bookman Old Style" w:hAnsi="Bookman Old Style"/>
          <w:sz w:val="24"/>
          <w:szCs w:val="24"/>
        </w:rPr>
        <w:t xml:space="preserve">Guntas, total extent 9 Acres 23 Guntas, situated at Kemmannapura Village, Jayapura Hobli, Mysore Taluk, morefully and particularly described in the schedule hereunder written and hereinafter for the sake of convenience referred to and called as the SCHEDULE PROPERTY.  </w:t>
      </w:r>
    </w:p>
    <w:p w14:paraId="6947A2BE" w14:textId="77777777" w:rsidR="00775C0C" w:rsidRPr="00107434" w:rsidRDefault="00775C0C" w:rsidP="004B39A7">
      <w:pPr>
        <w:spacing w:after="0" w:line="240" w:lineRule="auto"/>
        <w:jc w:val="both"/>
        <w:rPr>
          <w:rFonts w:ascii="Bookman Old Style" w:hAnsi="Bookman Old Style"/>
          <w:sz w:val="24"/>
          <w:szCs w:val="24"/>
        </w:rPr>
      </w:pPr>
    </w:p>
    <w:p w14:paraId="7C3B54DF" w14:textId="77777777" w:rsidR="006C1E78" w:rsidRDefault="00775C0C" w:rsidP="004B39A7">
      <w:pPr>
        <w:spacing w:after="0" w:line="240" w:lineRule="auto"/>
        <w:jc w:val="both"/>
        <w:rPr>
          <w:rFonts w:ascii="Bookman Old Style" w:hAnsi="Bookman Old Style"/>
          <w:sz w:val="24"/>
          <w:szCs w:val="24"/>
        </w:rPr>
      </w:pPr>
      <w:r>
        <w:rPr>
          <w:rFonts w:ascii="Bookman Old Style" w:hAnsi="Bookman Old Style"/>
          <w:sz w:val="24"/>
          <w:szCs w:val="24"/>
        </w:rPr>
        <w:br w:type="page"/>
      </w:r>
      <w:r w:rsidR="006C1E78" w:rsidRPr="00107434">
        <w:rPr>
          <w:rFonts w:ascii="Bookman Old Style" w:hAnsi="Bookman Old Style"/>
          <w:sz w:val="24"/>
          <w:szCs w:val="24"/>
        </w:rPr>
        <w:t xml:space="preserve">THE TITLE TO THE SCHEDULE PROPERTY, IS AS FOLLOWS: </w:t>
      </w:r>
    </w:p>
    <w:p w14:paraId="0B33E6E7" w14:textId="77777777" w:rsidR="00775C0C" w:rsidRPr="00107434" w:rsidRDefault="00775C0C" w:rsidP="004B39A7">
      <w:pPr>
        <w:spacing w:after="0" w:line="240" w:lineRule="auto"/>
        <w:jc w:val="both"/>
        <w:rPr>
          <w:rFonts w:ascii="Bookman Old Style" w:hAnsi="Bookman Old Style"/>
          <w:sz w:val="24"/>
          <w:szCs w:val="24"/>
        </w:rPr>
      </w:pPr>
    </w:p>
    <w:p w14:paraId="612DD101" w14:textId="77777777" w:rsidR="00775C0C" w:rsidRDefault="006C1E78"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Whereas agricultural land bearing Survey No.10, e</w:t>
      </w:r>
      <w:r w:rsidR="002F0B60" w:rsidRPr="00107434">
        <w:rPr>
          <w:rFonts w:ascii="Bookman Old Style" w:hAnsi="Bookman Old Style"/>
          <w:sz w:val="24"/>
          <w:szCs w:val="24"/>
        </w:rPr>
        <w:t>x</w:t>
      </w:r>
      <w:r w:rsidRPr="00107434">
        <w:rPr>
          <w:rFonts w:ascii="Bookman Old Style" w:hAnsi="Bookman Old Style"/>
          <w:sz w:val="24"/>
          <w:szCs w:val="24"/>
        </w:rPr>
        <w:t xml:space="preserve">tent of 4 Acre 24 Guntas, and Survey No.11, extent of 4 Acres 39 Guntas, total extent 9 Acres 23 Guntas situated at Kemmannapura Village, Jayapura Hobli, Mysore Taluk, </w:t>
      </w:r>
      <w:r w:rsidRPr="006005AC">
        <w:rPr>
          <w:rFonts w:ascii="Bookman Old Style" w:hAnsi="Bookman Old Style"/>
          <w:sz w:val="24"/>
          <w:szCs w:val="24"/>
        </w:rPr>
        <w:t>more</w:t>
      </w:r>
      <w:r w:rsidR="00E26036" w:rsidRPr="006005AC">
        <w:rPr>
          <w:rFonts w:ascii="Bookman Old Style" w:hAnsi="Bookman Old Style"/>
          <w:sz w:val="24"/>
          <w:szCs w:val="24"/>
        </w:rPr>
        <w:t xml:space="preserve"> </w:t>
      </w:r>
      <w:r w:rsidRPr="006005AC">
        <w:rPr>
          <w:rFonts w:ascii="Bookman Old Style" w:hAnsi="Bookman Old Style"/>
          <w:sz w:val="24"/>
          <w:szCs w:val="24"/>
        </w:rPr>
        <w:t>fully</w:t>
      </w:r>
      <w:r w:rsidRPr="00107434">
        <w:rPr>
          <w:rFonts w:ascii="Bookman Old Style" w:hAnsi="Bookman Old Style"/>
          <w:sz w:val="24"/>
          <w:szCs w:val="24"/>
        </w:rPr>
        <w:t xml:space="preserve"> described in the schedule below:</w:t>
      </w:r>
    </w:p>
    <w:p w14:paraId="35B81032" w14:textId="77777777" w:rsidR="00C25BB6" w:rsidRPr="00107434" w:rsidRDefault="006C1E78"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7152192A" w14:textId="77777777" w:rsidR="00C25BB6" w:rsidRPr="00107434" w:rsidRDefault="00BF6E0A"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Whereas S</w:t>
      </w:r>
      <w:r w:rsidR="002F0B60" w:rsidRPr="00107434">
        <w:rPr>
          <w:rFonts w:ascii="Bookman Old Style" w:hAnsi="Bookman Old Style"/>
          <w:sz w:val="24"/>
          <w:szCs w:val="24"/>
        </w:rPr>
        <w:t xml:space="preserve">urvey </w:t>
      </w:r>
      <w:r w:rsidR="004F04CB">
        <w:rPr>
          <w:rFonts w:ascii="Bookman Old Style" w:hAnsi="Bookman Old Style"/>
          <w:sz w:val="24"/>
          <w:szCs w:val="24"/>
        </w:rPr>
        <w:t xml:space="preserve">No.10 extent of 4 </w:t>
      </w:r>
      <w:r w:rsidRPr="00107434">
        <w:rPr>
          <w:rFonts w:ascii="Bookman Old Style" w:hAnsi="Bookman Old Style"/>
          <w:sz w:val="24"/>
          <w:szCs w:val="24"/>
        </w:rPr>
        <w:t xml:space="preserve">Acres 24 Guntas of Agricultural property was purchased by the Vendor from Sri B. Nagaraju on 26-4-1995 and the same has been registered as document No.374 of Book-I Volume 1382 at </w:t>
      </w:r>
      <w:r w:rsidRPr="006005AC">
        <w:rPr>
          <w:rFonts w:ascii="Bookman Old Style" w:hAnsi="Bookman Old Style"/>
          <w:sz w:val="24"/>
          <w:szCs w:val="24"/>
        </w:rPr>
        <w:t>p</w:t>
      </w:r>
      <w:r w:rsidR="00E4201C" w:rsidRPr="006005AC">
        <w:rPr>
          <w:rFonts w:ascii="Bookman Old Style" w:hAnsi="Bookman Old Style"/>
          <w:sz w:val="24"/>
          <w:szCs w:val="24"/>
        </w:rPr>
        <w:t>a</w:t>
      </w:r>
      <w:r w:rsidRPr="006005AC">
        <w:rPr>
          <w:rFonts w:ascii="Bookman Old Style" w:hAnsi="Bookman Old Style"/>
          <w:sz w:val="24"/>
          <w:szCs w:val="24"/>
        </w:rPr>
        <w:t>ges</w:t>
      </w:r>
      <w:r w:rsidRPr="00107434">
        <w:rPr>
          <w:rFonts w:ascii="Bookman Old Style" w:hAnsi="Bookman Old Style"/>
          <w:sz w:val="24"/>
          <w:szCs w:val="24"/>
        </w:rPr>
        <w:t xml:space="preserve"> 198-202 dated 16-5-1995 in the Office of the Sub-Registrar, Mysore North, Mysore and Khatha </w:t>
      </w:r>
      <w:r w:rsidRPr="00E41738">
        <w:rPr>
          <w:rFonts w:ascii="Bookman Old Style" w:hAnsi="Bookman Old Style"/>
          <w:sz w:val="24"/>
          <w:szCs w:val="24"/>
        </w:rPr>
        <w:t xml:space="preserve">has been </w:t>
      </w:r>
      <w:r w:rsidR="00E4201C" w:rsidRPr="00E41738">
        <w:rPr>
          <w:rFonts w:ascii="Bookman Old Style" w:hAnsi="Bookman Old Style"/>
          <w:sz w:val="24"/>
          <w:szCs w:val="24"/>
        </w:rPr>
        <w:t>and</w:t>
      </w:r>
      <w:r w:rsidR="00E4201C">
        <w:rPr>
          <w:rFonts w:ascii="Bookman Old Style" w:hAnsi="Bookman Old Style"/>
          <w:sz w:val="24"/>
          <w:szCs w:val="24"/>
        </w:rPr>
        <w:t xml:space="preserve"> </w:t>
      </w:r>
      <w:r w:rsidRPr="00107434">
        <w:rPr>
          <w:rFonts w:ascii="Bookman Old Style" w:hAnsi="Bookman Old Style"/>
          <w:sz w:val="24"/>
          <w:szCs w:val="24"/>
        </w:rPr>
        <w:t>stands in the name of Vendor vide M.R.No.8/94-95 Khatha No.22</w:t>
      </w:r>
      <w:r w:rsidR="00AD132D" w:rsidRPr="00107434">
        <w:rPr>
          <w:rFonts w:ascii="Bookman Old Style" w:hAnsi="Bookman Old Style"/>
          <w:sz w:val="24"/>
          <w:szCs w:val="24"/>
        </w:rPr>
        <w:t>.</w:t>
      </w:r>
      <w:r w:rsidRPr="00107434">
        <w:rPr>
          <w:rFonts w:ascii="Bookman Old Style" w:hAnsi="Bookman Old Style"/>
          <w:sz w:val="24"/>
          <w:szCs w:val="24"/>
        </w:rPr>
        <w:t xml:space="preserve"> </w:t>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C25BB6" w:rsidRPr="00107434">
        <w:rPr>
          <w:rFonts w:ascii="Bookman Old Style" w:hAnsi="Bookman Old Style"/>
          <w:sz w:val="24"/>
          <w:szCs w:val="24"/>
        </w:rPr>
        <w:tab/>
      </w:r>
      <w:r w:rsidR="00A266EA">
        <w:rPr>
          <w:rFonts w:ascii="Bookman Old Style" w:hAnsi="Bookman Old Style"/>
          <w:sz w:val="24"/>
          <w:szCs w:val="24"/>
        </w:rPr>
        <w:tab/>
      </w:r>
      <w:r w:rsidR="00A266EA">
        <w:rPr>
          <w:rFonts w:ascii="Bookman Old Style" w:hAnsi="Bookman Old Style"/>
          <w:sz w:val="24"/>
          <w:szCs w:val="24"/>
        </w:rPr>
        <w:tab/>
      </w:r>
      <w:r w:rsidR="00A266EA">
        <w:rPr>
          <w:rFonts w:ascii="Bookman Old Style" w:hAnsi="Bookman Old Style"/>
          <w:sz w:val="24"/>
          <w:szCs w:val="24"/>
        </w:rPr>
        <w:tab/>
      </w:r>
      <w:r w:rsidR="00A266EA">
        <w:rPr>
          <w:rFonts w:ascii="Bookman Old Style" w:hAnsi="Bookman Old Style"/>
          <w:sz w:val="24"/>
          <w:szCs w:val="24"/>
        </w:rPr>
        <w:tab/>
      </w:r>
      <w:r w:rsidR="00A266EA">
        <w:rPr>
          <w:rFonts w:ascii="Bookman Old Style" w:hAnsi="Bookman Old Style"/>
          <w:sz w:val="24"/>
          <w:szCs w:val="24"/>
        </w:rPr>
        <w:tab/>
      </w:r>
      <w:r w:rsidR="00A266EA">
        <w:rPr>
          <w:rFonts w:ascii="Bookman Old Style" w:hAnsi="Bookman Old Style"/>
          <w:sz w:val="24"/>
          <w:szCs w:val="24"/>
        </w:rPr>
        <w:tab/>
      </w:r>
      <w:r w:rsidR="00DA04D8">
        <w:rPr>
          <w:rFonts w:ascii="Bookman Old Style" w:hAnsi="Bookman Old Style"/>
          <w:sz w:val="24"/>
          <w:szCs w:val="24"/>
        </w:rPr>
        <w:t>                  </w:t>
      </w:r>
    </w:p>
    <w:p w14:paraId="759C59A4" w14:textId="77777777" w:rsidR="00DA1E8A" w:rsidRPr="00107434" w:rsidRDefault="00C24A90"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Whereas Survey No.11 extent 4 Acres 39 Guntas of Agricultural pr</w:t>
      </w:r>
      <w:r w:rsidR="006442D3" w:rsidRPr="00107434">
        <w:rPr>
          <w:rFonts w:ascii="Bookman Old Style" w:hAnsi="Bookman Old Style"/>
          <w:sz w:val="24"/>
          <w:szCs w:val="24"/>
        </w:rPr>
        <w:t>o</w:t>
      </w:r>
      <w:r w:rsidRPr="00107434">
        <w:rPr>
          <w:rFonts w:ascii="Bookman Old Style" w:hAnsi="Bookman Old Style"/>
          <w:sz w:val="24"/>
          <w:szCs w:val="24"/>
        </w:rPr>
        <w:t>perty was purchased by the Vendor’s Father Sri I.S. Nanjappa from Sri Boregowda and others on 29-11-1995 and the same has been registered as document No.4054 of Book</w:t>
      </w:r>
      <w:r w:rsidR="00982E6B" w:rsidRPr="00107434">
        <w:rPr>
          <w:rFonts w:ascii="Bookman Old Style" w:hAnsi="Bookman Old Style"/>
          <w:sz w:val="24"/>
          <w:szCs w:val="24"/>
        </w:rPr>
        <w:t xml:space="preserve"> - </w:t>
      </w:r>
      <w:r w:rsidRPr="00107434">
        <w:rPr>
          <w:rFonts w:ascii="Bookman Old Style" w:hAnsi="Bookman Old Style"/>
          <w:sz w:val="24"/>
          <w:szCs w:val="24"/>
        </w:rPr>
        <w:t xml:space="preserve">I volume 1438 at pages 110-112 dated 30-11-1995 in  </w:t>
      </w:r>
      <w:r w:rsidR="00AD132D" w:rsidRPr="00107434">
        <w:rPr>
          <w:rFonts w:ascii="Bookman Old Style" w:hAnsi="Bookman Old Style"/>
          <w:sz w:val="24"/>
          <w:szCs w:val="24"/>
        </w:rPr>
        <w:t>the Office of the Sub-Registrar, Mysore North, Mysore.  Whereas Sri I.S. Nanjappa exp</w:t>
      </w:r>
      <w:r w:rsidR="006442D3" w:rsidRPr="00107434">
        <w:rPr>
          <w:rFonts w:ascii="Bookman Old Style" w:hAnsi="Bookman Old Style"/>
          <w:sz w:val="24"/>
          <w:szCs w:val="24"/>
        </w:rPr>
        <w:t>i</w:t>
      </w:r>
      <w:r w:rsidR="00AD132D" w:rsidRPr="00107434">
        <w:rPr>
          <w:rFonts w:ascii="Bookman Old Style" w:hAnsi="Bookman Old Style"/>
          <w:sz w:val="24"/>
          <w:szCs w:val="24"/>
        </w:rPr>
        <w:t>red on 01-04-1996.  After the death of I.S.Nanjappa the said property came</w:t>
      </w:r>
      <w:r w:rsidR="00AD132D" w:rsidRPr="00107434">
        <w:rPr>
          <w:rFonts w:ascii="Bookman Old Style" w:hAnsi="Bookman Old Style"/>
          <w:b/>
          <w:sz w:val="24"/>
          <w:szCs w:val="24"/>
        </w:rPr>
        <w:t xml:space="preserve"> </w:t>
      </w:r>
      <w:r w:rsidR="00774282" w:rsidRPr="00107434">
        <w:rPr>
          <w:rFonts w:ascii="Bookman Old Style" w:hAnsi="Bookman Old Style"/>
          <w:sz w:val="24"/>
          <w:szCs w:val="24"/>
        </w:rPr>
        <w:t>to the Vendor and Khatha stands in the name of the Vendor vide</w:t>
      </w:r>
      <w:r w:rsidR="00AD132D" w:rsidRPr="00107434">
        <w:rPr>
          <w:rFonts w:ascii="Bookman Old Style" w:hAnsi="Bookman Old Style"/>
          <w:sz w:val="24"/>
          <w:szCs w:val="24"/>
        </w:rPr>
        <w:t xml:space="preserve"> </w:t>
      </w:r>
      <w:r w:rsidR="00774282" w:rsidRPr="00107434">
        <w:rPr>
          <w:rFonts w:ascii="Bookman Old Style" w:hAnsi="Bookman Old Style"/>
          <w:sz w:val="24"/>
          <w:szCs w:val="24"/>
        </w:rPr>
        <w:t>No.INH 2/96-97</w:t>
      </w:r>
      <w:r w:rsidR="00AD132D" w:rsidRPr="00107434">
        <w:rPr>
          <w:rFonts w:ascii="Bookman Old Style" w:hAnsi="Bookman Old Style"/>
          <w:sz w:val="24"/>
          <w:szCs w:val="24"/>
        </w:rPr>
        <w:t xml:space="preserve">  </w:t>
      </w:r>
      <w:r w:rsidR="00774282" w:rsidRPr="00107434">
        <w:rPr>
          <w:rFonts w:ascii="Bookman Old Style" w:hAnsi="Bookman Old Style"/>
          <w:sz w:val="24"/>
          <w:szCs w:val="24"/>
        </w:rPr>
        <w:t xml:space="preserve">Khatha No.22. </w:t>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r w:rsidR="00DA1E8A" w:rsidRPr="00107434">
        <w:rPr>
          <w:rFonts w:ascii="Bookman Old Style" w:hAnsi="Bookman Old Style"/>
          <w:sz w:val="24"/>
          <w:szCs w:val="24"/>
        </w:rPr>
        <w:tab/>
      </w:r>
    </w:p>
    <w:p w14:paraId="0A27CC50" w14:textId="77777777" w:rsidR="00775C0C" w:rsidRDefault="00DA1E8A"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The above said 9 Acres 23 Guntas of agricultural property was alienated from agricultural purpose to residential purpose as per the application submitted by the Ve</w:t>
      </w:r>
      <w:r w:rsidR="004F04CB">
        <w:rPr>
          <w:rFonts w:ascii="Bookman Old Style" w:hAnsi="Bookman Old Style"/>
          <w:sz w:val="24"/>
          <w:szCs w:val="24"/>
        </w:rPr>
        <w:t>ndor.  On that basis, Ta</w:t>
      </w:r>
      <w:r w:rsidRPr="00107434">
        <w:rPr>
          <w:rFonts w:ascii="Bookman Old Style" w:hAnsi="Bookman Old Style"/>
          <w:sz w:val="24"/>
          <w:szCs w:val="24"/>
        </w:rPr>
        <w:t>s</w:t>
      </w:r>
      <w:r w:rsidR="004F04CB">
        <w:rPr>
          <w:rFonts w:ascii="Bookman Old Style" w:hAnsi="Bookman Old Style"/>
          <w:sz w:val="24"/>
          <w:szCs w:val="24"/>
        </w:rPr>
        <w:t>h</w:t>
      </w:r>
      <w:r w:rsidRPr="00107434">
        <w:rPr>
          <w:rFonts w:ascii="Bookman Old Style" w:hAnsi="Bookman Old Style"/>
          <w:sz w:val="24"/>
          <w:szCs w:val="24"/>
        </w:rPr>
        <w:t xml:space="preserve">ildar of Mysore has given their report vide Letter No.ALN PR 200/08-09 dated 24-11-2008.  Based on this report, the Office of the Deputy Commissioner, has given direction to pay Rs.3,13,099/- as Alienation charges, Rs.6776/- as Penalty Charges and Rs.110/- as Podi Fee.  As per the directions, the applicant has remitted the above sum through Challan No.02 dated 21-01-2009 to State Bank of Mysore, Main Branch, Mysore.  Based on the above grounds, the Deputy Commissioner of Mysore, Mysore District, vide their Order No.ALN(3)CR.190/2008-09 dated 07-02-2009 have granted permission to the Vendor to use the land for forming residential layout with certain conditions like providing roads, underground drainage, water line, electricity line, etc., after obtaining a layout plan approval from the Town Planning Authority, Mysore Urban Development Authority, Mysore and executing the work as per their guidelines.    </w:t>
      </w:r>
    </w:p>
    <w:p w14:paraId="33D5C38C" w14:textId="77777777" w:rsidR="00DA1E8A" w:rsidRPr="00107434" w:rsidRDefault="00DA1E8A"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2ABBAB53" w14:textId="77777777" w:rsidR="00B41E62" w:rsidRDefault="006442D3"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has paid a sum of Rs.1,76,800/- towards betterment charges vide </w:t>
      </w:r>
      <w:r w:rsidR="00601818" w:rsidRPr="00107434">
        <w:rPr>
          <w:rFonts w:ascii="Bookman Old Style" w:hAnsi="Bookman Old Style"/>
          <w:sz w:val="24"/>
          <w:szCs w:val="24"/>
        </w:rPr>
        <w:t>C</w:t>
      </w:r>
      <w:r w:rsidRPr="00107434">
        <w:rPr>
          <w:rFonts w:ascii="Bookman Old Style" w:hAnsi="Bookman Old Style"/>
          <w:sz w:val="24"/>
          <w:szCs w:val="24"/>
        </w:rPr>
        <w:t>hallan No.152737 dated 29-07-2008 and the Town Planning Authority of MUDA, Mysore,</w:t>
      </w:r>
      <w:r w:rsidR="00601818" w:rsidRPr="00107434">
        <w:rPr>
          <w:rFonts w:ascii="Bookman Old Style" w:hAnsi="Bookman Old Style"/>
          <w:sz w:val="24"/>
          <w:szCs w:val="24"/>
        </w:rPr>
        <w:t xml:space="preserve"> have given orders to the above proposed layout vide their letter No.MY.NA.PRA/NA.YO/BHAVUBA/SABHE/83/07-08        23-08-2008 and developed the layout as</w:t>
      </w:r>
      <w:r w:rsidR="00B41E62" w:rsidRPr="00107434">
        <w:rPr>
          <w:rFonts w:ascii="Bookman Old Style" w:hAnsi="Bookman Old Style"/>
          <w:sz w:val="24"/>
          <w:szCs w:val="24"/>
        </w:rPr>
        <w:t xml:space="preserve"> </w:t>
      </w:r>
      <w:r w:rsidR="00601818" w:rsidRPr="00107434">
        <w:rPr>
          <w:rFonts w:ascii="Bookman Old Style" w:hAnsi="Bookman Old Style"/>
          <w:sz w:val="24"/>
          <w:szCs w:val="24"/>
        </w:rPr>
        <w:t xml:space="preserve">per the directions and guidelines of MUDA.    </w:t>
      </w:r>
    </w:p>
    <w:p w14:paraId="7CA86458" w14:textId="77777777" w:rsidR="00775C0C" w:rsidRPr="00107434" w:rsidRDefault="00775C0C" w:rsidP="004B39A7">
      <w:pPr>
        <w:spacing w:after="0" w:line="240" w:lineRule="auto"/>
        <w:jc w:val="both"/>
        <w:rPr>
          <w:rFonts w:ascii="Bookman Old Style" w:hAnsi="Bookman Old Style"/>
          <w:sz w:val="24"/>
          <w:szCs w:val="24"/>
        </w:rPr>
      </w:pPr>
    </w:p>
    <w:p w14:paraId="631E71F6" w14:textId="77777777" w:rsidR="00B41E62" w:rsidRPr="00107434" w:rsidRDefault="00B41E62"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executed Relinquishment Deed to MUDA and the same has been registered as Document No.MDA-1-01565/2012-13 of Book-I vide CD No.MDAD-45 dated 18-1-2013 in the Office of the Additional District Registrar, MUDA, Mysore.  </w:t>
      </w:r>
    </w:p>
    <w:p w14:paraId="2206DD16" w14:textId="77777777" w:rsidR="00637A56" w:rsidRPr="00107434" w:rsidRDefault="00C25BB6"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p>
    <w:p w14:paraId="7C5C4BFC" w14:textId="77777777" w:rsidR="00C25BB6" w:rsidRPr="00107434" w:rsidRDefault="00C25BB6"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Whereas the Vendor has submitted a proposal of layout plan to the Mysore Urban Development Authority, MUDA, Mysore and the office of the Town Planning Authority, MUDA,</w:t>
      </w:r>
      <w:r w:rsidR="004F04CB">
        <w:rPr>
          <w:rFonts w:ascii="Bookman Old Style" w:hAnsi="Bookman Old Style"/>
          <w:sz w:val="24"/>
          <w:szCs w:val="24"/>
        </w:rPr>
        <w:t xml:space="preserve"> </w:t>
      </w:r>
      <w:r w:rsidRPr="00107434">
        <w:rPr>
          <w:rFonts w:ascii="Bookman Old Style" w:hAnsi="Bookman Old Style"/>
          <w:sz w:val="24"/>
          <w:szCs w:val="24"/>
        </w:rPr>
        <w:t>Mysore, have given approval for</w:t>
      </w:r>
      <w:r w:rsidR="001E0C55" w:rsidRPr="00107434">
        <w:rPr>
          <w:rFonts w:ascii="Bookman Old Style" w:hAnsi="Bookman Old Style"/>
          <w:sz w:val="24"/>
          <w:szCs w:val="24"/>
        </w:rPr>
        <w:t xml:space="preserve"> </w:t>
      </w:r>
      <w:r w:rsidRPr="00107434">
        <w:rPr>
          <w:rFonts w:ascii="Bookman Old Style" w:hAnsi="Bookman Old Style"/>
          <w:sz w:val="24"/>
          <w:szCs w:val="24"/>
        </w:rPr>
        <w:t>layout plan vide order resolution no.MYNAPRA:NAYO.V</w:t>
      </w:r>
      <w:r w:rsidR="006E3C3E" w:rsidRPr="00107434">
        <w:rPr>
          <w:rFonts w:ascii="Bookman Old Style" w:hAnsi="Bookman Old Style"/>
          <w:sz w:val="24"/>
          <w:szCs w:val="24"/>
        </w:rPr>
        <w:t>A</w:t>
      </w:r>
      <w:r w:rsidRPr="00107434">
        <w:rPr>
          <w:rFonts w:ascii="Bookman Old Style" w:hAnsi="Bookman Old Style"/>
          <w:sz w:val="24"/>
          <w:szCs w:val="24"/>
        </w:rPr>
        <w:t>.</w:t>
      </w:r>
      <w:r w:rsidR="001E0C55" w:rsidRPr="00107434">
        <w:rPr>
          <w:rFonts w:ascii="Bookman Old Style" w:hAnsi="Bookman Old Style"/>
          <w:sz w:val="24"/>
          <w:szCs w:val="24"/>
        </w:rPr>
        <w:t>Vi.Aa</w:t>
      </w:r>
      <w:r w:rsidRPr="00107434">
        <w:rPr>
          <w:rFonts w:ascii="Bookman Old Style" w:hAnsi="Bookman Old Style"/>
          <w:sz w:val="24"/>
          <w:szCs w:val="24"/>
        </w:rPr>
        <w:t xml:space="preserve">:106:12-13 dated 29-1-2013.  </w:t>
      </w:r>
    </w:p>
    <w:p w14:paraId="7BDC0F2F" w14:textId="77777777" w:rsidR="002E4017" w:rsidRPr="00107434" w:rsidRDefault="002E4017" w:rsidP="004B39A7">
      <w:pPr>
        <w:spacing w:after="0" w:line="240" w:lineRule="auto"/>
        <w:jc w:val="both"/>
        <w:rPr>
          <w:rFonts w:ascii="Bookman Old Style" w:hAnsi="Bookman Old Style"/>
          <w:sz w:val="24"/>
          <w:szCs w:val="24"/>
        </w:rPr>
      </w:pPr>
    </w:p>
    <w:p w14:paraId="443F7C07" w14:textId="77777777" w:rsidR="002E4017" w:rsidRPr="00107434" w:rsidRDefault="002E4017"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has obtained </w:t>
      </w:r>
      <w:r w:rsidRPr="00E41738">
        <w:rPr>
          <w:rFonts w:ascii="Bookman Old Style" w:hAnsi="Bookman Old Style"/>
          <w:sz w:val="24"/>
          <w:szCs w:val="24"/>
        </w:rPr>
        <w:t>Cor</w:t>
      </w:r>
      <w:r w:rsidR="00A86DDA" w:rsidRPr="00E41738">
        <w:rPr>
          <w:rFonts w:ascii="Bookman Old Style" w:hAnsi="Bookman Old Style"/>
          <w:sz w:val="24"/>
          <w:szCs w:val="24"/>
        </w:rPr>
        <w:t>r</w:t>
      </w:r>
      <w:r w:rsidRPr="00E41738">
        <w:rPr>
          <w:rFonts w:ascii="Bookman Old Style" w:hAnsi="Bookman Old Style"/>
          <w:sz w:val="24"/>
          <w:szCs w:val="24"/>
        </w:rPr>
        <w:t>ection</w:t>
      </w:r>
      <w:r w:rsidRPr="00107434">
        <w:rPr>
          <w:rFonts w:ascii="Bookman Old Style" w:hAnsi="Bookman Old Style"/>
          <w:sz w:val="24"/>
          <w:szCs w:val="24"/>
        </w:rPr>
        <w:t xml:space="preserve"> Dimension Report on</w:t>
      </w:r>
      <w:r w:rsidR="006342E0">
        <w:rPr>
          <w:rFonts w:ascii="Bookman Old Style" w:hAnsi="Bookman Old Style"/>
          <w:sz w:val="24"/>
          <w:szCs w:val="24"/>
        </w:rPr>
        <w:t xml:space="preserve">                </w:t>
      </w:r>
      <w:r w:rsidRPr="00107434">
        <w:rPr>
          <w:rFonts w:ascii="Bookman Old Style" w:hAnsi="Bookman Old Style"/>
          <w:sz w:val="24"/>
          <w:szCs w:val="24"/>
        </w:rPr>
        <w:t xml:space="preserve"> 23-4-2013 vide no.MYNAPRA/PIBI:KHABAA/753/2013-14 whereas the Vendor has </w:t>
      </w:r>
      <w:r w:rsidR="00E336E1" w:rsidRPr="00107434">
        <w:rPr>
          <w:rFonts w:ascii="Bookman Old Style" w:hAnsi="Bookman Old Style"/>
          <w:sz w:val="24"/>
          <w:szCs w:val="24"/>
        </w:rPr>
        <w:t>g</w:t>
      </w:r>
      <w:r w:rsidRPr="00107434">
        <w:rPr>
          <w:rFonts w:ascii="Bookman Old Style" w:hAnsi="Bookman Old Style"/>
          <w:sz w:val="24"/>
          <w:szCs w:val="24"/>
        </w:rPr>
        <w:t xml:space="preserve">ot all the rights to alienate/sell the property individually and to form layout as per the approved plan.  </w:t>
      </w:r>
    </w:p>
    <w:p w14:paraId="5285FF6B" w14:textId="77777777" w:rsidR="002E4017" w:rsidRPr="00107434" w:rsidRDefault="002E4017" w:rsidP="004B39A7">
      <w:pPr>
        <w:spacing w:after="0" w:line="240" w:lineRule="auto"/>
        <w:jc w:val="both"/>
        <w:rPr>
          <w:rFonts w:ascii="Bookman Old Style" w:hAnsi="Bookman Old Style"/>
          <w:sz w:val="24"/>
          <w:szCs w:val="24"/>
        </w:rPr>
      </w:pPr>
    </w:p>
    <w:p w14:paraId="79A494C4" w14:textId="77777777" w:rsidR="005603F0" w:rsidRDefault="005603F0"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Vendor’s mother Smt. Lakshminarasamma and Vendor’s Brothers and Sisters have executed a Release Deed in favour of the Vendor on </w:t>
      </w:r>
      <w:r w:rsidR="006342E0">
        <w:rPr>
          <w:rFonts w:ascii="Bookman Old Style" w:hAnsi="Bookman Old Style"/>
          <w:sz w:val="24"/>
          <w:szCs w:val="24"/>
        </w:rPr>
        <w:t xml:space="preserve">               </w:t>
      </w:r>
      <w:r w:rsidRPr="00107434">
        <w:rPr>
          <w:rFonts w:ascii="Bookman Old Style" w:hAnsi="Bookman Old Style"/>
          <w:sz w:val="24"/>
          <w:szCs w:val="24"/>
        </w:rPr>
        <w:t xml:space="preserve">29-4-2013 bearing Survey No.11, </w:t>
      </w:r>
      <w:r w:rsidRPr="00E41738">
        <w:rPr>
          <w:rFonts w:ascii="Bookman Old Style" w:hAnsi="Bookman Old Style"/>
          <w:sz w:val="24"/>
          <w:szCs w:val="24"/>
        </w:rPr>
        <w:t>extent of</w:t>
      </w:r>
      <w:r w:rsidRPr="00A86DDA">
        <w:rPr>
          <w:rFonts w:ascii="Bookman Old Style" w:hAnsi="Bookman Old Style"/>
          <w:b/>
          <w:color w:val="FF0000"/>
          <w:sz w:val="24"/>
          <w:szCs w:val="24"/>
        </w:rPr>
        <w:t xml:space="preserve"> </w:t>
      </w:r>
      <w:r w:rsidRPr="00107434">
        <w:rPr>
          <w:rFonts w:ascii="Bookman Old Style" w:hAnsi="Bookman Old Style"/>
          <w:sz w:val="24"/>
          <w:szCs w:val="24"/>
        </w:rPr>
        <w:t xml:space="preserve">4 Acres 39 Guntas and the same has been registered  as document No.MYW-1-01030/2013-14 of Book – I vide CD No.MYWD-7 dated 3-5-2013 in the Office of the Sub-Registrar, Mysore West Mysore.  </w:t>
      </w:r>
      <w:r w:rsidR="002E4017" w:rsidRPr="00107434">
        <w:rPr>
          <w:rFonts w:ascii="Bookman Old Style" w:hAnsi="Bookman Old Style"/>
          <w:sz w:val="24"/>
          <w:szCs w:val="24"/>
        </w:rPr>
        <w:t xml:space="preserve"> </w:t>
      </w:r>
    </w:p>
    <w:p w14:paraId="39EC2ECC" w14:textId="77777777" w:rsidR="006342E0" w:rsidRDefault="006342E0" w:rsidP="004B39A7">
      <w:pPr>
        <w:spacing w:after="0" w:line="240" w:lineRule="auto"/>
        <w:jc w:val="both"/>
        <w:rPr>
          <w:rFonts w:ascii="Bookman Old Style" w:hAnsi="Bookman Old Style"/>
          <w:sz w:val="24"/>
          <w:szCs w:val="24"/>
        </w:rPr>
      </w:pPr>
      <w:r>
        <w:rPr>
          <w:rFonts w:ascii="Bookman Old Style" w:hAnsi="Bookman Old Style"/>
          <w:sz w:val="24"/>
          <w:szCs w:val="24"/>
        </w:rPr>
        <w:t>And also the Vendor has obtained the Correct Dimension Report from Mysore Urban Development Authority, on 16-7-2016 of 40 sites, vide No. MYNAPRA/PIBI/KHABA/753/2016-17.</w:t>
      </w:r>
    </w:p>
    <w:p w14:paraId="34CC0ADF" w14:textId="77777777" w:rsidR="006342E0" w:rsidRDefault="006342E0" w:rsidP="004B39A7">
      <w:pPr>
        <w:spacing w:after="0" w:line="240" w:lineRule="auto"/>
        <w:jc w:val="both"/>
        <w:rPr>
          <w:rFonts w:ascii="Bookman Old Style" w:hAnsi="Bookman Old Style"/>
          <w:sz w:val="24"/>
          <w:szCs w:val="24"/>
        </w:rPr>
      </w:pPr>
    </w:p>
    <w:p w14:paraId="12C9E0C9" w14:textId="77777777" w:rsidR="002E4017" w:rsidRDefault="005603F0"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above said 9 Acres 23 Guntas property standing in the name of the Vendor and no one else have got </w:t>
      </w:r>
      <w:r w:rsidR="00A86DDA" w:rsidRPr="00E41738">
        <w:rPr>
          <w:rFonts w:ascii="Bookman Old Style" w:hAnsi="Bookman Old Style"/>
          <w:sz w:val="24"/>
          <w:szCs w:val="24"/>
        </w:rPr>
        <w:t>any</w:t>
      </w:r>
      <w:r w:rsidRPr="00A86DDA">
        <w:rPr>
          <w:rFonts w:ascii="Bookman Old Style" w:hAnsi="Bookman Old Style"/>
          <w:b/>
          <w:color w:val="FF0000"/>
          <w:sz w:val="24"/>
          <w:szCs w:val="24"/>
        </w:rPr>
        <w:t xml:space="preserve"> </w:t>
      </w:r>
      <w:r w:rsidRPr="00107434">
        <w:rPr>
          <w:rFonts w:ascii="Bookman Old Style" w:hAnsi="Bookman Old Style"/>
          <w:sz w:val="24"/>
          <w:szCs w:val="24"/>
        </w:rPr>
        <w:t xml:space="preserve">rights regarding the Schedule property.  The Vendor has got absolute right and authority to deal with the schedule property in any manner he likes.  </w:t>
      </w:r>
      <w:r w:rsidR="002E4017" w:rsidRPr="00107434">
        <w:rPr>
          <w:rFonts w:ascii="Bookman Old Style" w:hAnsi="Bookman Old Style"/>
          <w:sz w:val="24"/>
          <w:szCs w:val="24"/>
        </w:rPr>
        <w:t xml:space="preserve"> </w:t>
      </w:r>
    </w:p>
    <w:p w14:paraId="65C13557" w14:textId="77777777" w:rsidR="00775C0C" w:rsidRPr="00107434" w:rsidRDefault="00775C0C" w:rsidP="004B39A7">
      <w:pPr>
        <w:spacing w:after="0" w:line="240" w:lineRule="auto"/>
        <w:jc w:val="both"/>
        <w:rPr>
          <w:rFonts w:ascii="Bookman Old Style" w:hAnsi="Bookman Old Style"/>
          <w:sz w:val="24"/>
          <w:szCs w:val="24"/>
        </w:rPr>
      </w:pPr>
    </w:p>
    <w:p w14:paraId="40283EE5" w14:textId="77777777" w:rsidR="00775C0C" w:rsidRDefault="005603F0"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AND WHEREAS THE VENDOR who is sufficiently entitled to deal with the said property in any manner whatsoever without any let or hindrance from anybody in any manner, in disposing of the schedule property which is more fully described in Schedule. Hence the Vendor has offered to sell the Schedule Property to the Purchaser herein and the Purchaser agreed to buy the schedule property</w:t>
      </w:r>
      <w:r w:rsidR="00E429A7" w:rsidRPr="00107434">
        <w:rPr>
          <w:rFonts w:ascii="Bookman Old Style" w:hAnsi="Bookman Old Style"/>
          <w:sz w:val="24"/>
          <w:szCs w:val="24"/>
        </w:rPr>
        <w:t xml:space="preserve"> for a consideration.</w:t>
      </w:r>
    </w:p>
    <w:p w14:paraId="6301AD6F" w14:textId="77777777" w:rsidR="007C5733" w:rsidRDefault="00E429A7"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526757C9" w14:textId="77777777" w:rsidR="003D7905" w:rsidRDefault="005603F0"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The Vendor has agreed to sell the schedule property to the Purchaser, for his necessity for the consideration mentioned hereunder and the Purchaser has agreed to purchase the schedule property for the consideration hereunder.</w:t>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r w:rsidR="008A7396" w:rsidRPr="00107434">
        <w:rPr>
          <w:rFonts w:ascii="Bookman Old Style" w:hAnsi="Bookman Old Style"/>
          <w:sz w:val="24"/>
          <w:szCs w:val="24"/>
        </w:rPr>
        <w:tab/>
      </w:r>
    </w:p>
    <w:p w14:paraId="619F9967" w14:textId="77777777" w:rsidR="00775C0C" w:rsidRDefault="00775C0C" w:rsidP="004B39A7">
      <w:pPr>
        <w:spacing w:after="0" w:line="240" w:lineRule="auto"/>
        <w:jc w:val="both"/>
        <w:rPr>
          <w:rFonts w:ascii="Bookman Old Style" w:hAnsi="Bookman Old Style"/>
          <w:sz w:val="24"/>
          <w:szCs w:val="24"/>
        </w:rPr>
      </w:pPr>
    </w:p>
    <w:p w14:paraId="42CCE706" w14:textId="77777777" w:rsidR="0079445C" w:rsidRDefault="0079445C"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WHEREAS the VENDOR has agreed to sell the Schedule Property further represents that:  </w:t>
      </w:r>
    </w:p>
    <w:p w14:paraId="49C7AC84" w14:textId="77777777" w:rsidR="00775C0C" w:rsidRPr="00107434" w:rsidRDefault="00775C0C" w:rsidP="004B39A7">
      <w:pPr>
        <w:spacing w:after="0" w:line="240" w:lineRule="auto"/>
        <w:jc w:val="both"/>
        <w:rPr>
          <w:rFonts w:ascii="Bookman Old Style" w:hAnsi="Bookman Old Style"/>
          <w:sz w:val="24"/>
          <w:szCs w:val="24"/>
        </w:rPr>
      </w:pPr>
    </w:p>
    <w:p w14:paraId="0C322DE8" w14:textId="77777777" w:rsidR="0079445C" w:rsidRPr="00107434" w:rsidRDefault="0079445C"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title to the Schedule Property is good marketable and subsisting and that non-else has any right, title, interest or share therein as aforementioned and Schedule Property is free from all encumbrances, claims. </w:t>
      </w:r>
    </w:p>
    <w:p w14:paraId="7C17CA9C" w14:textId="77777777" w:rsidR="0079445C" w:rsidRPr="00107434" w:rsidRDefault="0079445C" w:rsidP="004B39A7">
      <w:pPr>
        <w:pStyle w:val="ListParagraph"/>
        <w:spacing w:after="0" w:line="240" w:lineRule="auto"/>
        <w:jc w:val="both"/>
        <w:rPr>
          <w:rFonts w:ascii="Bookman Old Style" w:hAnsi="Bookman Old Style"/>
          <w:sz w:val="24"/>
          <w:szCs w:val="24"/>
        </w:rPr>
      </w:pPr>
    </w:p>
    <w:p w14:paraId="37C4BEC1" w14:textId="77777777" w:rsidR="0079445C" w:rsidRPr="00107434" w:rsidRDefault="0079445C"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Schedule Property is not subject to any attachment by the process of courts or in the possession of custody of any receiver, judicial or revenue courts.   </w:t>
      </w:r>
    </w:p>
    <w:p w14:paraId="11D6C42A" w14:textId="77777777" w:rsidR="0079445C" w:rsidRDefault="0079445C" w:rsidP="004B39A7">
      <w:pPr>
        <w:pStyle w:val="ListParagraph"/>
        <w:spacing w:after="0" w:line="240" w:lineRule="auto"/>
        <w:rPr>
          <w:rFonts w:ascii="Bookman Old Style" w:hAnsi="Bookman Old Style"/>
          <w:sz w:val="24"/>
          <w:szCs w:val="24"/>
        </w:rPr>
      </w:pPr>
    </w:p>
    <w:p w14:paraId="77302EC2" w14:textId="77777777" w:rsidR="00775C0C" w:rsidRPr="00107434" w:rsidRDefault="00775C0C" w:rsidP="004B39A7">
      <w:pPr>
        <w:pStyle w:val="ListParagraph"/>
        <w:spacing w:after="0" w:line="240" w:lineRule="auto"/>
        <w:rPr>
          <w:rFonts w:ascii="Bookman Old Style" w:hAnsi="Bookman Old Style"/>
          <w:sz w:val="24"/>
          <w:szCs w:val="24"/>
        </w:rPr>
      </w:pPr>
    </w:p>
    <w:p w14:paraId="0E7ECED4" w14:textId="77777777" w:rsidR="0079445C" w:rsidRDefault="0079445C"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The VENDOR is competent to sell the Schedule Property</w:t>
      </w:r>
      <w:r w:rsidR="00775C0C">
        <w:rPr>
          <w:rFonts w:ascii="Bookman Old Style" w:hAnsi="Bookman Old Style"/>
          <w:sz w:val="24"/>
          <w:szCs w:val="24"/>
        </w:rPr>
        <w:t>.</w:t>
      </w:r>
    </w:p>
    <w:p w14:paraId="31D1425B" w14:textId="77777777" w:rsidR="00775C0C" w:rsidRPr="00107434" w:rsidRDefault="00775C0C" w:rsidP="004B39A7">
      <w:pPr>
        <w:pStyle w:val="ListParagraph"/>
        <w:spacing w:after="0" w:line="240" w:lineRule="auto"/>
        <w:jc w:val="both"/>
        <w:rPr>
          <w:rFonts w:ascii="Bookman Old Style" w:hAnsi="Bookman Old Style"/>
          <w:sz w:val="24"/>
          <w:szCs w:val="24"/>
        </w:rPr>
      </w:pPr>
    </w:p>
    <w:p w14:paraId="43EB5E65" w14:textId="77777777" w:rsidR="00775C0C" w:rsidRDefault="0079445C" w:rsidP="004B39A7">
      <w:pPr>
        <w:pStyle w:val="ListParagraph"/>
        <w:numPr>
          <w:ilvl w:val="0"/>
          <w:numId w:val="2"/>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The Vendor has paid up to date revenue tax to the Competent Authority.  </w:t>
      </w:r>
    </w:p>
    <w:p w14:paraId="37913184" w14:textId="77777777" w:rsidR="0079445C" w:rsidRPr="00107434" w:rsidRDefault="0079445C" w:rsidP="004B39A7">
      <w:pPr>
        <w:pStyle w:val="ListParagraph"/>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58257336" w14:textId="77777777" w:rsidR="0079445C" w:rsidRDefault="0079445C" w:rsidP="004B39A7">
      <w:pPr>
        <w:spacing w:after="0" w:line="240" w:lineRule="auto"/>
        <w:jc w:val="both"/>
        <w:rPr>
          <w:rFonts w:ascii="Bookman Old Style" w:hAnsi="Bookman Old Style"/>
          <w:b/>
          <w:sz w:val="24"/>
          <w:szCs w:val="24"/>
        </w:rPr>
      </w:pPr>
      <w:r w:rsidRPr="00107434">
        <w:rPr>
          <w:rFonts w:ascii="Bookman Old Style" w:hAnsi="Bookman Old Style"/>
          <w:b/>
          <w:sz w:val="24"/>
          <w:szCs w:val="24"/>
        </w:rPr>
        <w:t>NOW THIS DEED OF SALE WITNESSETH AS FOLLOWS:</w:t>
      </w:r>
    </w:p>
    <w:p w14:paraId="2FC1CBCA" w14:textId="77777777" w:rsidR="00775C0C" w:rsidRPr="00107434" w:rsidRDefault="00775C0C" w:rsidP="004B39A7">
      <w:pPr>
        <w:spacing w:after="0" w:line="240" w:lineRule="auto"/>
        <w:jc w:val="both"/>
        <w:rPr>
          <w:rFonts w:ascii="Bookman Old Style" w:hAnsi="Bookman Old Style"/>
          <w:b/>
          <w:sz w:val="24"/>
          <w:szCs w:val="24"/>
        </w:rPr>
      </w:pPr>
    </w:p>
    <w:p w14:paraId="38B3D0CF" w14:textId="77777777" w:rsidR="00D17600" w:rsidRDefault="002F7BCE" w:rsidP="004B39A7">
      <w:pPr>
        <w:spacing w:after="0" w:line="240" w:lineRule="auto"/>
        <w:jc w:val="both"/>
        <w:rPr>
          <w:rFonts w:ascii="Bookman Old Style" w:hAnsi="Bookman Old Style"/>
          <w:sz w:val="24"/>
          <w:szCs w:val="24"/>
        </w:rPr>
      </w:pPr>
      <w:r w:rsidRPr="00775C0C">
        <w:rPr>
          <w:rFonts w:ascii="Bookman Old Style" w:hAnsi="Bookman Old Style"/>
          <w:sz w:val="24"/>
          <w:szCs w:val="24"/>
        </w:rPr>
        <w:t xml:space="preserve">Out of </w:t>
      </w:r>
      <w:r w:rsidR="00B634C5" w:rsidRPr="00775C0C">
        <w:rPr>
          <w:rFonts w:ascii="Bookman Old Style" w:hAnsi="Bookman Old Style"/>
          <w:sz w:val="24"/>
          <w:szCs w:val="24"/>
        </w:rPr>
        <w:t xml:space="preserve"> Sale Consideration of </w:t>
      </w:r>
      <w:r w:rsidR="00B634C5" w:rsidRPr="00775C0C">
        <w:rPr>
          <w:rFonts w:ascii="Bookman Old Style" w:hAnsi="Bookman Old Style"/>
          <w:b/>
          <w:bCs/>
          <w:sz w:val="24"/>
          <w:szCs w:val="24"/>
        </w:rPr>
        <w:t>Rs.</w:t>
      </w:r>
      <w:r w:rsidR="00F8217D" w:rsidRPr="00775C0C">
        <w:rPr>
          <w:rFonts w:ascii="Bookman Old Style" w:hAnsi="Bookman Old Style"/>
          <w:b/>
          <w:bCs/>
          <w:sz w:val="24"/>
          <w:szCs w:val="24"/>
        </w:rPr>
        <w:t>19</w:t>
      </w:r>
      <w:r w:rsidR="00B634C5" w:rsidRPr="00775C0C">
        <w:rPr>
          <w:rFonts w:ascii="Bookman Old Style" w:hAnsi="Bookman Old Style"/>
          <w:b/>
          <w:bCs/>
          <w:sz w:val="24"/>
          <w:szCs w:val="24"/>
        </w:rPr>
        <w:t>,</w:t>
      </w:r>
      <w:r w:rsidR="00F8217D" w:rsidRPr="00775C0C">
        <w:rPr>
          <w:rFonts w:ascii="Bookman Old Style" w:hAnsi="Bookman Old Style"/>
          <w:b/>
          <w:bCs/>
          <w:sz w:val="24"/>
          <w:szCs w:val="24"/>
        </w:rPr>
        <w:t>2</w:t>
      </w:r>
      <w:r w:rsidR="00B634C5" w:rsidRPr="00775C0C">
        <w:rPr>
          <w:rFonts w:ascii="Bookman Old Style" w:hAnsi="Bookman Old Style"/>
          <w:b/>
          <w:bCs/>
          <w:sz w:val="24"/>
          <w:szCs w:val="24"/>
        </w:rPr>
        <w:t>0,000/-</w:t>
      </w:r>
      <w:r w:rsidR="00B634C5" w:rsidRPr="00775C0C">
        <w:rPr>
          <w:rFonts w:ascii="Bookman Old Style" w:hAnsi="Bookman Old Style"/>
          <w:sz w:val="24"/>
          <w:szCs w:val="24"/>
        </w:rPr>
        <w:t>(Rs.</w:t>
      </w:r>
      <w:r w:rsidR="00775C0C">
        <w:rPr>
          <w:rFonts w:ascii="Bookman Old Style" w:hAnsi="Bookman Old Style"/>
          <w:sz w:val="24"/>
          <w:szCs w:val="24"/>
        </w:rPr>
        <w:t xml:space="preserve"> </w:t>
      </w:r>
      <w:r w:rsidR="00F8217D" w:rsidRPr="00775C0C">
        <w:rPr>
          <w:rFonts w:ascii="Bookman Old Style" w:hAnsi="Bookman Old Style"/>
          <w:sz w:val="24"/>
          <w:szCs w:val="24"/>
        </w:rPr>
        <w:t>Nineteen Lakh</w:t>
      </w:r>
      <w:r w:rsidR="00F12B56" w:rsidRPr="00775C0C">
        <w:rPr>
          <w:rFonts w:ascii="Bookman Old Style" w:hAnsi="Bookman Old Style"/>
          <w:sz w:val="24"/>
          <w:szCs w:val="24"/>
        </w:rPr>
        <w:t>s</w:t>
      </w:r>
      <w:r w:rsidR="00F8217D" w:rsidRPr="00775C0C">
        <w:rPr>
          <w:rFonts w:ascii="Bookman Old Style" w:hAnsi="Bookman Old Style"/>
          <w:sz w:val="24"/>
          <w:szCs w:val="24"/>
        </w:rPr>
        <w:t xml:space="preserve"> Twenty thousand</w:t>
      </w:r>
      <w:r w:rsidR="00B634C5" w:rsidRPr="00775C0C">
        <w:rPr>
          <w:rFonts w:ascii="Bookman Old Style" w:hAnsi="Bookman Old Style"/>
          <w:sz w:val="24"/>
          <w:szCs w:val="24"/>
        </w:rPr>
        <w:t>),</w:t>
      </w:r>
      <w:r w:rsidR="00C94D94" w:rsidRPr="00775C0C">
        <w:rPr>
          <w:rFonts w:ascii="Bookman Old Style" w:hAnsi="Bookman Old Style"/>
          <w:sz w:val="24"/>
          <w:szCs w:val="24"/>
        </w:rPr>
        <w:t xml:space="preserve"> </w:t>
      </w:r>
      <w:r w:rsidRPr="00775C0C">
        <w:rPr>
          <w:rFonts w:ascii="Bookman Old Style" w:hAnsi="Bookman Old Style"/>
          <w:sz w:val="24"/>
          <w:szCs w:val="24"/>
        </w:rPr>
        <w:t xml:space="preserve">a sum </w:t>
      </w:r>
      <w:r w:rsidRPr="00775C0C">
        <w:rPr>
          <w:rFonts w:ascii="Bookman Old Style" w:hAnsi="Bookman Old Style"/>
          <w:b/>
          <w:bCs/>
          <w:sz w:val="24"/>
          <w:szCs w:val="24"/>
        </w:rPr>
        <w:t>Rs. 2,00,000</w:t>
      </w:r>
      <w:r w:rsidR="00775C0C" w:rsidRPr="00775C0C">
        <w:rPr>
          <w:rFonts w:ascii="Bookman Old Style" w:hAnsi="Bookman Old Style"/>
          <w:b/>
          <w:bCs/>
          <w:sz w:val="24"/>
          <w:szCs w:val="24"/>
        </w:rPr>
        <w:t>/-</w:t>
      </w:r>
      <w:r w:rsidR="00775C0C">
        <w:rPr>
          <w:rFonts w:ascii="Bookman Old Style" w:hAnsi="Bookman Old Style"/>
          <w:sz w:val="24"/>
          <w:szCs w:val="24"/>
        </w:rPr>
        <w:t xml:space="preserve"> </w:t>
      </w:r>
      <w:r w:rsidRPr="00775C0C">
        <w:rPr>
          <w:rFonts w:ascii="Bookman Old Style" w:hAnsi="Bookman Old Style"/>
          <w:sz w:val="24"/>
          <w:szCs w:val="24"/>
        </w:rPr>
        <w:t xml:space="preserve">(Two Lakhs) </w:t>
      </w:r>
      <w:r w:rsidR="00C94D94" w:rsidRPr="00775C0C">
        <w:rPr>
          <w:rFonts w:ascii="Bookman Old Style" w:hAnsi="Bookman Old Style"/>
          <w:sz w:val="24"/>
          <w:szCs w:val="24"/>
        </w:rPr>
        <w:t xml:space="preserve"> </w:t>
      </w:r>
      <w:r w:rsidR="00B634C5" w:rsidRPr="00775C0C">
        <w:rPr>
          <w:rFonts w:ascii="Bookman Old Style" w:hAnsi="Bookman Old Style"/>
          <w:sz w:val="24"/>
          <w:szCs w:val="24"/>
        </w:rPr>
        <w:t xml:space="preserve">has been received by the Vendor by way of </w:t>
      </w:r>
      <w:r w:rsidR="00C83CBB" w:rsidRPr="00775C0C">
        <w:rPr>
          <w:rFonts w:ascii="Bookman Old Style" w:hAnsi="Bookman Old Style"/>
          <w:sz w:val="24"/>
          <w:szCs w:val="24"/>
        </w:rPr>
        <w:t>RTGS Transaction Ref.No</w:t>
      </w:r>
      <w:r w:rsidRPr="00775C0C">
        <w:rPr>
          <w:rFonts w:ascii="Bookman Old Style" w:hAnsi="Bookman Old Style"/>
          <w:sz w:val="24"/>
          <w:szCs w:val="24"/>
        </w:rPr>
        <w:t>.050080701744272 dated  15.09.20</w:t>
      </w:r>
      <w:r w:rsidR="00775C0C">
        <w:rPr>
          <w:rFonts w:ascii="Bookman Old Style" w:hAnsi="Bookman Old Style"/>
          <w:sz w:val="24"/>
          <w:szCs w:val="24"/>
        </w:rPr>
        <w:t>20</w:t>
      </w:r>
      <w:r w:rsidRPr="00775C0C">
        <w:rPr>
          <w:rFonts w:ascii="Bookman Old Style" w:hAnsi="Bookman Old Style"/>
          <w:sz w:val="24"/>
          <w:szCs w:val="24"/>
        </w:rPr>
        <w:t xml:space="preserve">. The Balance of </w:t>
      </w:r>
      <w:r w:rsidRPr="00775C0C">
        <w:rPr>
          <w:rFonts w:ascii="Bookman Old Style" w:hAnsi="Bookman Old Style"/>
          <w:b/>
          <w:bCs/>
          <w:sz w:val="24"/>
          <w:szCs w:val="24"/>
        </w:rPr>
        <w:t>Rs.17,20,000/-</w:t>
      </w:r>
      <w:r w:rsidRPr="00775C0C">
        <w:rPr>
          <w:rFonts w:ascii="Bookman Old Style" w:hAnsi="Bookman Old Style"/>
          <w:sz w:val="24"/>
          <w:szCs w:val="24"/>
        </w:rPr>
        <w:t>(Seventeen Lakhs twenty thousand) only shall be paid</w:t>
      </w:r>
      <w:r w:rsidR="00A81696" w:rsidRPr="00775C0C">
        <w:rPr>
          <w:rFonts w:ascii="Bookman Old Style" w:hAnsi="Bookman Old Style"/>
          <w:sz w:val="24"/>
          <w:szCs w:val="24"/>
        </w:rPr>
        <w:t xml:space="preserve">, </w:t>
      </w:r>
      <w:r w:rsidR="009A78F6" w:rsidRPr="00775C0C">
        <w:rPr>
          <w:rFonts w:ascii="Bookman Old Style" w:hAnsi="Bookman Old Style"/>
          <w:sz w:val="24"/>
          <w:szCs w:val="24"/>
        </w:rPr>
        <w:t xml:space="preserve">on the date of </w:t>
      </w:r>
      <w:r w:rsidR="00B634C5" w:rsidRPr="00775C0C">
        <w:rPr>
          <w:rFonts w:ascii="Bookman Old Style" w:hAnsi="Bookman Old Style"/>
          <w:sz w:val="24"/>
          <w:szCs w:val="24"/>
        </w:rPr>
        <w:t xml:space="preserve">Registration.   </w:t>
      </w:r>
    </w:p>
    <w:p w14:paraId="655E7987" w14:textId="77777777" w:rsidR="00775C0C" w:rsidRPr="00775C0C" w:rsidRDefault="00775C0C" w:rsidP="004B39A7">
      <w:pPr>
        <w:spacing w:after="0" w:line="240" w:lineRule="auto"/>
        <w:jc w:val="both"/>
        <w:rPr>
          <w:rFonts w:ascii="Bookman Old Style" w:hAnsi="Bookman Old Style"/>
          <w:sz w:val="24"/>
          <w:szCs w:val="24"/>
        </w:rPr>
      </w:pPr>
    </w:p>
    <w:p w14:paraId="74691232" w14:textId="77777777" w:rsidR="00160CBA" w:rsidRDefault="0079445C"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In the said manner, the Vendor received the entire sale consideration of </w:t>
      </w:r>
      <w:r w:rsidR="002F2B92" w:rsidRPr="00775C0C">
        <w:rPr>
          <w:rFonts w:ascii="Bookman Old Style" w:hAnsi="Bookman Old Style"/>
          <w:b/>
          <w:sz w:val="24"/>
          <w:szCs w:val="24"/>
        </w:rPr>
        <w:t>Rs.</w:t>
      </w:r>
      <w:r w:rsidR="00F12B56" w:rsidRPr="00775C0C">
        <w:rPr>
          <w:rFonts w:ascii="Bookman Old Style" w:hAnsi="Bookman Old Style"/>
          <w:b/>
          <w:sz w:val="24"/>
          <w:szCs w:val="24"/>
        </w:rPr>
        <w:t>19</w:t>
      </w:r>
      <w:r w:rsidR="002F2B92" w:rsidRPr="00775C0C">
        <w:rPr>
          <w:rFonts w:ascii="Bookman Old Style" w:hAnsi="Bookman Old Style"/>
          <w:b/>
          <w:sz w:val="24"/>
          <w:szCs w:val="24"/>
        </w:rPr>
        <w:t>,</w:t>
      </w:r>
      <w:r w:rsidR="00F12B56" w:rsidRPr="00775C0C">
        <w:rPr>
          <w:rFonts w:ascii="Bookman Old Style" w:hAnsi="Bookman Old Style"/>
          <w:b/>
          <w:sz w:val="24"/>
          <w:szCs w:val="24"/>
        </w:rPr>
        <w:t>2</w:t>
      </w:r>
      <w:r w:rsidR="002F2B92" w:rsidRPr="00775C0C">
        <w:rPr>
          <w:rFonts w:ascii="Bookman Old Style" w:hAnsi="Bookman Old Style"/>
          <w:b/>
          <w:sz w:val="24"/>
          <w:szCs w:val="24"/>
        </w:rPr>
        <w:t xml:space="preserve">0,000/-(Rupees </w:t>
      </w:r>
      <w:r w:rsidR="00F12B56" w:rsidRPr="00775C0C">
        <w:rPr>
          <w:rFonts w:ascii="Bookman Old Style" w:hAnsi="Bookman Old Style"/>
          <w:b/>
          <w:sz w:val="24"/>
          <w:szCs w:val="24"/>
        </w:rPr>
        <w:t>Nineteen Lakhs twenty thousand</w:t>
      </w:r>
      <w:r w:rsidR="002F2B92" w:rsidRPr="00775C0C">
        <w:rPr>
          <w:rFonts w:ascii="Bookman Old Style" w:hAnsi="Bookman Old Style"/>
          <w:b/>
          <w:sz w:val="24"/>
          <w:szCs w:val="24"/>
        </w:rPr>
        <w:t>) only</w:t>
      </w:r>
      <w:r w:rsidR="002F2B92" w:rsidRPr="00107434">
        <w:rPr>
          <w:rFonts w:ascii="Bookman Old Style" w:hAnsi="Bookman Old Style"/>
          <w:sz w:val="24"/>
          <w:szCs w:val="24"/>
        </w:rPr>
        <w:t xml:space="preserve"> </w:t>
      </w:r>
      <w:r w:rsidRPr="00107434">
        <w:rPr>
          <w:rFonts w:ascii="Bookman Old Style" w:hAnsi="Bookman Old Style"/>
          <w:sz w:val="24"/>
          <w:szCs w:val="24"/>
        </w:rPr>
        <w:t>in full and final settlement from the Purchaser.  The receipt of which sum is hereby acknowledged by the VENDOR herein before the following witnesses</w:t>
      </w:r>
      <w:r w:rsidR="00160CBA" w:rsidRPr="00107434">
        <w:rPr>
          <w:rFonts w:ascii="Bookman Old Style" w:hAnsi="Bookman Old Style"/>
          <w:sz w:val="24"/>
          <w:szCs w:val="24"/>
        </w:rPr>
        <w:t>.</w:t>
      </w:r>
    </w:p>
    <w:p w14:paraId="7DEC066A" w14:textId="77777777" w:rsidR="00775C0C" w:rsidRPr="00107434" w:rsidRDefault="00775C0C" w:rsidP="004B39A7">
      <w:pPr>
        <w:spacing w:after="0" w:line="240" w:lineRule="auto"/>
        <w:jc w:val="both"/>
        <w:rPr>
          <w:rFonts w:ascii="Bookman Old Style" w:hAnsi="Bookman Old Style"/>
          <w:sz w:val="24"/>
          <w:szCs w:val="24"/>
        </w:rPr>
      </w:pPr>
    </w:p>
    <w:p w14:paraId="62BF1342" w14:textId="77777777" w:rsidR="005834FA" w:rsidRDefault="00160CBA" w:rsidP="004B39A7">
      <w:pPr>
        <w:pStyle w:val="ListParagraph"/>
        <w:numPr>
          <w:ilvl w:val="0"/>
          <w:numId w:val="4"/>
        </w:numPr>
        <w:spacing w:after="0" w:line="240" w:lineRule="auto"/>
        <w:jc w:val="both"/>
        <w:rPr>
          <w:rFonts w:ascii="Bookman Old Style" w:hAnsi="Bookman Old Style"/>
          <w:sz w:val="24"/>
          <w:szCs w:val="24"/>
        </w:rPr>
      </w:pPr>
      <w:r w:rsidRPr="005834FA">
        <w:rPr>
          <w:rFonts w:ascii="Bookman Old Style" w:hAnsi="Bookman Old Style"/>
          <w:sz w:val="24"/>
          <w:szCs w:val="24"/>
        </w:rPr>
        <w:t xml:space="preserve">On receipt of the full sale consideration as mentioned above, the VENDOR do hereby Sell, Grants, Convey and set over the vacant possession of the schedule Property together with all Easementary Rights, Hereditaments, Privileges, whatsoever </w:t>
      </w:r>
      <w:r w:rsidR="0079445C" w:rsidRPr="005834FA">
        <w:rPr>
          <w:rFonts w:ascii="Bookman Old Style" w:hAnsi="Bookman Old Style"/>
          <w:sz w:val="24"/>
          <w:szCs w:val="24"/>
        </w:rPr>
        <w:t xml:space="preserve"> </w:t>
      </w:r>
      <w:r w:rsidR="004F04CB" w:rsidRPr="005834FA">
        <w:rPr>
          <w:rFonts w:ascii="Bookman Old Style" w:hAnsi="Bookman Old Style"/>
          <w:sz w:val="24"/>
          <w:szCs w:val="24"/>
        </w:rPr>
        <w:t>unto and in favo</w:t>
      </w:r>
      <w:r w:rsidR="00047616" w:rsidRPr="005834FA">
        <w:rPr>
          <w:rFonts w:ascii="Bookman Old Style" w:hAnsi="Bookman Old Style"/>
          <w:sz w:val="24"/>
          <w:szCs w:val="24"/>
        </w:rPr>
        <w:t xml:space="preserve">r of the PURCHASER herein today thereby registering the Sale Deed, free from all kinds of encumbrances, litigations, attachments, lien, </w:t>
      </w:r>
      <w:r w:rsidR="00F213B5" w:rsidRPr="005834FA">
        <w:rPr>
          <w:rFonts w:ascii="Bookman Old Style" w:hAnsi="Bookman Old Style"/>
          <w:sz w:val="24"/>
          <w:szCs w:val="24"/>
        </w:rPr>
        <w:t xml:space="preserve">  </w:t>
      </w:r>
      <w:r w:rsidR="00047616" w:rsidRPr="005834FA">
        <w:rPr>
          <w:rFonts w:ascii="Bookman Old Style" w:hAnsi="Bookman Old Style"/>
          <w:sz w:val="24"/>
          <w:szCs w:val="24"/>
        </w:rPr>
        <w:t xml:space="preserve">suretyship claims, minors claims, stridhan claims, bank debts, decrees acquisition proceedings whatsoever.  </w:t>
      </w:r>
    </w:p>
    <w:p w14:paraId="5752A377" w14:textId="77777777" w:rsidR="005834FA" w:rsidRPr="005834FA" w:rsidRDefault="005834FA" w:rsidP="004B39A7">
      <w:pPr>
        <w:pStyle w:val="ListParagraph"/>
        <w:spacing w:after="0" w:line="240" w:lineRule="auto"/>
        <w:ind w:left="6480" w:firstLine="720"/>
        <w:jc w:val="both"/>
        <w:rPr>
          <w:rFonts w:ascii="Bookman Old Style" w:hAnsi="Bookman Old Style"/>
          <w:sz w:val="24"/>
          <w:szCs w:val="24"/>
        </w:rPr>
      </w:pPr>
      <w:r>
        <w:rPr>
          <w:rFonts w:ascii="Bookman Old Style" w:hAnsi="Bookman Old Style"/>
          <w:sz w:val="24"/>
          <w:szCs w:val="24"/>
        </w:rPr>
        <w:t xml:space="preserve">                 </w:t>
      </w:r>
    </w:p>
    <w:p w14:paraId="1855F9EE" w14:textId="77777777" w:rsidR="00047616" w:rsidRPr="00107434" w:rsidRDefault="00047616"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VENDOR assure the PURCHASER that the Schedule Property is free from all kinds of encumbrances, court attachments, civil litigations etc., and apart from the VENDOR no one has any right, title, interest, etc., in respect of the Schedule Property and the </w:t>
      </w:r>
      <w:r w:rsidRPr="009B3893">
        <w:rPr>
          <w:rFonts w:ascii="Bookman Old Style" w:hAnsi="Bookman Old Style"/>
          <w:sz w:val="24"/>
          <w:szCs w:val="24"/>
        </w:rPr>
        <w:t>VENDOR</w:t>
      </w:r>
      <w:r w:rsidRPr="00107434">
        <w:rPr>
          <w:rFonts w:ascii="Bookman Old Style" w:hAnsi="Bookman Old Style"/>
          <w:sz w:val="24"/>
          <w:szCs w:val="24"/>
        </w:rPr>
        <w:t xml:space="preserve"> has not done any such acts, deeds and things knowingly or unknowingly that the title of the Schedule Property may be impeached.  </w:t>
      </w:r>
    </w:p>
    <w:p w14:paraId="3561CFF1" w14:textId="77777777" w:rsidR="00047616" w:rsidRPr="00107434" w:rsidRDefault="00047616"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VENDOR has </w:t>
      </w:r>
      <w:r w:rsidRPr="009B3893">
        <w:rPr>
          <w:rFonts w:ascii="Bookman Old Style" w:hAnsi="Bookman Old Style"/>
          <w:sz w:val="24"/>
          <w:szCs w:val="24"/>
        </w:rPr>
        <w:t>today</w:t>
      </w:r>
      <w:r w:rsidRPr="00107434">
        <w:rPr>
          <w:rFonts w:ascii="Bookman Old Style" w:hAnsi="Bookman Old Style"/>
          <w:sz w:val="24"/>
          <w:szCs w:val="24"/>
        </w:rPr>
        <w:t xml:space="preserve"> relinquished all his rights, title, interest, claims whatsoever in respect o</w:t>
      </w:r>
      <w:r w:rsidR="004F04CB">
        <w:rPr>
          <w:rFonts w:ascii="Bookman Old Style" w:hAnsi="Bookman Old Style"/>
          <w:sz w:val="24"/>
          <w:szCs w:val="24"/>
        </w:rPr>
        <w:t>f the Schedule Property in favo</w:t>
      </w:r>
      <w:r w:rsidRPr="00107434">
        <w:rPr>
          <w:rFonts w:ascii="Bookman Old Style" w:hAnsi="Bookman Old Style"/>
          <w:sz w:val="24"/>
          <w:szCs w:val="24"/>
        </w:rPr>
        <w:t>r of the PU</w:t>
      </w:r>
      <w:r w:rsidR="00936ADC" w:rsidRPr="00107434">
        <w:rPr>
          <w:rFonts w:ascii="Bookman Old Style" w:hAnsi="Bookman Old Style"/>
          <w:sz w:val="24"/>
          <w:szCs w:val="24"/>
        </w:rPr>
        <w:t xml:space="preserve">RCHSER </w:t>
      </w:r>
      <w:r w:rsidRPr="00107434">
        <w:rPr>
          <w:rFonts w:ascii="Bookman Old Style" w:hAnsi="Bookman Old Style"/>
          <w:sz w:val="24"/>
          <w:szCs w:val="24"/>
        </w:rPr>
        <w:t xml:space="preserve"> and the PURCHASER from here</w:t>
      </w:r>
      <w:r w:rsidR="00AD58FD" w:rsidRPr="00107434">
        <w:rPr>
          <w:rFonts w:ascii="Bookman Old Style" w:hAnsi="Bookman Old Style"/>
          <w:sz w:val="24"/>
          <w:szCs w:val="24"/>
        </w:rPr>
        <w:t>-</w:t>
      </w:r>
      <w:r w:rsidRPr="00107434">
        <w:rPr>
          <w:rFonts w:ascii="Bookman Old Style" w:hAnsi="Bookman Old Style"/>
          <w:sz w:val="24"/>
          <w:szCs w:val="24"/>
        </w:rPr>
        <w:t>afterwards shall possess and enjoy</w:t>
      </w:r>
      <w:r w:rsidR="00AD58FD" w:rsidRPr="00107434">
        <w:rPr>
          <w:rFonts w:ascii="Bookman Old Style" w:hAnsi="Bookman Old Style"/>
          <w:sz w:val="24"/>
          <w:szCs w:val="24"/>
        </w:rPr>
        <w:t xml:space="preserve"> </w:t>
      </w:r>
      <w:r w:rsidRPr="00107434">
        <w:rPr>
          <w:rFonts w:ascii="Bookman Old Style" w:hAnsi="Bookman Old Style"/>
          <w:sz w:val="24"/>
          <w:szCs w:val="24"/>
        </w:rPr>
        <w:t xml:space="preserve"> the Schedule Property as absolute owne</w:t>
      </w:r>
      <w:r w:rsidR="00AD58FD" w:rsidRPr="00107434">
        <w:rPr>
          <w:rFonts w:ascii="Bookman Old Style" w:hAnsi="Bookman Old Style"/>
          <w:sz w:val="24"/>
          <w:szCs w:val="24"/>
        </w:rPr>
        <w:t>rs thereby p</w:t>
      </w:r>
      <w:r w:rsidR="004F04CB">
        <w:rPr>
          <w:rFonts w:ascii="Bookman Old Style" w:hAnsi="Bookman Old Style"/>
          <w:sz w:val="24"/>
          <w:szCs w:val="24"/>
        </w:rPr>
        <w:t>aying all the future taxes, cesses</w:t>
      </w:r>
      <w:r w:rsidR="00AD58FD" w:rsidRPr="00107434">
        <w:rPr>
          <w:rFonts w:ascii="Bookman Old Style" w:hAnsi="Bookman Old Style"/>
          <w:sz w:val="24"/>
          <w:szCs w:val="24"/>
        </w:rPr>
        <w:t xml:space="preserve"> etc., to the authorities concerned with entire powers of alienation and from this day onwards the VENDOR nor his heirs have no manner of any rights, title, interest and claims or whatsoever in respect of the Schedule Property</w:t>
      </w:r>
    </w:p>
    <w:p w14:paraId="04731809" w14:textId="77777777" w:rsidR="000E2CDD" w:rsidRPr="00107434" w:rsidRDefault="000E2CDD" w:rsidP="004B39A7">
      <w:pPr>
        <w:pStyle w:val="ListParagraph"/>
        <w:spacing w:after="0" w:line="240" w:lineRule="auto"/>
        <w:rPr>
          <w:rFonts w:ascii="Bookman Old Style" w:hAnsi="Bookman Old Style"/>
          <w:sz w:val="24"/>
          <w:szCs w:val="24"/>
        </w:rPr>
      </w:pPr>
    </w:p>
    <w:p w14:paraId="4E6DCFAF" w14:textId="77777777" w:rsidR="000E2CDD" w:rsidRPr="00107434" w:rsidRDefault="000E2CDD"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The VENDOR hereby undertake to sufficiently indemnify and compensate the PURCHASER and his successors against all losses, damages, that may be constrained to be suffered in future on account of breach of  any covenants contained herein or on account of any defect in the title of the VENDOR in respect of the Schedule Property and shall settle the same at their own cost and expenses and </w:t>
      </w:r>
      <w:r w:rsidRPr="009B3893">
        <w:rPr>
          <w:rFonts w:ascii="Bookman Old Style" w:hAnsi="Bookman Old Style"/>
          <w:sz w:val="24"/>
          <w:szCs w:val="24"/>
        </w:rPr>
        <w:t>in</w:t>
      </w:r>
      <w:r w:rsidR="00AC0393" w:rsidRPr="009B3893">
        <w:rPr>
          <w:rFonts w:ascii="Bookman Old Style" w:hAnsi="Bookman Old Style"/>
          <w:sz w:val="24"/>
          <w:szCs w:val="24"/>
        </w:rPr>
        <w:t xml:space="preserve"> </w:t>
      </w:r>
      <w:r w:rsidRPr="009B3893">
        <w:rPr>
          <w:rFonts w:ascii="Bookman Old Style" w:hAnsi="Bookman Old Style"/>
          <w:sz w:val="24"/>
          <w:szCs w:val="24"/>
        </w:rPr>
        <w:t>case</w:t>
      </w:r>
      <w:r w:rsidRPr="00107434">
        <w:rPr>
          <w:rFonts w:ascii="Bookman Old Style" w:hAnsi="Bookman Old Style"/>
          <w:sz w:val="24"/>
          <w:szCs w:val="24"/>
        </w:rPr>
        <w:t xml:space="preserve"> of failure to do the same damages incurred by the Purchaser will be settled through the other properties held by the Vendor.</w:t>
      </w:r>
    </w:p>
    <w:p w14:paraId="65C5522D" w14:textId="77777777" w:rsidR="00D23311" w:rsidRPr="00107434" w:rsidRDefault="00D23311" w:rsidP="004B39A7">
      <w:pPr>
        <w:pStyle w:val="ListParagraph"/>
        <w:spacing w:after="0" w:line="240" w:lineRule="auto"/>
        <w:rPr>
          <w:rFonts w:ascii="Bookman Old Style" w:hAnsi="Bookman Old Style"/>
          <w:sz w:val="24"/>
          <w:szCs w:val="24"/>
        </w:rPr>
      </w:pPr>
    </w:p>
    <w:p w14:paraId="5DEE6DE0" w14:textId="77777777" w:rsidR="00D23311" w:rsidRPr="00107434" w:rsidRDefault="00D23311"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That the Vendor at all times hereafter upon any reasonable request and at his cost does or execute or cause to be done or executed all such lawful acts, deeds or things whatsoever for further and more perfectly conveying and ensuring the Schedule Property and every part thereof to the PURCHASER and place the PURCHASER in unassailable possession of the same according to the true and correct meaning and intent of this Sale Deed.   </w:t>
      </w:r>
    </w:p>
    <w:p w14:paraId="1EFA08F0" w14:textId="77777777" w:rsidR="00D23311" w:rsidRPr="00107434" w:rsidRDefault="00D23311" w:rsidP="004B39A7">
      <w:pPr>
        <w:pStyle w:val="ListParagraph"/>
        <w:spacing w:after="0" w:line="240" w:lineRule="auto"/>
        <w:rPr>
          <w:rFonts w:ascii="Bookman Old Style" w:hAnsi="Bookman Old Style"/>
          <w:sz w:val="24"/>
          <w:szCs w:val="24"/>
        </w:rPr>
      </w:pPr>
    </w:p>
    <w:p w14:paraId="79359B80" w14:textId="77777777" w:rsidR="00D17600" w:rsidRPr="00107434" w:rsidRDefault="00D23311"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The Vendor has ‘NO OBJECTION” to transfer the khata o</w:t>
      </w:r>
      <w:r w:rsidR="004F04CB">
        <w:rPr>
          <w:rFonts w:ascii="Bookman Old Style" w:hAnsi="Bookman Old Style"/>
          <w:sz w:val="24"/>
          <w:szCs w:val="24"/>
        </w:rPr>
        <w:t>f the schedule property in favo</w:t>
      </w:r>
      <w:r w:rsidRPr="00107434">
        <w:rPr>
          <w:rFonts w:ascii="Bookman Old Style" w:hAnsi="Bookman Old Style"/>
          <w:sz w:val="24"/>
          <w:szCs w:val="24"/>
        </w:rPr>
        <w:t xml:space="preserve">r of the PURCHASER </w:t>
      </w:r>
      <w:r w:rsidR="00A86FC6" w:rsidRPr="00107434">
        <w:rPr>
          <w:rFonts w:ascii="Bookman Old Style" w:hAnsi="Bookman Old Style"/>
          <w:sz w:val="24"/>
          <w:szCs w:val="24"/>
        </w:rPr>
        <w:t xml:space="preserve">in Competent Authorities at Purchaser’s Cost and expenses. </w:t>
      </w:r>
    </w:p>
    <w:p w14:paraId="189B862C" w14:textId="77777777" w:rsidR="00D17600" w:rsidRPr="00107434" w:rsidRDefault="00D17600" w:rsidP="004B39A7">
      <w:pPr>
        <w:pStyle w:val="ListParagraph"/>
        <w:spacing w:after="0" w:line="240" w:lineRule="auto"/>
        <w:rPr>
          <w:rFonts w:ascii="Bookman Old Style" w:hAnsi="Bookman Old Style"/>
          <w:sz w:val="24"/>
          <w:szCs w:val="24"/>
        </w:rPr>
      </w:pPr>
    </w:p>
    <w:p w14:paraId="21770573" w14:textId="77777777" w:rsidR="00B66DAF" w:rsidRPr="00107434" w:rsidRDefault="00D17600" w:rsidP="004B39A7">
      <w:pPr>
        <w:spacing w:after="0" w:line="240" w:lineRule="auto"/>
        <w:ind w:left="7920"/>
        <w:jc w:val="both"/>
        <w:rPr>
          <w:rFonts w:ascii="Bookman Old Style" w:hAnsi="Bookman Old Style"/>
          <w:sz w:val="24"/>
          <w:szCs w:val="24"/>
        </w:rPr>
      </w:pPr>
      <w:r w:rsidRPr="00107434">
        <w:rPr>
          <w:rFonts w:ascii="Bookman Old Style" w:hAnsi="Bookman Old Style"/>
          <w:sz w:val="24"/>
          <w:szCs w:val="24"/>
        </w:rPr>
        <w:t xml:space="preserve">        </w:t>
      </w:r>
    </w:p>
    <w:p w14:paraId="6E18E0D8" w14:textId="77777777" w:rsidR="00A86FC6" w:rsidRPr="00107434" w:rsidRDefault="00A86FC6" w:rsidP="004B39A7">
      <w:pPr>
        <w:pStyle w:val="ListParagraph"/>
        <w:spacing w:after="0" w:line="240" w:lineRule="auto"/>
        <w:rPr>
          <w:rFonts w:ascii="Bookman Old Style" w:hAnsi="Bookman Old Style"/>
          <w:sz w:val="24"/>
          <w:szCs w:val="24"/>
        </w:rPr>
      </w:pPr>
    </w:p>
    <w:p w14:paraId="4B76B707" w14:textId="77777777" w:rsidR="00775C0C" w:rsidRDefault="00A86FC6" w:rsidP="004B39A7">
      <w:pPr>
        <w:pStyle w:val="ListParagraph"/>
        <w:numPr>
          <w:ilvl w:val="0"/>
          <w:numId w:val="4"/>
        </w:numPr>
        <w:spacing w:after="0" w:line="240" w:lineRule="auto"/>
        <w:jc w:val="both"/>
        <w:rPr>
          <w:rFonts w:ascii="Bookman Old Style" w:hAnsi="Bookman Old Style"/>
          <w:sz w:val="24"/>
          <w:szCs w:val="24"/>
        </w:rPr>
      </w:pPr>
      <w:r w:rsidRPr="00107434">
        <w:rPr>
          <w:rFonts w:ascii="Bookman Old Style" w:hAnsi="Bookman Old Style"/>
          <w:sz w:val="24"/>
          <w:szCs w:val="24"/>
        </w:rPr>
        <w:t>The VENDOR at the time of registration ha</w:t>
      </w:r>
      <w:r w:rsidR="0025035D" w:rsidRPr="00107434">
        <w:rPr>
          <w:rFonts w:ascii="Bookman Old Style" w:hAnsi="Bookman Old Style"/>
          <w:sz w:val="24"/>
          <w:szCs w:val="24"/>
        </w:rPr>
        <w:t>s</w:t>
      </w:r>
      <w:r w:rsidRPr="00107434">
        <w:rPr>
          <w:rFonts w:ascii="Bookman Old Style" w:hAnsi="Bookman Old Style"/>
          <w:sz w:val="24"/>
          <w:szCs w:val="24"/>
        </w:rPr>
        <w:t xml:space="preserve"> handed-over the relevant documents along with vacant physical posse</w:t>
      </w:r>
      <w:r w:rsidR="00775C0C">
        <w:rPr>
          <w:rFonts w:ascii="Bookman Old Style" w:hAnsi="Bookman Old Style"/>
          <w:sz w:val="24"/>
          <w:szCs w:val="24"/>
        </w:rPr>
        <w:t xml:space="preserve">ssion of the Schedule Property </w:t>
      </w:r>
      <w:r w:rsidRPr="00107434">
        <w:rPr>
          <w:rFonts w:ascii="Bookman Old Style" w:hAnsi="Bookman Old Style"/>
          <w:sz w:val="24"/>
          <w:szCs w:val="24"/>
        </w:rPr>
        <w:t xml:space="preserve">to the PURCHASER.  </w:t>
      </w:r>
    </w:p>
    <w:p w14:paraId="24586B6D" w14:textId="77777777" w:rsidR="00CC3A64" w:rsidRPr="00107434" w:rsidRDefault="00D17600" w:rsidP="004B39A7">
      <w:pPr>
        <w:pStyle w:val="ListParagraph"/>
        <w:spacing w:after="0" w:line="240" w:lineRule="auto"/>
        <w:jc w:val="both"/>
        <w:rPr>
          <w:rFonts w:ascii="Bookman Old Style" w:hAnsi="Bookman Old Style"/>
          <w:sz w:val="24"/>
          <w:szCs w:val="24"/>
        </w:rPr>
      </w:pPr>
      <w:r w:rsidRPr="00107434">
        <w:rPr>
          <w:rFonts w:ascii="Bookman Old Style" w:hAnsi="Bookman Old Style"/>
          <w:sz w:val="24"/>
          <w:szCs w:val="24"/>
        </w:rPr>
        <w:tab/>
      </w:r>
    </w:p>
    <w:p w14:paraId="6F1DECF1" w14:textId="77777777" w:rsidR="00CC3A64" w:rsidRDefault="00CC3A64" w:rsidP="004B39A7">
      <w:pPr>
        <w:spacing w:after="0" w:line="240" w:lineRule="auto"/>
        <w:jc w:val="both"/>
        <w:rPr>
          <w:rFonts w:ascii="Bookman Old Style" w:hAnsi="Bookman Old Style"/>
          <w:b/>
          <w:sz w:val="24"/>
          <w:szCs w:val="24"/>
        </w:rPr>
      </w:pP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sz w:val="24"/>
          <w:szCs w:val="24"/>
        </w:rPr>
        <w:tab/>
      </w:r>
      <w:r w:rsidRPr="00107434">
        <w:rPr>
          <w:rFonts w:ascii="Bookman Old Style" w:hAnsi="Bookman Old Style"/>
          <w:b/>
          <w:sz w:val="24"/>
          <w:szCs w:val="24"/>
        </w:rPr>
        <w:t>SCHEDULE OF THE PROPERTY</w:t>
      </w:r>
    </w:p>
    <w:p w14:paraId="6A17CA2A" w14:textId="77777777" w:rsidR="00775C0C" w:rsidRPr="00107434" w:rsidRDefault="00775C0C" w:rsidP="004B39A7">
      <w:pPr>
        <w:spacing w:after="0" w:line="240" w:lineRule="auto"/>
        <w:jc w:val="both"/>
        <w:rPr>
          <w:rFonts w:ascii="Bookman Old Style" w:hAnsi="Bookman Old Style"/>
          <w:b/>
          <w:sz w:val="24"/>
          <w:szCs w:val="24"/>
        </w:rPr>
      </w:pPr>
    </w:p>
    <w:p w14:paraId="2DB3ADC3" w14:textId="77777777" w:rsidR="00775C0C" w:rsidRDefault="00CC3A64"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All that piece and parcel of the </w:t>
      </w:r>
      <w:r w:rsidRPr="009B3893">
        <w:rPr>
          <w:rFonts w:ascii="Bookman Old Style" w:hAnsi="Bookman Old Style"/>
          <w:sz w:val="24"/>
          <w:szCs w:val="24"/>
        </w:rPr>
        <w:t>Prope</w:t>
      </w:r>
      <w:r w:rsidR="00AC0393" w:rsidRPr="009B3893">
        <w:rPr>
          <w:rFonts w:ascii="Bookman Old Style" w:hAnsi="Bookman Old Style"/>
          <w:sz w:val="24"/>
          <w:szCs w:val="24"/>
        </w:rPr>
        <w:t>r</w:t>
      </w:r>
      <w:r w:rsidRPr="009B3893">
        <w:rPr>
          <w:rFonts w:ascii="Bookman Old Style" w:hAnsi="Bookman Old Style"/>
          <w:sz w:val="24"/>
          <w:szCs w:val="24"/>
        </w:rPr>
        <w:t xml:space="preserve">ty </w:t>
      </w:r>
      <w:r w:rsidRPr="00107434">
        <w:rPr>
          <w:rFonts w:ascii="Bookman Old Style" w:hAnsi="Bookman Old Style"/>
          <w:sz w:val="24"/>
          <w:szCs w:val="24"/>
        </w:rPr>
        <w:t xml:space="preserve">bearing Site </w:t>
      </w:r>
      <w:r w:rsidRPr="00775C0C">
        <w:rPr>
          <w:rFonts w:ascii="Bookman Old Style" w:hAnsi="Bookman Old Style"/>
          <w:b/>
          <w:sz w:val="24"/>
          <w:szCs w:val="24"/>
        </w:rPr>
        <w:t>No.</w:t>
      </w:r>
      <w:r w:rsidR="005834FA" w:rsidRPr="00775C0C">
        <w:rPr>
          <w:rFonts w:ascii="Bookman Old Style" w:hAnsi="Bookman Old Style"/>
          <w:b/>
          <w:sz w:val="24"/>
          <w:szCs w:val="24"/>
        </w:rPr>
        <w:t>6</w:t>
      </w:r>
      <w:r w:rsidR="00F12B56" w:rsidRPr="00775C0C">
        <w:rPr>
          <w:rFonts w:ascii="Bookman Old Style" w:hAnsi="Bookman Old Style"/>
          <w:b/>
          <w:sz w:val="24"/>
          <w:szCs w:val="24"/>
        </w:rPr>
        <w:t>6</w:t>
      </w:r>
      <w:r w:rsidRPr="00775C0C">
        <w:rPr>
          <w:rFonts w:ascii="Bookman Old Style" w:hAnsi="Bookman Old Style"/>
          <w:b/>
          <w:sz w:val="24"/>
          <w:szCs w:val="24"/>
        </w:rPr>
        <w:t>,</w:t>
      </w:r>
      <w:r w:rsidRPr="00107434">
        <w:rPr>
          <w:rFonts w:ascii="Bookman Old Style" w:hAnsi="Bookman Old Style"/>
          <w:sz w:val="24"/>
          <w:szCs w:val="24"/>
        </w:rPr>
        <w:t xml:space="preserve"> formed in Survey No.10, extent of 4 Acre 24 Guntas, and Survey </w:t>
      </w:r>
      <w:r w:rsidR="00C83AE7" w:rsidRPr="00107434">
        <w:rPr>
          <w:rFonts w:ascii="Bookman Old Style" w:hAnsi="Bookman Old Style"/>
          <w:sz w:val="24"/>
          <w:szCs w:val="24"/>
        </w:rPr>
        <w:t>N</w:t>
      </w:r>
      <w:r w:rsidRPr="00107434">
        <w:rPr>
          <w:rFonts w:ascii="Bookman Old Style" w:hAnsi="Bookman Old Style"/>
          <w:sz w:val="24"/>
          <w:szCs w:val="24"/>
        </w:rPr>
        <w:t xml:space="preserve">o.11, extent of 4 Acres 39 Guntas, total extent 9 Acres 23 Guntas situated at </w:t>
      </w:r>
      <w:r w:rsidRPr="00B52CB6">
        <w:rPr>
          <w:rFonts w:ascii="Bookman Old Style" w:hAnsi="Bookman Old Style"/>
          <w:b/>
          <w:bCs/>
          <w:sz w:val="24"/>
          <w:szCs w:val="24"/>
        </w:rPr>
        <w:t>INDAVARA ENCLAVE,</w:t>
      </w:r>
      <w:r w:rsidRPr="00107434">
        <w:rPr>
          <w:rFonts w:ascii="Bookman Old Style" w:hAnsi="Bookman Old Style"/>
          <w:sz w:val="24"/>
          <w:szCs w:val="24"/>
        </w:rPr>
        <w:t xml:space="preserve"> Kemman</w:t>
      </w:r>
      <w:r w:rsidR="00B52CB6">
        <w:rPr>
          <w:rFonts w:ascii="Bookman Old Style" w:hAnsi="Bookman Old Style"/>
          <w:sz w:val="24"/>
          <w:szCs w:val="24"/>
        </w:rPr>
        <w:t xml:space="preserve">napura Village, Jayapura Hobli, </w:t>
      </w:r>
      <w:r w:rsidRPr="00107434">
        <w:rPr>
          <w:rFonts w:ascii="Bookman Old Style" w:hAnsi="Bookman Old Style"/>
          <w:sz w:val="24"/>
          <w:szCs w:val="24"/>
        </w:rPr>
        <w:t xml:space="preserve">Mysore Taluk, converted non-agricultural residential use vide ALN(3)CR.190/2008-09 dated 7-2-2009 measuring East to West </w:t>
      </w:r>
      <w:r w:rsidR="00D579D0" w:rsidRPr="00775C0C">
        <w:rPr>
          <w:rFonts w:ascii="Bookman Old Style" w:hAnsi="Bookman Old Style"/>
          <w:b/>
          <w:sz w:val="24"/>
          <w:szCs w:val="24"/>
        </w:rPr>
        <w:t>1</w:t>
      </w:r>
      <w:r w:rsidR="005834FA" w:rsidRPr="00775C0C">
        <w:rPr>
          <w:rFonts w:ascii="Bookman Old Style" w:hAnsi="Bookman Old Style"/>
          <w:b/>
          <w:sz w:val="24"/>
          <w:szCs w:val="24"/>
        </w:rPr>
        <w:t>8</w:t>
      </w:r>
      <w:r w:rsidR="00D579D0" w:rsidRPr="00775C0C">
        <w:rPr>
          <w:rFonts w:ascii="Bookman Old Style" w:hAnsi="Bookman Old Style"/>
          <w:b/>
          <w:sz w:val="24"/>
          <w:szCs w:val="24"/>
        </w:rPr>
        <w:t xml:space="preserve">.00 </w:t>
      </w:r>
      <w:r w:rsidR="00942697" w:rsidRPr="00775C0C">
        <w:rPr>
          <w:rFonts w:ascii="Bookman Old Style" w:hAnsi="Bookman Old Style"/>
          <w:b/>
          <w:sz w:val="24"/>
          <w:szCs w:val="24"/>
        </w:rPr>
        <w:t>Mtrs.</w:t>
      </w:r>
      <w:r w:rsidRPr="00107434">
        <w:rPr>
          <w:rFonts w:ascii="Bookman Old Style" w:hAnsi="Bookman Old Style"/>
          <w:sz w:val="24"/>
          <w:szCs w:val="24"/>
        </w:rPr>
        <w:t xml:space="preserve"> North to South </w:t>
      </w:r>
      <w:r w:rsidR="005834FA" w:rsidRPr="00775C0C">
        <w:rPr>
          <w:rFonts w:ascii="Bookman Old Style" w:hAnsi="Bookman Old Style"/>
          <w:b/>
          <w:sz w:val="24"/>
          <w:szCs w:val="24"/>
        </w:rPr>
        <w:t>12</w:t>
      </w:r>
      <w:r w:rsidR="00B15908" w:rsidRPr="00775C0C">
        <w:rPr>
          <w:rFonts w:ascii="Bookman Old Style" w:hAnsi="Bookman Old Style"/>
          <w:b/>
          <w:sz w:val="24"/>
          <w:szCs w:val="24"/>
        </w:rPr>
        <w:t>.</w:t>
      </w:r>
      <w:r w:rsidR="00D579D0" w:rsidRPr="00775C0C">
        <w:rPr>
          <w:rFonts w:ascii="Bookman Old Style" w:hAnsi="Bookman Old Style"/>
          <w:b/>
          <w:sz w:val="24"/>
          <w:szCs w:val="24"/>
        </w:rPr>
        <w:t>00</w:t>
      </w:r>
      <w:r w:rsidR="00B15908" w:rsidRPr="00775C0C">
        <w:rPr>
          <w:rFonts w:ascii="Bookman Old Style" w:hAnsi="Bookman Old Style"/>
          <w:sz w:val="24"/>
          <w:szCs w:val="24"/>
        </w:rPr>
        <w:t xml:space="preserve"> </w:t>
      </w:r>
      <w:r w:rsidRPr="00775C0C">
        <w:rPr>
          <w:rFonts w:ascii="Bookman Old Style" w:hAnsi="Bookman Old Style"/>
          <w:b/>
          <w:sz w:val="24"/>
          <w:szCs w:val="24"/>
        </w:rPr>
        <w:t xml:space="preserve"> Mtrs</w:t>
      </w:r>
      <w:r w:rsidRPr="00775C0C">
        <w:rPr>
          <w:rFonts w:ascii="Bookman Old Style" w:hAnsi="Bookman Old Style"/>
          <w:sz w:val="24"/>
          <w:szCs w:val="24"/>
        </w:rPr>
        <w:t xml:space="preserve">, </w:t>
      </w:r>
      <w:r w:rsidRPr="00107434">
        <w:rPr>
          <w:rFonts w:ascii="Bookman Old Style" w:hAnsi="Bookman Old Style"/>
          <w:sz w:val="24"/>
          <w:szCs w:val="24"/>
        </w:rPr>
        <w:t xml:space="preserve">and bounded as follows: </w:t>
      </w:r>
    </w:p>
    <w:p w14:paraId="611DD905" w14:textId="77777777" w:rsidR="00CC3A64" w:rsidRPr="00107434" w:rsidRDefault="00CC3A64"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2880"/>
      </w:tblGrid>
      <w:tr w:rsidR="00CC3A64" w:rsidRPr="00107434" w14:paraId="4F12C382" w14:textId="77777777" w:rsidTr="000B386A">
        <w:tc>
          <w:tcPr>
            <w:tcW w:w="2520" w:type="dxa"/>
          </w:tcPr>
          <w:p w14:paraId="511B8416" w14:textId="77777777" w:rsidR="00CC3A64" w:rsidRPr="00107434" w:rsidRDefault="00CC3A64" w:rsidP="004B39A7">
            <w:pPr>
              <w:spacing w:after="0" w:line="240" w:lineRule="auto"/>
              <w:rPr>
                <w:rFonts w:ascii="Bookman Old Style" w:hAnsi="Bookman Old Style"/>
                <w:sz w:val="24"/>
                <w:szCs w:val="24"/>
              </w:rPr>
            </w:pPr>
            <w:r w:rsidRPr="00107434">
              <w:rPr>
                <w:rFonts w:ascii="Bookman Old Style" w:hAnsi="Bookman Old Style"/>
                <w:sz w:val="24"/>
                <w:szCs w:val="24"/>
              </w:rPr>
              <w:t>East by</w:t>
            </w:r>
          </w:p>
        </w:tc>
        <w:tc>
          <w:tcPr>
            <w:tcW w:w="2880" w:type="dxa"/>
          </w:tcPr>
          <w:p w14:paraId="27A70FB8" w14:textId="77777777" w:rsidR="00775C0C" w:rsidRPr="00775C0C" w:rsidRDefault="007E5EB8" w:rsidP="004B39A7">
            <w:pPr>
              <w:spacing w:after="0" w:line="240" w:lineRule="auto"/>
              <w:jc w:val="both"/>
              <w:rPr>
                <w:rFonts w:ascii="Bookman Old Style" w:hAnsi="Bookman Old Style"/>
                <w:bCs/>
                <w:sz w:val="24"/>
                <w:szCs w:val="24"/>
              </w:rPr>
            </w:pPr>
            <w:r w:rsidRPr="00775C0C">
              <w:rPr>
                <w:rFonts w:ascii="Bookman Old Style" w:hAnsi="Bookman Old Style"/>
                <w:bCs/>
                <w:sz w:val="24"/>
                <w:szCs w:val="24"/>
              </w:rPr>
              <w:t>Road</w:t>
            </w:r>
          </w:p>
        </w:tc>
      </w:tr>
      <w:tr w:rsidR="00CC3A64" w:rsidRPr="00107434" w14:paraId="597385C7" w14:textId="77777777" w:rsidTr="000B386A">
        <w:tc>
          <w:tcPr>
            <w:tcW w:w="2520" w:type="dxa"/>
          </w:tcPr>
          <w:p w14:paraId="1DE33EE0" w14:textId="77777777" w:rsidR="00CC3A64" w:rsidRPr="00107434" w:rsidRDefault="00F613FB"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West by  </w:t>
            </w:r>
          </w:p>
        </w:tc>
        <w:tc>
          <w:tcPr>
            <w:tcW w:w="2880" w:type="dxa"/>
          </w:tcPr>
          <w:p w14:paraId="31EFD963" w14:textId="77777777" w:rsidR="00775C0C" w:rsidRPr="00775C0C" w:rsidRDefault="007E5EB8" w:rsidP="004B39A7">
            <w:pPr>
              <w:spacing w:after="0" w:line="240" w:lineRule="auto"/>
              <w:jc w:val="both"/>
              <w:rPr>
                <w:rFonts w:ascii="Bookman Old Style" w:hAnsi="Bookman Old Style"/>
                <w:bCs/>
                <w:sz w:val="24"/>
                <w:szCs w:val="24"/>
              </w:rPr>
            </w:pPr>
            <w:r w:rsidRPr="00775C0C">
              <w:rPr>
                <w:rFonts w:ascii="Bookman Old Style" w:hAnsi="Bookman Old Style"/>
                <w:bCs/>
                <w:sz w:val="24"/>
                <w:szCs w:val="24"/>
              </w:rPr>
              <w:t xml:space="preserve">Site No. </w:t>
            </w:r>
            <w:r w:rsidR="005834FA" w:rsidRPr="00775C0C">
              <w:rPr>
                <w:rFonts w:ascii="Bookman Old Style" w:hAnsi="Bookman Old Style"/>
                <w:bCs/>
                <w:sz w:val="24"/>
                <w:szCs w:val="24"/>
              </w:rPr>
              <w:t>4</w:t>
            </w:r>
            <w:r w:rsidR="00F12B56" w:rsidRPr="00775C0C">
              <w:rPr>
                <w:rFonts w:ascii="Bookman Old Style" w:hAnsi="Bookman Old Style"/>
                <w:bCs/>
                <w:sz w:val="24"/>
                <w:szCs w:val="24"/>
              </w:rPr>
              <w:t>5</w:t>
            </w:r>
            <w:r w:rsidR="005834FA" w:rsidRPr="00775C0C">
              <w:rPr>
                <w:rFonts w:ascii="Bookman Old Style" w:hAnsi="Bookman Old Style"/>
                <w:bCs/>
                <w:sz w:val="24"/>
                <w:szCs w:val="24"/>
              </w:rPr>
              <w:t>, 4</w:t>
            </w:r>
            <w:r w:rsidR="00F12B56" w:rsidRPr="00775C0C">
              <w:rPr>
                <w:rFonts w:ascii="Bookman Old Style" w:hAnsi="Bookman Old Style"/>
                <w:bCs/>
                <w:sz w:val="24"/>
                <w:szCs w:val="24"/>
              </w:rPr>
              <w:t>6</w:t>
            </w:r>
          </w:p>
        </w:tc>
      </w:tr>
      <w:tr w:rsidR="00CC3A64" w:rsidRPr="00107434" w14:paraId="1DD9D643" w14:textId="77777777" w:rsidTr="000B386A">
        <w:tc>
          <w:tcPr>
            <w:tcW w:w="2520" w:type="dxa"/>
          </w:tcPr>
          <w:p w14:paraId="3FE002D4" w14:textId="77777777" w:rsidR="00CC3A64" w:rsidRPr="00107434" w:rsidRDefault="00F613FB"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North by </w:t>
            </w:r>
          </w:p>
        </w:tc>
        <w:tc>
          <w:tcPr>
            <w:tcW w:w="2880" w:type="dxa"/>
          </w:tcPr>
          <w:p w14:paraId="0FD94933" w14:textId="77777777" w:rsidR="00775C0C" w:rsidRPr="00775C0C" w:rsidRDefault="00426B31" w:rsidP="004B39A7">
            <w:pPr>
              <w:spacing w:after="0" w:line="240" w:lineRule="auto"/>
              <w:jc w:val="both"/>
              <w:rPr>
                <w:rFonts w:ascii="Bookman Old Style" w:hAnsi="Bookman Old Style"/>
                <w:bCs/>
                <w:sz w:val="24"/>
                <w:szCs w:val="24"/>
              </w:rPr>
            </w:pPr>
            <w:r w:rsidRPr="00775C0C">
              <w:rPr>
                <w:rFonts w:ascii="Bookman Old Style" w:hAnsi="Bookman Old Style"/>
                <w:bCs/>
                <w:sz w:val="24"/>
                <w:szCs w:val="24"/>
              </w:rPr>
              <w:t>Site No.</w:t>
            </w:r>
            <w:r w:rsidR="005834FA" w:rsidRPr="00775C0C">
              <w:rPr>
                <w:rFonts w:ascii="Bookman Old Style" w:hAnsi="Bookman Old Style"/>
                <w:bCs/>
                <w:sz w:val="24"/>
                <w:szCs w:val="24"/>
              </w:rPr>
              <w:t>6</w:t>
            </w:r>
            <w:r w:rsidR="00F12B56" w:rsidRPr="00775C0C">
              <w:rPr>
                <w:rFonts w:ascii="Bookman Old Style" w:hAnsi="Bookman Old Style"/>
                <w:bCs/>
                <w:sz w:val="24"/>
                <w:szCs w:val="24"/>
              </w:rPr>
              <w:t>5</w:t>
            </w:r>
          </w:p>
        </w:tc>
      </w:tr>
      <w:tr w:rsidR="00CC3A64" w:rsidRPr="00107434" w14:paraId="2B16225F" w14:textId="77777777" w:rsidTr="000B386A">
        <w:tc>
          <w:tcPr>
            <w:tcW w:w="2520" w:type="dxa"/>
          </w:tcPr>
          <w:p w14:paraId="48FD8CAD" w14:textId="77777777" w:rsidR="00CC3A64" w:rsidRPr="00107434" w:rsidRDefault="00F613FB"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South by </w:t>
            </w:r>
          </w:p>
        </w:tc>
        <w:tc>
          <w:tcPr>
            <w:tcW w:w="2880" w:type="dxa"/>
          </w:tcPr>
          <w:p w14:paraId="420A9580" w14:textId="77777777" w:rsidR="00775C0C" w:rsidRPr="00775C0C" w:rsidRDefault="00BB3C87" w:rsidP="004B39A7">
            <w:pPr>
              <w:spacing w:after="0" w:line="240" w:lineRule="auto"/>
              <w:jc w:val="both"/>
              <w:rPr>
                <w:rFonts w:ascii="Bookman Old Style" w:hAnsi="Bookman Old Style"/>
                <w:bCs/>
                <w:sz w:val="24"/>
                <w:szCs w:val="24"/>
              </w:rPr>
            </w:pPr>
            <w:r w:rsidRPr="00775C0C">
              <w:rPr>
                <w:rFonts w:ascii="Bookman Old Style" w:hAnsi="Bookman Old Style"/>
                <w:bCs/>
                <w:sz w:val="24"/>
                <w:szCs w:val="24"/>
              </w:rPr>
              <w:t xml:space="preserve">Site No. </w:t>
            </w:r>
            <w:r w:rsidR="005834FA" w:rsidRPr="00775C0C">
              <w:rPr>
                <w:rFonts w:ascii="Bookman Old Style" w:hAnsi="Bookman Old Style"/>
                <w:bCs/>
                <w:sz w:val="24"/>
                <w:szCs w:val="24"/>
              </w:rPr>
              <w:t>6</w:t>
            </w:r>
            <w:r w:rsidR="00F12B56" w:rsidRPr="00775C0C">
              <w:rPr>
                <w:rFonts w:ascii="Bookman Old Style" w:hAnsi="Bookman Old Style"/>
                <w:bCs/>
                <w:sz w:val="24"/>
                <w:szCs w:val="24"/>
              </w:rPr>
              <w:t>7</w:t>
            </w:r>
          </w:p>
        </w:tc>
      </w:tr>
    </w:tbl>
    <w:p w14:paraId="0B316C4F" w14:textId="77777777" w:rsidR="00D17600" w:rsidRPr="00107434" w:rsidRDefault="00CC3A64"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r w:rsidR="00D17600" w:rsidRPr="00107434">
        <w:rPr>
          <w:rFonts w:ascii="Bookman Old Style" w:hAnsi="Bookman Old Style"/>
          <w:sz w:val="24"/>
          <w:szCs w:val="24"/>
        </w:rPr>
        <w:tab/>
      </w:r>
      <w:r w:rsidR="00D17600" w:rsidRPr="00107434">
        <w:rPr>
          <w:rFonts w:ascii="Bookman Old Style" w:hAnsi="Bookman Old Style"/>
          <w:sz w:val="24"/>
          <w:szCs w:val="24"/>
        </w:rPr>
        <w:tab/>
      </w:r>
      <w:r w:rsidR="00D17600" w:rsidRPr="00107434">
        <w:rPr>
          <w:rFonts w:ascii="Bookman Old Style" w:hAnsi="Bookman Old Style"/>
          <w:sz w:val="24"/>
          <w:szCs w:val="24"/>
        </w:rPr>
        <w:tab/>
      </w:r>
      <w:r w:rsidR="00D17600" w:rsidRPr="00107434">
        <w:rPr>
          <w:rFonts w:ascii="Bookman Old Style" w:hAnsi="Bookman Old Style"/>
          <w:sz w:val="24"/>
          <w:szCs w:val="24"/>
        </w:rPr>
        <w:tab/>
      </w:r>
      <w:r w:rsidR="00D17600" w:rsidRPr="00107434">
        <w:rPr>
          <w:rFonts w:ascii="Bookman Old Style" w:hAnsi="Bookman Old Style"/>
          <w:sz w:val="24"/>
          <w:szCs w:val="24"/>
        </w:rPr>
        <w:tab/>
      </w:r>
      <w:r w:rsidR="00D17600" w:rsidRPr="00107434">
        <w:rPr>
          <w:rFonts w:ascii="Bookman Old Style" w:hAnsi="Bookman Old Style"/>
          <w:sz w:val="24"/>
          <w:szCs w:val="24"/>
        </w:rPr>
        <w:tab/>
      </w:r>
    </w:p>
    <w:p w14:paraId="0214C55B" w14:textId="77777777" w:rsidR="00F613FB" w:rsidRPr="00775C0C" w:rsidRDefault="00F613FB" w:rsidP="004B39A7">
      <w:pPr>
        <w:spacing w:after="0" w:line="240" w:lineRule="auto"/>
        <w:jc w:val="both"/>
        <w:rPr>
          <w:rFonts w:ascii="Bookman Old Style" w:hAnsi="Bookman Old Style"/>
          <w:sz w:val="24"/>
          <w:szCs w:val="24"/>
        </w:rPr>
      </w:pPr>
      <w:r w:rsidRPr="00775C0C">
        <w:rPr>
          <w:rFonts w:ascii="Bookman Old Style" w:hAnsi="Bookman Old Style"/>
          <w:b/>
          <w:sz w:val="24"/>
          <w:szCs w:val="24"/>
        </w:rPr>
        <w:t xml:space="preserve">Measuring East to West </w:t>
      </w:r>
      <w:r w:rsidR="00B0638D" w:rsidRPr="00775C0C">
        <w:rPr>
          <w:rFonts w:ascii="Bookman Old Style" w:hAnsi="Bookman Old Style"/>
          <w:b/>
          <w:sz w:val="24"/>
          <w:szCs w:val="24"/>
        </w:rPr>
        <w:t>1</w:t>
      </w:r>
      <w:r w:rsidR="00B33264" w:rsidRPr="00775C0C">
        <w:rPr>
          <w:rFonts w:ascii="Bookman Old Style" w:hAnsi="Bookman Old Style"/>
          <w:b/>
          <w:sz w:val="24"/>
          <w:szCs w:val="24"/>
        </w:rPr>
        <w:t>8</w:t>
      </w:r>
      <w:r w:rsidR="00B0638D" w:rsidRPr="00775C0C">
        <w:rPr>
          <w:rFonts w:ascii="Bookman Old Style" w:hAnsi="Bookman Old Style"/>
          <w:b/>
          <w:sz w:val="24"/>
          <w:szCs w:val="24"/>
        </w:rPr>
        <w:t>.00</w:t>
      </w:r>
      <w:r w:rsidRPr="00775C0C">
        <w:rPr>
          <w:rFonts w:ascii="Bookman Old Style" w:hAnsi="Bookman Old Style"/>
          <w:b/>
          <w:sz w:val="24"/>
          <w:szCs w:val="24"/>
        </w:rPr>
        <w:t xml:space="preserve"> Meters and North to South </w:t>
      </w:r>
      <w:r w:rsidR="00B33264" w:rsidRPr="00775C0C">
        <w:rPr>
          <w:rFonts w:ascii="Bookman Old Style" w:hAnsi="Bookman Old Style"/>
          <w:b/>
          <w:sz w:val="24"/>
          <w:szCs w:val="24"/>
        </w:rPr>
        <w:t>12</w:t>
      </w:r>
      <w:r w:rsidR="00B0638D" w:rsidRPr="00775C0C">
        <w:rPr>
          <w:rFonts w:ascii="Bookman Old Style" w:hAnsi="Bookman Old Style"/>
          <w:b/>
          <w:sz w:val="24"/>
          <w:szCs w:val="24"/>
        </w:rPr>
        <w:t>.00</w:t>
      </w:r>
      <w:r w:rsidRPr="00775C0C">
        <w:rPr>
          <w:rFonts w:ascii="Bookman Old Style" w:hAnsi="Bookman Old Style"/>
          <w:b/>
          <w:sz w:val="24"/>
          <w:szCs w:val="24"/>
        </w:rPr>
        <w:t xml:space="preserve"> Meters</w:t>
      </w:r>
      <w:r w:rsidRPr="00775C0C">
        <w:rPr>
          <w:rFonts w:ascii="Bookman Old Style" w:hAnsi="Bookman Old Style"/>
          <w:sz w:val="24"/>
          <w:szCs w:val="24"/>
        </w:rPr>
        <w:t xml:space="preserve">.  </w:t>
      </w:r>
    </w:p>
    <w:p w14:paraId="71E3DF70" w14:textId="77777777" w:rsidR="00F613FB" w:rsidRDefault="00F613FB" w:rsidP="004B39A7">
      <w:pPr>
        <w:spacing w:after="0" w:line="240" w:lineRule="auto"/>
        <w:jc w:val="both"/>
        <w:rPr>
          <w:rFonts w:ascii="Bookman Old Style" w:hAnsi="Bookman Old Style"/>
          <w:sz w:val="24"/>
          <w:szCs w:val="24"/>
        </w:rPr>
      </w:pPr>
      <w:r w:rsidRPr="00775C0C">
        <w:rPr>
          <w:rFonts w:ascii="Bookman Old Style" w:hAnsi="Bookman Old Style"/>
          <w:sz w:val="24"/>
          <w:szCs w:val="24"/>
        </w:rPr>
        <w:t xml:space="preserve">Total </w:t>
      </w:r>
      <w:r w:rsidR="00B33264" w:rsidRPr="00775C0C">
        <w:rPr>
          <w:rFonts w:ascii="Bookman Old Style" w:hAnsi="Bookman Old Style"/>
          <w:b/>
          <w:sz w:val="24"/>
          <w:szCs w:val="24"/>
        </w:rPr>
        <w:t>216</w:t>
      </w:r>
      <w:r w:rsidR="00240E4B" w:rsidRPr="00775C0C">
        <w:rPr>
          <w:rFonts w:ascii="Bookman Old Style" w:hAnsi="Bookman Old Style"/>
          <w:b/>
          <w:sz w:val="24"/>
          <w:szCs w:val="24"/>
        </w:rPr>
        <w:t>.00</w:t>
      </w:r>
      <w:r w:rsidRPr="00775C0C">
        <w:rPr>
          <w:rFonts w:ascii="Bookman Old Style" w:hAnsi="Bookman Old Style"/>
          <w:b/>
          <w:sz w:val="24"/>
          <w:szCs w:val="24"/>
        </w:rPr>
        <w:t xml:space="preserve"> </w:t>
      </w:r>
      <w:r w:rsidRPr="00107434">
        <w:rPr>
          <w:rFonts w:ascii="Bookman Old Style" w:hAnsi="Bookman Old Style"/>
          <w:sz w:val="24"/>
          <w:szCs w:val="24"/>
        </w:rPr>
        <w:t xml:space="preserve">Square Meters vacant site. </w:t>
      </w:r>
    </w:p>
    <w:p w14:paraId="4DFFD269" w14:textId="77777777" w:rsidR="00775C0C" w:rsidRPr="00107434" w:rsidRDefault="00775C0C" w:rsidP="004B39A7">
      <w:pPr>
        <w:spacing w:after="0" w:line="240" w:lineRule="auto"/>
        <w:jc w:val="both"/>
        <w:rPr>
          <w:rFonts w:ascii="Bookman Old Style" w:hAnsi="Bookman Old Style"/>
          <w:sz w:val="24"/>
          <w:szCs w:val="24"/>
        </w:rPr>
      </w:pPr>
    </w:p>
    <w:p w14:paraId="6A37E753" w14:textId="77777777" w:rsidR="00F613FB" w:rsidRPr="00107434" w:rsidRDefault="00775C0C" w:rsidP="004B39A7">
      <w:pPr>
        <w:spacing w:after="0" w:line="240" w:lineRule="auto"/>
        <w:jc w:val="both"/>
        <w:rPr>
          <w:rFonts w:ascii="Bookman Old Style" w:hAnsi="Bookman Old Style"/>
          <w:sz w:val="24"/>
          <w:szCs w:val="24"/>
        </w:rPr>
      </w:pPr>
      <w:r>
        <w:rPr>
          <w:rFonts w:ascii="Bookman Old Style" w:hAnsi="Bookman Old Style"/>
          <w:sz w:val="24"/>
          <w:szCs w:val="24"/>
        </w:rPr>
        <w:br w:type="page"/>
      </w:r>
      <w:r w:rsidR="00F613FB" w:rsidRPr="00107434">
        <w:rPr>
          <w:rFonts w:ascii="Bookman Old Style" w:hAnsi="Bookman Old Style"/>
          <w:sz w:val="24"/>
          <w:szCs w:val="24"/>
        </w:rPr>
        <w:t>In witness whereof the Vendor and Purchaser have affixed their signatures to this Sale Deed at Mysore city on the day month and year first above written.</w:t>
      </w:r>
    </w:p>
    <w:p w14:paraId="7DB24B8B" w14:textId="77777777" w:rsidR="00F613FB" w:rsidRPr="00107434" w:rsidRDefault="00F613FB" w:rsidP="004B39A7">
      <w:pPr>
        <w:spacing w:after="0" w:line="240" w:lineRule="auto"/>
        <w:jc w:val="both"/>
        <w:rPr>
          <w:rFonts w:ascii="Bookman Old Style" w:hAnsi="Bookman Old Style"/>
          <w:sz w:val="24"/>
          <w:szCs w:val="24"/>
        </w:rPr>
      </w:pPr>
    </w:p>
    <w:p w14:paraId="3C08FF05" w14:textId="77777777" w:rsidR="00F613FB" w:rsidRPr="00107434" w:rsidRDefault="00F613FB"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Witnesses</w:t>
      </w:r>
    </w:p>
    <w:p w14:paraId="402C2F78" w14:textId="77777777" w:rsidR="00775C0C" w:rsidRDefault="00775C0C" w:rsidP="004B39A7">
      <w:pPr>
        <w:pStyle w:val="ListParagraph"/>
        <w:spacing w:after="0" w:line="240" w:lineRule="auto"/>
        <w:ind w:left="0"/>
        <w:jc w:val="both"/>
        <w:rPr>
          <w:rFonts w:ascii="Bookman Old Style" w:hAnsi="Bookman Old Style"/>
          <w:sz w:val="24"/>
          <w:szCs w:val="24"/>
        </w:rPr>
      </w:pPr>
      <w:r>
        <w:rPr>
          <w:rFonts w:ascii="Bookman Old Style" w:hAnsi="Bookman Old Style"/>
          <w:sz w:val="24"/>
          <w:szCs w:val="24"/>
        </w:rPr>
        <w:t>1)</w:t>
      </w:r>
      <w:r w:rsidR="00F613FB" w:rsidRPr="00107434">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sidR="00F613FB" w:rsidRPr="00775C0C">
        <w:rPr>
          <w:rFonts w:ascii="Bookman Old Style" w:hAnsi="Bookman Old Style"/>
          <w:sz w:val="24"/>
          <w:szCs w:val="24"/>
        </w:rPr>
        <w:t xml:space="preserve">VENDOR  </w:t>
      </w:r>
    </w:p>
    <w:p w14:paraId="7A25E176" w14:textId="77777777" w:rsidR="00775C0C" w:rsidRDefault="00775C0C" w:rsidP="004B39A7">
      <w:pPr>
        <w:pStyle w:val="ListParagraph"/>
        <w:spacing w:after="0" w:line="240" w:lineRule="auto"/>
        <w:ind w:left="4320" w:firstLine="720"/>
        <w:jc w:val="both"/>
        <w:rPr>
          <w:rFonts w:ascii="Bookman Old Style" w:hAnsi="Bookman Old Style"/>
          <w:sz w:val="24"/>
          <w:szCs w:val="24"/>
        </w:rPr>
      </w:pPr>
      <w:r>
        <w:rPr>
          <w:rFonts w:ascii="Bookman Old Style" w:hAnsi="Bookman Old Style"/>
          <w:sz w:val="24"/>
          <w:szCs w:val="24"/>
        </w:rPr>
        <w:t>(I.N. Sridhar r</w:t>
      </w:r>
      <w:r w:rsidR="008D674A">
        <w:rPr>
          <w:rFonts w:ascii="Bookman Old Style" w:hAnsi="Bookman Old Style"/>
          <w:sz w:val="24"/>
          <w:szCs w:val="24"/>
        </w:rPr>
        <w:t xml:space="preserve">epresented by GPA </w:t>
      </w:r>
    </w:p>
    <w:p w14:paraId="1A476807" w14:textId="77777777" w:rsidR="00F613FB" w:rsidRPr="00107434" w:rsidRDefault="008D674A" w:rsidP="004B39A7">
      <w:pPr>
        <w:pStyle w:val="ListParagraph"/>
        <w:spacing w:after="0" w:line="240" w:lineRule="auto"/>
        <w:ind w:left="4320" w:firstLine="720"/>
        <w:jc w:val="both"/>
        <w:rPr>
          <w:rFonts w:ascii="Bookman Old Style" w:hAnsi="Bookman Old Style"/>
          <w:sz w:val="24"/>
          <w:szCs w:val="24"/>
        </w:rPr>
      </w:pPr>
      <w:r>
        <w:rPr>
          <w:rFonts w:ascii="Bookman Old Style" w:hAnsi="Bookman Old Style"/>
          <w:sz w:val="24"/>
          <w:szCs w:val="24"/>
        </w:rPr>
        <w:t>Holder Sri I S Badrinath</w:t>
      </w:r>
      <w:r w:rsidR="00775C0C">
        <w:rPr>
          <w:rFonts w:ascii="Bookman Old Style" w:hAnsi="Bookman Old Style"/>
          <w:sz w:val="24"/>
          <w:szCs w:val="24"/>
        </w:rPr>
        <w:t>)</w:t>
      </w:r>
      <w:r>
        <w:rPr>
          <w:rFonts w:ascii="Bookman Old Style" w:hAnsi="Bookman Old Style"/>
          <w:sz w:val="24"/>
          <w:szCs w:val="24"/>
        </w:rPr>
        <w:t xml:space="preserve"> </w:t>
      </w:r>
    </w:p>
    <w:p w14:paraId="406E8745" w14:textId="77777777" w:rsidR="00113E97" w:rsidRDefault="00113E97" w:rsidP="004B39A7">
      <w:pPr>
        <w:spacing w:after="0" w:line="240" w:lineRule="auto"/>
        <w:jc w:val="both"/>
        <w:rPr>
          <w:rFonts w:ascii="Bookman Old Style" w:hAnsi="Bookman Old Style"/>
          <w:sz w:val="24"/>
          <w:szCs w:val="24"/>
        </w:rPr>
      </w:pPr>
    </w:p>
    <w:p w14:paraId="6B483AC7" w14:textId="77777777" w:rsidR="00775C0C" w:rsidRDefault="00775C0C" w:rsidP="004B39A7">
      <w:pPr>
        <w:spacing w:after="0" w:line="240" w:lineRule="auto"/>
        <w:jc w:val="both"/>
        <w:rPr>
          <w:rFonts w:ascii="Bookman Old Style" w:hAnsi="Bookman Old Style"/>
          <w:sz w:val="24"/>
          <w:szCs w:val="24"/>
        </w:rPr>
      </w:pPr>
    </w:p>
    <w:p w14:paraId="4D03E6E4" w14:textId="77777777" w:rsidR="00775C0C" w:rsidRDefault="00775C0C" w:rsidP="004B39A7">
      <w:pPr>
        <w:spacing w:after="0" w:line="240" w:lineRule="auto"/>
        <w:jc w:val="both"/>
        <w:rPr>
          <w:rFonts w:ascii="Bookman Old Style" w:hAnsi="Bookman Old Style"/>
          <w:sz w:val="24"/>
          <w:szCs w:val="24"/>
        </w:rPr>
      </w:pPr>
    </w:p>
    <w:p w14:paraId="29BDA9BF" w14:textId="77777777" w:rsidR="00775C0C" w:rsidRPr="00107434" w:rsidRDefault="00775C0C" w:rsidP="004B39A7">
      <w:pPr>
        <w:spacing w:after="0" w:line="240" w:lineRule="auto"/>
        <w:jc w:val="both"/>
        <w:rPr>
          <w:rFonts w:ascii="Bookman Old Style" w:hAnsi="Bookman Old Style"/>
          <w:sz w:val="24"/>
          <w:szCs w:val="24"/>
        </w:rPr>
      </w:pPr>
    </w:p>
    <w:p w14:paraId="6C25D3F5" w14:textId="77777777" w:rsidR="00113E97" w:rsidRPr="00107434" w:rsidRDefault="00775C0C" w:rsidP="004B39A7">
      <w:pPr>
        <w:pStyle w:val="ListParagraph"/>
        <w:spacing w:after="0" w:line="240" w:lineRule="auto"/>
        <w:ind w:left="0"/>
        <w:jc w:val="both"/>
        <w:rPr>
          <w:rFonts w:ascii="Bookman Old Style" w:hAnsi="Bookman Old Style"/>
          <w:sz w:val="24"/>
          <w:szCs w:val="24"/>
        </w:rPr>
      </w:pPr>
      <w:r>
        <w:rPr>
          <w:rFonts w:ascii="Bookman Old Style" w:hAnsi="Bookman Old Style"/>
          <w:sz w:val="24"/>
          <w:szCs w:val="24"/>
        </w:rPr>
        <w:t>2)</w:t>
      </w:r>
      <w:r w:rsidR="00113E97" w:rsidRPr="00107434">
        <w:rPr>
          <w:rFonts w:ascii="Bookman Old Style" w:hAnsi="Bookman Old Style"/>
          <w:sz w:val="24"/>
          <w:szCs w:val="24"/>
        </w:rPr>
        <w:t xml:space="preserve">                                                                         </w:t>
      </w:r>
      <w:r>
        <w:rPr>
          <w:rFonts w:ascii="Bookman Old Style" w:hAnsi="Bookman Old Style"/>
          <w:sz w:val="24"/>
          <w:szCs w:val="24"/>
        </w:rPr>
        <w:tab/>
      </w:r>
      <w:r w:rsidR="00113E97" w:rsidRPr="00107434">
        <w:rPr>
          <w:rFonts w:ascii="Bookman Old Style" w:hAnsi="Bookman Old Style"/>
          <w:sz w:val="24"/>
          <w:szCs w:val="24"/>
        </w:rPr>
        <w:t xml:space="preserve">PURCHASER </w:t>
      </w:r>
    </w:p>
    <w:p w14:paraId="02415A77" w14:textId="77777777" w:rsidR="00D17600" w:rsidRPr="00107434" w:rsidRDefault="00D17600" w:rsidP="004B39A7">
      <w:pPr>
        <w:pStyle w:val="ListParagraph"/>
        <w:spacing w:after="0" w:line="240" w:lineRule="auto"/>
        <w:rPr>
          <w:rFonts w:ascii="Bookman Old Style" w:hAnsi="Bookman Old Style"/>
          <w:sz w:val="24"/>
          <w:szCs w:val="24"/>
        </w:rPr>
      </w:pPr>
    </w:p>
    <w:p w14:paraId="20382F78" w14:textId="77777777" w:rsidR="00D23311" w:rsidRPr="00107434" w:rsidRDefault="00D23311" w:rsidP="004B39A7">
      <w:pPr>
        <w:pStyle w:val="ListParagraph"/>
        <w:spacing w:after="0" w:line="240" w:lineRule="auto"/>
        <w:jc w:val="both"/>
        <w:rPr>
          <w:rFonts w:ascii="Bookman Old Style" w:hAnsi="Bookman Old Style"/>
          <w:sz w:val="24"/>
          <w:szCs w:val="24"/>
        </w:rPr>
      </w:pPr>
    </w:p>
    <w:p w14:paraId="2681D6D4" w14:textId="77777777" w:rsidR="0079445C" w:rsidRPr="00107434" w:rsidRDefault="0079445C" w:rsidP="004B39A7">
      <w:pPr>
        <w:spacing w:after="0" w:line="240" w:lineRule="auto"/>
        <w:jc w:val="both"/>
        <w:rPr>
          <w:rFonts w:ascii="Bookman Old Style" w:hAnsi="Bookman Old Style"/>
          <w:sz w:val="24"/>
          <w:szCs w:val="24"/>
        </w:rPr>
      </w:pPr>
    </w:p>
    <w:p w14:paraId="5E1B5164" w14:textId="77777777" w:rsidR="005603F0" w:rsidRPr="00107434" w:rsidRDefault="005603F0" w:rsidP="004B39A7">
      <w:pPr>
        <w:spacing w:after="0" w:line="240" w:lineRule="auto"/>
        <w:jc w:val="both"/>
        <w:rPr>
          <w:rFonts w:ascii="Bookman Old Style" w:hAnsi="Bookman Old Style"/>
          <w:sz w:val="24"/>
          <w:szCs w:val="24"/>
        </w:rPr>
      </w:pPr>
    </w:p>
    <w:p w14:paraId="590E4304" w14:textId="77777777" w:rsidR="00C25BB6" w:rsidRDefault="00C25BB6" w:rsidP="004B39A7">
      <w:pPr>
        <w:spacing w:after="0" w:line="240" w:lineRule="auto"/>
        <w:jc w:val="both"/>
        <w:rPr>
          <w:rFonts w:ascii="Bookman Old Style" w:hAnsi="Bookman Old Style"/>
          <w:sz w:val="24"/>
          <w:szCs w:val="24"/>
        </w:rPr>
      </w:pPr>
      <w:r w:rsidRPr="00107434">
        <w:rPr>
          <w:rFonts w:ascii="Bookman Old Style" w:hAnsi="Bookman Old Style"/>
          <w:sz w:val="24"/>
          <w:szCs w:val="24"/>
        </w:rPr>
        <w:t xml:space="preserve">  </w:t>
      </w:r>
    </w:p>
    <w:p w14:paraId="132DDA8E" w14:textId="77777777" w:rsidR="00775C0C" w:rsidRDefault="00775C0C" w:rsidP="004B39A7">
      <w:pPr>
        <w:spacing w:after="0" w:line="240" w:lineRule="auto"/>
        <w:jc w:val="both"/>
        <w:rPr>
          <w:rFonts w:ascii="Bookman Old Style" w:hAnsi="Bookman Old Style"/>
          <w:sz w:val="24"/>
          <w:szCs w:val="24"/>
        </w:rPr>
      </w:pPr>
    </w:p>
    <w:p w14:paraId="612634DA" w14:textId="77777777" w:rsidR="00775C0C" w:rsidRDefault="00775C0C" w:rsidP="004B39A7">
      <w:pPr>
        <w:tabs>
          <w:tab w:val="left" w:pos="5760"/>
        </w:tabs>
        <w:spacing w:after="0" w:line="240" w:lineRule="auto"/>
        <w:rPr>
          <w:rFonts w:ascii="Verdana" w:hAnsi="Verdana"/>
        </w:rPr>
      </w:pPr>
      <w:r>
        <w:rPr>
          <w:rFonts w:ascii="Verdana" w:hAnsi="Verdana"/>
        </w:rPr>
        <w:t xml:space="preserve">                                                                            DRAFTED BY</w:t>
      </w:r>
    </w:p>
    <w:p w14:paraId="11C6830A" w14:textId="77777777" w:rsidR="00775C0C" w:rsidRDefault="00775C0C" w:rsidP="004B39A7">
      <w:pPr>
        <w:spacing w:after="0" w:line="240" w:lineRule="auto"/>
        <w:jc w:val="center"/>
        <w:rPr>
          <w:rFonts w:ascii="Verdana" w:hAnsi="Verdana"/>
          <w:b/>
          <w:sz w:val="36"/>
        </w:rPr>
      </w:pPr>
    </w:p>
    <w:p w14:paraId="079DC312" w14:textId="77777777" w:rsidR="00775C0C" w:rsidRDefault="00775C0C" w:rsidP="004B39A7">
      <w:pPr>
        <w:spacing w:after="0" w:line="240" w:lineRule="auto"/>
        <w:jc w:val="center"/>
        <w:rPr>
          <w:rFonts w:ascii="Verdana" w:hAnsi="Verdana"/>
          <w:b/>
        </w:rPr>
      </w:pPr>
    </w:p>
    <w:p w14:paraId="4A513200" w14:textId="77777777" w:rsidR="00775C0C" w:rsidRDefault="00775C0C" w:rsidP="004B39A7">
      <w:pPr>
        <w:spacing w:after="0" w:line="240" w:lineRule="auto"/>
        <w:ind w:left="4320" w:firstLine="720"/>
        <w:rPr>
          <w:rFonts w:ascii="Verdana" w:hAnsi="Verdana"/>
          <w:b/>
        </w:rPr>
      </w:pPr>
      <w:r>
        <w:rPr>
          <w:rFonts w:ascii="Verdana" w:hAnsi="Verdana"/>
          <w:b/>
        </w:rPr>
        <w:t xml:space="preserve">   K.R.SATHYANARAYANA</w:t>
      </w:r>
    </w:p>
    <w:p w14:paraId="27F80723" w14:textId="77777777" w:rsidR="00775C0C" w:rsidRDefault="00775C0C" w:rsidP="004B39A7">
      <w:pPr>
        <w:spacing w:after="0" w:line="240" w:lineRule="auto"/>
        <w:rPr>
          <w:rFonts w:ascii="Verdana" w:hAnsi="Verdana"/>
          <w:sz w:val="20"/>
        </w:rPr>
      </w:pP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Document Writer</w:t>
      </w:r>
    </w:p>
    <w:p w14:paraId="71369B16" w14:textId="77777777" w:rsidR="00775C0C" w:rsidRDefault="00775C0C" w:rsidP="004B39A7">
      <w:pPr>
        <w:spacing w:after="0" w:line="240" w:lineRule="auto"/>
        <w:rPr>
          <w:rFonts w:ascii="Verdana" w:hAnsi="Verdana"/>
          <w:sz w:val="20"/>
        </w:rPr>
      </w:pP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Licence No. 581/93-94</w:t>
      </w:r>
    </w:p>
    <w:p w14:paraId="56E87EDF" w14:textId="77777777" w:rsidR="00775C0C" w:rsidRDefault="00775C0C" w:rsidP="004B39A7">
      <w:pPr>
        <w:spacing w:after="0" w:line="240" w:lineRule="auto"/>
        <w:rPr>
          <w:rFonts w:ascii="Verdana" w:hAnsi="Verdana"/>
          <w:sz w:val="20"/>
        </w:rPr>
      </w:pP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D. No. 1036/20,4</w:t>
      </w:r>
      <w:r>
        <w:rPr>
          <w:rFonts w:ascii="Verdana" w:hAnsi="Verdana"/>
          <w:sz w:val="20"/>
          <w:vertAlign w:val="superscript"/>
        </w:rPr>
        <w:t xml:space="preserve">th </w:t>
      </w:r>
      <w:r>
        <w:rPr>
          <w:rFonts w:ascii="Verdana" w:hAnsi="Verdana"/>
          <w:sz w:val="20"/>
        </w:rPr>
        <w:t>Main,</w:t>
      </w:r>
    </w:p>
    <w:p w14:paraId="30580FCC" w14:textId="77777777" w:rsidR="00775C0C" w:rsidRDefault="00775C0C" w:rsidP="004B39A7">
      <w:pPr>
        <w:pStyle w:val="Heading7"/>
        <w:ind w:left="4320" w:firstLine="720"/>
        <w:rPr>
          <w:rFonts w:ascii="Verdana" w:hAnsi="Verdana"/>
          <w:b w:val="0"/>
          <w:bCs/>
          <w:i/>
          <w:sz w:val="20"/>
        </w:rPr>
      </w:pPr>
      <w:r>
        <w:rPr>
          <w:rFonts w:ascii="Verdana" w:hAnsi="Verdana"/>
          <w:b w:val="0"/>
          <w:bCs/>
          <w:sz w:val="20"/>
        </w:rPr>
        <w:t xml:space="preserve">   Vidyaranyapuram, Mysore-8</w:t>
      </w:r>
      <w:r>
        <w:rPr>
          <w:rFonts w:ascii="Verdana" w:hAnsi="Verdana"/>
          <w:b w:val="0"/>
          <w:bCs/>
          <w:i/>
          <w:sz w:val="20"/>
        </w:rPr>
        <w:t xml:space="preserve">                                                       </w:t>
      </w:r>
    </w:p>
    <w:p w14:paraId="3D62D655" w14:textId="77777777" w:rsidR="00775C0C" w:rsidRDefault="00775C0C" w:rsidP="004B39A7">
      <w:pPr>
        <w:pStyle w:val="ListParagraph"/>
        <w:spacing w:after="0" w:line="240" w:lineRule="auto"/>
        <w:jc w:val="both"/>
        <w:rPr>
          <w:rFonts w:ascii="Bookman Old Style" w:hAnsi="Bookman Old Style"/>
          <w:sz w:val="24"/>
          <w:szCs w:val="24"/>
        </w:rPr>
      </w:pPr>
      <w:r>
        <w:rPr>
          <w:rFonts w:ascii="Verdana" w:hAnsi="Verdana"/>
          <w:i/>
          <w:sz w:val="20"/>
        </w:rPr>
        <w:t xml:space="preserve">     </w:t>
      </w:r>
      <w:r>
        <w:rPr>
          <w:rFonts w:ascii="Verdana" w:hAnsi="Verdana"/>
          <w:i/>
          <w:sz w:val="20"/>
        </w:rPr>
        <w:tab/>
      </w:r>
      <w:r>
        <w:rPr>
          <w:rFonts w:ascii="Verdana" w:hAnsi="Verdana"/>
          <w:i/>
          <w:sz w:val="20"/>
        </w:rPr>
        <w:tab/>
      </w:r>
      <w:r>
        <w:rPr>
          <w:rFonts w:ascii="Verdana" w:hAnsi="Verdana"/>
          <w:i/>
          <w:sz w:val="20"/>
        </w:rPr>
        <w:tab/>
      </w:r>
      <w:r>
        <w:rPr>
          <w:rFonts w:ascii="Verdana" w:hAnsi="Verdana"/>
          <w:i/>
          <w:sz w:val="20"/>
        </w:rPr>
        <w:tab/>
      </w:r>
      <w:r>
        <w:rPr>
          <w:rFonts w:ascii="Verdana" w:hAnsi="Verdana"/>
          <w:i/>
          <w:sz w:val="20"/>
        </w:rPr>
        <w:tab/>
        <w:t xml:space="preserve">                 </w:t>
      </w:r>
      <w:r>
        <w:rPr>
          <w:rFonts w:ascii="Verdana" w:hAnsi="Verdana"/>
          <w:b/>
          <w:bCs/>
          <w:i/>
          <w:sz w:val="20"/>
        </w:rPr>
        <w:t xml:space="preserve"> </w:t>
      </w:r>
      <w:r>
        <w:rPr>
          <w:rFonts w:ascii="Verdana" w:hAnsi="Verdana"/>
          <w:b/>
          <w:bCs/>
          <w:sz w:val="20"/>
        </w:rPr>
        <w:t>Phone : 98451 15470</w:t>
      </w:r>
    </w:p>
    <w:p w14:paraId="13C550D3" w14:textId="77777777" w:rsidR="00775C0C" w:rsidRPr="00107434" w:rsidRDefault="00775C0C" w:rsidP="004B39A7">
      <w:pPr>
        <w:spacing w:after="0" w:line="240" w:lineRule="auto"/>
        <w:jc w:val="both"/>
        <w:rPr>
          <w:rFonts w:ascii="Bookman Old Style" w:hAnsi="Bookman Old Style"/>
          <w:sz w:val="24"/>
          <w:szCs w:val="24"/>
        </w:rPr>
      </w:pPr>
    </w:p>
    <w:p w14:paraId="13BA6F3E" w14:textId="77777777" w:rsidR="00C25BB6" w:rsidRPr="00107434" w:rsidRDefault="00C25BB6" w:rsidP="004B39A7">
      <w:pPr>
        <w:spacing w:after="0" w:line="240" w:lineRule="auto"/>
        <w:jc w:val="both"/>
        <w:rPr>
          <w:rFonts w:ascii="Bookman Old Style" w:hAnsi="Bookman Old Style"/>
          <w:sz w:val="24"/>
          <w:szCs w:val="24"/>
        </w:rPr>
      </w:pPr>
    </w:p>
    <w:p w14:paraId="724A6706" w14:textId="77777777" w:rsidR="00601818" w:rsidRDefault="00601818" w:rsidP="004B39A7">
      <w:pPr>
        <w:spacing w:after="0" w:line="240" w:lineRule="auto"/>
        <w:jc w:val="both"/>
        <w:rPr>
          <w:rFonts w:ascii="Bookman Old Style" w:hAnsi="Bookman Old Style"/>
          <w:sz w:val="24"/>
          <w:szCs w:val="24"/>
        </w:rPr>
      </w:pPr>
    </w:p>
    <w:p w14:paraId="2B5F58A7" w14:textId="77777777" w:rsidR="003F6988" w:rsidRPr="00DA1E8A" w:rsidRDefault="003F6988" w:rsidP="004B39A7">
      <w:pPr>
        <w:spacing w:after="0" w:line="240" w:lineRule="auto"/>
        <w:jc w:val="both"/>
        <w:rPr>
          <w:rFonts w:ascii="Bookman Old Style" w:hAnsi="Bookman Old Style"/>
          <w:sz w:val="24"/>
          <w:szCs w:val="24"/>
        </w:rPr>
      </w:pPr>
    </w:p>
    <w:p w14:paraId="03D8C1BC" w14:textId="77777777" w:rsidR="00BF6E0A" w:rsidRPr="00DA1E8A" w:rsidRDefault="00C24A90" w:rsidP="004B39A7">
      <w:pPr>
        <w:spacing w:after="0" w:line="240" w:lineRule="auto"/>
        <w:jc w:val="both"/>
        <w:rPr>
          <w:rFonts w:ascii="Bookman Old Style" w:hAnsi="Bookman Old Style"/>
          <w:sz w:val="24"/>
          <w:szCs w:val="24"/>
        </w:rPr>
      </w:pP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r w:rsidRPr="00DA1E8A">
        <w:rPr>
          <w:rFonts w:ascii="Bookman Old Style" w:hAnsi="Bookman Old Style"/>
          <w:sz w:val="24"/>
          <w:szCs w:val="24"/>
        </w:rPr>
        <w:tab/>
      </w:r>
    </w:p>
    <w:p w14:paraId="2D8CEC37" w14:textId="77777777" w:rsidR="00C24A90" w:rsidRPr="00DA1E8A" w:rsidRDefault="00C24A90" w:rsidP="004B39A7">
      <w:pPr>
        <w:spacing w:after="0" w:line="240" w:lineRule="auto"/>
        <w:jc w:val="both"/>
        <w:rPr>
          <w:rFonts w:ascii="Bookman Old Style" w:hAnsi="Bookman Old Style"/>
          <w:sz w:val="24"/>
          <w:szCs w:val="24"/>
        </w:rPr>
      </w:pPr>
    </w:p>
    <w:p w14:paraId="124EC630" w14:textId="77777777" w:rsidR="00C24A90" w:rsidRPr="00AD132D" w:rsidRDefault="00C24A90" w:rsidP="004B39A7">
      <w:pPr>
        <w:spacing w:after="0" w:line="240" w:lineRule="auto"/>
        <w:jc w:val="both"/>
        <w:rPr>
          <w:rFonts w:ascii="Times New Roman" w:hAnsi="Times New Roman"/>
          <w:sz w:val="24"/>
          <w:szCs w:val="24"/>
        </w:rPr>
      </w:pPr>
    </w:p>
    <w:p w14:paraId="7315C87F" w14:textId="77777777" w:rsidR="006C1E78" w:rsidRPr="00AD132D" w:rsidRDefault="006C1E78" w:rsidP="004B39A7">
      <w:pPr>
        <w:spacing w:after="0" w:line="240" w:lineRule="auto"/>
        <w:jc w:val="both"/>
        <w:rPr>
          <w:rFonts w:ascii="Times New Roman" w:hAnsi="Times New Roman"/>
          <w:sz w:val="24"/>
          <w:szCs w:val="24"/>
        </w:rPr>
      </w:pPr>
    </w:p>
    <w:p w14:paraId="25B99EA8" w14:textId="77777777" w:rsidR="006C1E78" w:rsidRPr="00AD132D" w:rsidRDefault="006C1E78" w:rsidP="004B39A7">
      <w:pPr>
        <w:spacing w:after="0" w:line="240" w:lineRule="auto"/>
        <w:jc w:val="both"/>
        <w:rPr>
          <w:rFonts w:ascii="Times New Roman" w:hAnsi="Times New Roman"/>
          <w:sz w:val="24"/>
          <w:szCs w:val="24"/>
        </w:rPr>
      </w:pPr>
    </w:p>
    <w:p w14:paraId="5D0869DF" w14:textId="77777777" w:rsidR="00411D4B" w:rsidRPr="00AD132D" w:rsidRDefault="00411D4B" w:rsidP="004B39A7">
      <w:pPr>
        <w:spacing w:after="0" w:line="240" w:lineRule="auto"/>
        <w:rPr>
          <w:rFonts w:ascii="Times New Roman" w:hAnsi="Times New Roman"/>
          <w:sz w:val="24"/>
          <w:szCs w:val="24"/>
        </w:rPr>
      </w:pPr>
    </w:p>
    <w:p w14:paraId="26D27DDC" w14:textId="77777777" w:rsidR="005D2738" w:rsidRPr="00AD132D" w:rsidRDefault="00411D4B" w:rsidP="004B39A7">
      <w:pPr>
        <w:spacing w:after="0" w:line="240" w:lineRule="auto"/>
        <w:rPr>
          <w:rFonts w:ascii="Times New Roman" w:hAnsi="Times New Roman"/>
          <w:sz w:val="24"/>
          <w:szCs w:val="24"/>
        </w:rPr>
      </w:pPr>
      <w:r w:rsidRPr="00AD132D">
        <w:rPr>
          <w:rFonts w:ascii="Times New Roman" w:hAnsi="Times New Roman"/>
          <w:sz w:val="24"/>
          <w:szCs w:val="24"/>
        </w:rPr>
        <w:t xml:space="preserve"> </w:t>
      </w:r>
      <w:r w:rsidR="005D2738" w:rsidRPr="00AD132D">
        <w:rPr>
          <w:rFonts w:ascii="Times New Roman" w:hAnsi="Times New Roman"/>
          <w:sz w:val="24"/>
          <w:szCs w:val="24"/>
        </w:rPr>
        <w:t xml:space="preserve"> </w:t>
      </w:r>
    </w:p>
    <w:p w14:paraId="74331F56" w14:textId="77777777" w:rsidR="005D2738" w:rsidRPr="00AD132D" w:rsidRDefault="005D2738" w:rsidP="004B39A7">
      <w:pPr>
        <w:spacing w:after="0" w:line="240" w:lineRule="auto"/>
        <w:rPr>
          <w:rFonts w:ascii="Times New Roman" w:hAnsi="Times New Roman"/>
          <w:sz w:val="24"/>
          <w:szCs w:val="24"/>
        </w:rPr>
      </w:pPr>
    </w:p>
    <w:p w14:paraId="68460BD8" w14:textId="77777777" w:rsidR="005D2738" w:rsidRPr="00AD132D" w:rsidRDefault="005D2738" w:rsidP="004B39A7">
      <w:pPr>
        <w:spacing w:after="0" w:line="240" w:lineRule="auto"/>
        <w:jc w:val="center"/>
        <w:rPr>
          <w:rFonts w:ascii="Times New Roman" w:hAnsi="Times New Roman"/>
          <w:b/>
          <w:sz w:val="24"/>
          <w:szCs w:val="24"/>
        </w:rPr>
      </w:pPr>
    </w:p>
    <w:p w14:paraId="624142FF" w14:textId="77777777" w:rsidR="005D2738" w:rsidRPr="00AD132D" w:rsidRDefault="005D2738" w:rsidP="004B39A7">
      <w:pPr>
        <w:spacing w:after="0" w:line="240" w:lineRule="auto"/>
        <w:jc w:val="center"/>
        <w:rPr>
          <w:rFonts w:ascii="Times New Roman" w:hAnsi="Times New Roman"/>
          <w:b/>
          <w:sz w:val="24"/>
          <w:szCs w:val="24"/>
        </w:rPr>
      </w:pPr>
    </w:p>
    <w:p w14:paraId="7CB40F31" w14:textId="77777777" w:rsidR="005D2738" w:rsidRPr="00AD132D" w:rsidRDefault="005D2738" w:rsidP="004B39A7">
      <w:pPr>
        <w:spacing w:after="0" w:line="240" w:lineRule="auto"/>
        <w:jc w:val="center"/>
        <w:rPr>
          <w:rFonts w:ascii="Times New Roman" w:hAnsi="Times New Roman"/>
          <w:b/>
          <w:sz w:val="24"/>
          <w:szCs w:val="24"/>
        </w:rPr>
      </w:pPr>
    </w:p>
    <w:p w14:paraId="22B7D3D9" w14:textId="77777777" w:rsidR="005D2738" w:rsidRPr="00AD132D" w:rsidRDefault="005D2738" w:rsidP="004B39A7">
      <w:pPr>
        <w:spacing w:after="0" w:line="240" w:lineRule="auto"/>
        <w:jc w:val="center"/>
        <w:rPr>
          <w:rFonts w:ascii="Times New Roman" w:hAnsi="Times New Roman"/>
          <w:sz w:val="24"/>
          <w:szCs w:val="24"/>
        </w:rPr>
      </w:pPr>
    </w:p>
    <w:p w14:paraId="0146E7DB" w14:textId="77777777" w:rsidR="005D2738" w:rsidRPr="00AD132D" w:rsidRDefault="005D2738" w:rsidP="004B39A7">
      <w:pPr>
        <w:spacing w:after="0" w:line="240" w:lineRule="auto"/>
        <w:jc w:val="center"/>
        <w:rPr>
          <w:rFonts w:ascii="Times New Roman" w:hAnsi="Times New Roman"/>
          <w:b/>
          <w:sz w:val="24"/>
          <w:szCs w:val="24"/>
        </w:rPr>
      </w:pPr>
    </w:p>
    <w:p w14:paraId="18395CA1" w14:textId="77777777" w:rsidR="005D2738" w:rsidRPr="00AD132D" w:rsidRDefault="005D2738" w:rsidP="004B39A7">
      <w:pPr>
        <w:spacing w:after="0" w:line="240" w:lineRule="auto"/>
        <w:jc w:val="center"/>
        <w:rPr>
          <w:rFonts w:ascii="Times New Roman" w:hAnsi="Times New Roman"/>
          <w:b/>
          <w:sz w:val="24"/>
          <w:szCs w:val="24"/>
        </w:rPr>
      </w:pPr>
    </w:p>
    <w:p w14:paraId="6BA35C70" w14:textId="77777777" w:rsidR="005D2738" w:rsidRPr="00AD132D" w:rsidRDefault="005D2738" w:rsidP="004B39A7">
      <w:pPr>
        <w:spacing w:after="0" w:line="240" w:lineRule="auto"/>
        <w:jc w:val="center"/>
        <w:rPr>
          <w:rFonts w:ascii="Times New Roman" w:hAnsi="Times New Roman"/>
          <w:b/>
          <w:sz w:val="24"/>
          <w:szCs w:val="24"/>
        </w:rPr>
      </w:pPr>
    </w:p>
    <w:sectPr w:rsidR="005D2738" w:rsidRPr="00AD132D" w:rsidSect="00775C0C">
      <w:footerReference w:type="default" r:id="rId8"/>
      <w:pgSz w:w="11909" w:h="16834" w:code="9"/>
      <w:pgMar w:top="43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B0C17" w14:textId="77777777" w:rsidR="00D44370" w:rsidRDefault="00D44370" w:rsidP="001E0C55">
      <w:pPr>
        <w:spacing w:after="0" w:line="240" w:lineRule="auto"/>
      </w:pPr>
      <w:r>
        <w:separator/>
      </w:r>
    </w:p>
  </w:endnote>
  <w:endnote w:type="continuationSeparator" w:id="0">
    <w:p w14:paraId="7549549E" w14:textId="77777777" w:rsidR="00D44370" w:rsidRDefault="00D44370" w:rsidP="001E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9555A" w14:textId="77777777" w:rsidR="00775C0C" w:rsidRDefault="00775C0C">
    <w:pPr>
      <w:pStyle w:val="Footer"/>
      <w:jc w:val="center"/>
    </w:pPr>
    <w:r>
      <w:fldChar w:fldCharType="begin"/>
    </w:r>
    <w:r>
      <w:instrText xml:space="preserve"> PAGE   \* MERGEFORMAT </w:instrText>
    </w:r>
    <w:r>
      <w:fldChar w:fldCharType="separate"/>
    </w:r>
    <w:r w:rsidR="00446298">
      <w:rPr>
        <w:noProof/>
      </w:rPr>
      <w:t>6</w:t>
    </w:r>
    <w:r>
      <w:fldChar w:fldCharType="end"/>
    </w:r>
  </w:p>
  <w:p w14:paraId="200C35F7" w14:textId="77777777" w:rsidR="00775C0C" w:rsidRDefault="00775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8B73" w14:textId="77777777" w:rsidR="00D44370" w:rsidRDefault="00D44370" w:rsidP="001E0C55">
      <w:pPr>
        <w:spacing w:after="0" w:line="240" w:lineRule="auto"/>
      </w:pPr>
      <w:r>
        <w:separator/>
      </w:r>
    </w:p>
  </w:footnote>
  <w:footnote w:type="continuationSeparator" w:id="0">
    <w:p w14:paraId="19DFC483" w14:textId="77777777" w:rsidR="00D44370" w:rsidRDefault="00D44370" w:rsidP="001E0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B0730"/>
    <w:multiLevelType w:val="hybridMultilevel"/>
    <w:tmpl w:val="5E462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58E4"/>
    <w:multiLevelType w:val="hybridMultilevel"/>
    <w:tmpl w:val="AA481552"/>
    <w:lvl w:ilvl="0" w:tplc="04090011">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 w15:restartNumberingAfterBreak="0">
    <w:nsid w:val="3416667E"/>
    <w:multiLevelType w:val="hybridMultilevel"/>
    <w:tmpl w:val="33662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E4A7F"/>
    <w:multiLevelType w:val="hybridMultilevel"/>
    <w:tmpl w:val="9EE2D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73DA2"/>
    <w:multiLevelType w:val="hybridMultilevel"/>
    <w:tmpl w:val="4C8E6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87CD9"/>
    <w:multiLevelType w:val="hybridMultilevel"/>
    <w:tmpl w:val="7C3EC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83066"/>
    <w:multiLevelType w:val="hybridMultilevel"/>
    <w:tmpl w:val="7AC200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253128">
    <w:abstractNumId w:val="6"/>
  </w:num>
  <w:num w:numId="2" w16cid:durableId="1093865976">
    <w:abstractNumId w:val="0"/>
  </w:num>
  <w:num w:numId="3" w16cid:durableId="306513466">
    <w:abstractNumId w:val="4"/>
  </w:num>
  <w:num w:numId="4" w16cid:durableId="28528813">
    <w:abstractNumId w:val="2"/>
  </w:num>
  <w:num w:numId="5" w16cid:durableId="1240754839">
    <w:abstractNumId w:val="1"/>
  </w:num>
  <w:num w:numId="6" w16cid:durableId="1887256668">
    <w:abstractNumId w:val="5"/>
  </w:num>
  <w:num w:numId="7" w16cid:durableId="1316295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2738"/>
    <w:rsid w:val="00005245"/>
    <w:rsid w:val="000308AB"/>
    <w:rsid w:val="00040179"/>
    <w:rsid w:val="00047616"/>
    <w:rsid w:val="00086331"/>
    <w:rsid w:val="00093FB3"/>
    <w:rsid w:val="000A6E11"/>
    <w:rsid w:val="000B386A"/>
    <w:rsid w:val="000B7248"/>
    <w:rsid w:val="000B7F02"/>
    <w:rsid w:val="000D7506"/>
    <w:rsid w:val="000E2CDD"/>
    <w:rsid w:val="000F5238"/>
    <w:rsid w:val="000F5590"/>
    <w:rsid w:val="00107434"/>
    <w:rsid w:val="00113E97"/>
    <w:rsid w:val="001141D4"/>
    <w:rsid w:val="00117F0F"/>
    <w:rsid w:val="00144297"/>
    <w:rsid w:val="00145EE3"/>
    <w:rsid w:val="001578A0"/>
    <w:rsid w:val="00160CBA"/>
    <w:rsid w:val="00163886"/>
    <w:rsid w:val="001642BB"/>
    <w:rsid w:val="00184F32"/>
    <w:rsid w:val="00186636"/>
    <w:rsid w:val="00193625"/>
    <w:rsid w:val="00196CD8"/>
    <w:rsid w:val="001A51D5"/>
    <w:rsid w:val="001C5C3A"/>
    <w:rsid w:val="001C5CCD"/>
    <w:rsid w:val="001D0F2A"/>
    <w:rsid w:val="001D7822"/>
    <w:rsid w:val="001E0C55"/>
    <w:rsid w:val="001E469F"/>
    <w:rsid w:val="001F289C"/>
    <w:rsid w:val="00203CCE"/>
    <w:rsid w:val="00211171"/>
    <w:rsid w:val="00212192"/>
    <w:rsid w:val="002209CD"/>
    <w:rsid w:val="002347CC"/>
    <w:rsid w:val="002371C8"/>
    <w:rsid w:val="00240E4B"/>
    <w:rsid w:val="0025035D"/>
    <w:rsid w:val="00262BA0"/>
    <w:rsid w:val="00263B61"/>
    <w:rsid w:val="00263D1B"/>
    <w:rsid w:val="00264EA7"/>
    <w:rsid w:val="002658C6"/>
    <w:rsid w:val="0029118F"/>
    <w:rsid w:val="00293117"/>
    <w:rsid w:val="002A0349"/>
    <w:rsid w:val="002B1F84"/>
    <w:rsid w:val="002D4E3B"/>
    <w:rsid w:val="002D7623"/>
    <w:rsid w:val="002E4017"/>
    <w:rsid w:val="002F0B60"/>
    <w:rsid w:val="002F2B92"/>
    <w:rsid w:val="002F3C2D"/>
    <w:rsid w:val="002F7BCE"/>
    <w:rsid w:val="00317509"/>
    <w:rsid w:val="00342C05"/>
    <w:rsid w:val="00344009"/>
    <w:rsid w:val="00350585"/>
    <w:rsid w:val="003511C6"/>
    <w:rsid w:val="003626CF"/>
    <w:rsid w:val="00383D1D"/>
    <w:rsid w:val="003B6775"/>
    <w:rsid w:val="003C0DEB"/>
    <w:rsid w:val="003D306A"/>
    <w:rsid w:val="003D63BC"/>
    <w:rsid w:val="003D758D"/>
    <w:rsid w:val="003D7905"/>
    <w:rsid w:val="003F6988"/>
    <w:rsid w:val="004117F5"/>
    <w:rsid w:val="00411D4B"/>
    <w:rsid w:val="00413DF2"/>
    <w:rsid w:val="00426B31"/>
    <w:rsid w:val="00446298"/>
    <w:rsid w:val="00472254"/>
    <w:rsid w:val="00480334"/>
    <w:rsid w:val="0048269C"/>
    <w:rsid w:val="00483110"/>
    <w:rsid w:val="00485DD2"/>
    <w:rsid w:val="00493E24"/>
    <w:rsid w:val="00496C68"/>
    <w:rsid w:val="004A3453"/>
    <w:rsid w:val="004B0ECB"/>
    <w:rsid w:val="004B39A7"/>
    <w:rsid w:val="004B7321"/>
    <w:rsid w:val="004D054B"/>
    <w:rsid w:val="004D44ED"/>
    <w:rsid w:val="004E0AFC"/>
    <w:rsid w:val="004F04CB"/>
    <w:rsid w:val="004F4037"/>
    <w:rsid w:val="00511EC9"/>
    <w:rsid w:val="005161DE"/>
    <w:rsid w:val="00533C3A"/>
    <w:rsid w:val="00535ED6"/>
    <w:rsid w:val="005603F0"/>
    <w:rsid w:val="00570ECD"/>
    <w:rsid w:val="005834FA"/>
    <w:rsid w:val="005975D4"/>
    <w:rsid w:val="005B0D15"/>
    <w:rsid w:val="005B6005"/>
    <w:rsid w:val="005D081A"/>
    <w:rsid w:val="005D2738"/>
    <w:rsid w:val="005E4CF7"/>
    <w:rsid w:val="006005AC"/>
    <w:rsid w:val="00601818"/>
    <w:rsid w:val="0060290F"/>
    <w:rsid w:val="00612C54"/>
    <w:rsid w:val="00613968"/>
    <w:rsid w:val="00632EA7"/>
    <w:rsid w:val="006342E0"/>
    <w:rsid w:val="00636E51"/>
    <w:rsid w:val="00637A56"/>
    <w:rsid w:val="006442D3"/>
    <w:rsid w:val="0066687F"/>
    <w:rsid w:val="00672BD3"/>
    <w:rsid w:val="00684920"/>
    <w:rsid w:val="00684D2B"/>
    <w:rsid w:val="00690F49"/>
    <w:rsid w:val="006A703F"/>
    <w:rsid w:val="006B4CCE"/>
    <w:rsid w:val="006C1E78"/>
    <w:rsid w:val="006C1E88"/>
    <w:rsid w:val="006E098A"/>
    <w:rsid w:val="006E3C3E"/>
    <w:rsid w:val="00705731"/>
    <w:rsid w:val="007222F6"/>
    <w:rsid w:val="0072457E"/>
    <w:rsid w:val="00727D06"/>
    <w:rsid w:val="00750891"/>
    <w:rsid w:val="00774282"/>
    <w:rsid w:val="00775C0C"/>
    <w:rsid w:val="00785BCD"/>
    <w:rsid w:val="0079445C"/>
    <w:rsid w:val="007A083F"/>
    <w:rsid w:val="007A2978"/>
    <w:rsid w:val="007A2B71"/>
    <w:rsid w:val="007A2D72"/>
    <w:rsid w:val="007C5733"/>
    <w:rsid w:val="007C6F1D"/>
    <w:rsid w:val="007D0A75"/>
    <w:rsid w:val="007D23D1"/>
    <w:rsid w:val="007D5205"/>
    <w:rsid w:val="007E5EB8"/>
    <w:rsid w:val="007F1473"/>
    <w:rsid w:val="008003D5"/>
    <w:rsid w:val="00810EA8"/>
    <w:rsid w:val="0081478C"/>
    <w:rsid w:val="00820C82"/>
    <w:rsid w:val="00832426"/>
    <w:rsid w:val="00840358"/>
    <w:rsid w:val="008605D4"/>
    <w:rsid w:val="008871AD"/>
    <w:rsid w:val="0088782A"/>
    <w:rsid w:val="00897019"/>
    <w:rsid w:val="008A7396"/>
    <w:rsid w:val="008B7AA1"/>
    <w:rsid w:val="008D0088"/>
    <w:rsid w:val="008D674A"/>
    <w:rsid w:val="008F11BD"/>
    <w:rsid w:val="00925DC5"/>
    <w:rsid w:val="0093397C"/>
    <w:rsid w:val="00934D76"/>
    <w:rsid w:val="00936ADC"/>
    <w:rsid w:val="00942697"/>
    <w:rsid w:val="0095108E"/>
    <w:rsid w:val="00953F76"/>
    <w:rsid w:val="00957CEA"/>
    <w:rsid w:val="00982E6B"/>
    <w:rsid w:val="00987057"/>
    <w:rsid w:val="009A78F6"/>
    <w:rsid w:val="009B3893"/>
    <w:rsid w:val="009F2592"/>
    <w:rsid w:val="00A06F95"/>
    <w:rsid w:val="00A11915"/>
    <w:rsid w:val="00A266EA"/>
    <w:rsid w:val="00A50844"/>
    <w:rsid w:val="00A54BEF"/>
    <w:rsid w:val="00A6403D"/>
    <w:rsid w:val="00A64C17"/>
    <w:rsid w:val="00A66BA8"/>
    <w:rsid w:val="00A7341A"/>
    <w:rsid w:val="00A81696"/>
    <w:rsid w:val="00A81969"/>
    <w:rsid w:val="00A86DDA"/>
    <w:rsid w:val="00A86FC6"/>
    <w:rsid w:val="00AC0393"/>
    <w:rsid w:val="00AD132D"/>
    <w:rsid w:val="00AD58FD"/>
    <w:rsid w:val="00AE411F"/>
    <w:rsid w:val="00AE7A4B"/>
    <w:rsid w:val="00AF3B7B"/>
    <w:rsid w:val="00B02752"/>
    <w:rsid w:val="00B0638D"/>
    <w:rsid w:val="00B13CB4"/>
    <w:rsid w:val="00B15908"/>
    <w:rsid w:val="00B33264"/>
    <w:rsid w:val="00B3471D"/>
    <w:rsid w:val="00B41E62"/>
    <w:rsid w:val="00B44C1F"/>
    <w:rsid w:val="00B50FE0"/>
    <w:rsid w:val="00B52CB6"/>
    <w:rsid w:val="00B5601E"/>
    <w:rsid w:val="00B634C5"/>
    <w:rsid w:val="00B65E93"/>
    <w:rsid w:val="00B66DAF"/>
    <w:rsid w:val="00B85A19"/>
    <w:rsid w:val="00B85E97"/>
    <w:rsid w:val="00BA3570"/>
    <w:rsid w:val="00BB3B38"/>
    <w:rsid w:val="00BB3C87"/>
    <w:rsid w:val="00BC17B2"/>
    <w:rsid w:val="00BC1F17"/>
    <w:rsid w:val="00BC3BF2"/>
    <w:rsid w:val="00BD0805"/>
    <w:rsid w:val="00BD6897"/>
    <w:rsid w:val="00BD7A39"/>
    <w:rsid w:val="00BF646B"/>
    <w:rsid w:val="00BF6E0A"/>
    <w:rsid w:val="00C14523"/>
    <w:rsid w:val="00C24A90"/>
    <w:rsid w:val="00C25BB6"/>
    <w:rsid w:val="00C26D1E"/>
    <w:rsid w:val="00C523B6"/>
    <w:rsid w:val="00C5668A"/>
    <w:rsid w:val="00C83AE7"/>
    <w:rsid w:val="00C83CBB"/>
    <w:rsid w:val="00C90EC7"/>
    <w:rsid w:val="00C911B0"/>
    <w:rsid w:val="00C929C8"/>
    <w:rsid w:val="00C92FA4"/>
    <w:rsid w:val="00C94D94"/>
    <w:rsid w:val="00C953B8"/>
    <w:rsid w:val="00C95BA9"/>
    <w:rsid w:val="00CA0C66"/>
    <w:rsid w:val="00CB0B58"/>
    <w:rsid w:val="00CB76AB"/>
    <w:rsid w:val="00CC3A64"/>
    <w:rsid w:val="00CD7992"/>
    <w:rsid w:val="00CE5111"/>
    <w:rsid w:val="00CF313F"/>
    <w:rsid w:val="00D07DF9"/>
    <w:rsid w:val="00D17600"/>
    <w:rsid w:val="00D220F4"/>
    <w:rsid w:val="00D23311"/>
    <w:rsid w:val="00D3397E"/>
    <w:rsid w:val="00D35385"/>
    <w:rsid w:val="00D361B5"/>
    <w:rsid w:val="00D434F9"/>
    <w:rsid w:val="00D44370"/>
    <w:rsid w:val="00D47163"/>
    <w:rsid w:val="00D47276"/>
    <w:rsid w:val="00D47430"/>
    <w:rsid w:val="00D54E3B"/>
    <w:rsid w:val="00D54F3F"/>
    <w:rsid w:val="00D579D0"/>
    <w:rsid w:val="00D677B0"/>
    <w:rsid w:val="00D90C9C"/>
    <w:rsid w:val="00DA04D8"/>
    <w:rsid w:val="00DA1E8A"/>
    <w:rsid w:val="00DB523F"/>
    <w:rsid w:val="00DC3745"/>
    <w:rsid w:val="00DE0349"/>
    <w:rsid w:val="00DF34D4"/>
    <w:rsid w:val="00E06E70"/>
    <w:rsid w:val="00E177C7"/>
    <w:rsid w:val="00E238F1"/>
    <w:rsid w:val="00E26036"/>
    <w:rsid w:val="00E336E1"/>
    <w:rsid w:val="00E364DE"/>
    <w:rsid w:val="00E41738"/>
    <w:rsid w:val="00E4201C"/>
    <w:rsid w:val="00E429A7"/>
    <w:rsid w:val="00EB743B"/>
    <w:rsid w:val="00ED3F8B"/>
    <w:rsid w:val="00EE7DC6"/>
    <w:rsid w:val="00F12B56"/>
    <w:rsid w:val="00F213B5"/>
    <w:rsid w:val="00F250CB"/>
    <w:rsid w:val="00F31AEC"/>
    <w:rsid w:val="00F369B0"/>
    <w:rsid w:val="00F40228"/>
    <w:rsid w:val="00F613FB"/>
    <w:rsid w:val="00F81EE9"/>
    <w:rsid w:val="00F8217D"/>
    <w:rsid w:val="00F835A5"/>
    <w:rsid w:val="00F92508"/>
    <w:rsid w:val="00F94636"/>
    <w:rsid w:val="00F956EF"/>
    <w:rsid w:val="00FA6104"/>
    <w:rsid w:val="00FA7397"/>
    <w:rsid w:val="00FD1FE0"/>
    <w:rsid w:val="00FE1A7C"/>
    <w:rsid w:val="00FF04ED"/>
    <w:rsid w:val="00FF3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1419CC"/>
  <w15:chartTrackingRefBased/>
  <w15:docId w15:val="{27DCE991-8B61-464E-9AB0-EC8B2774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C5"/>
    <w:pPr>
      <w:spacing w:after="200" w:line="276" w:lineRule="auto"/>
    </w:pPr>
    <w:rPr>
      <w:sz w:val="22"/>
      <w:szCs w:val="22"/>
      <w:lang w:val="en-US" w:eastAsia="en-US"/>
    </w:rPr>
  </w:style>
  <w:style w:type="paragraph" w:styleId="Heading7">
    <w:name w:val="heading 7"/>
    <w:basedOn w:val="Normal"/>
    <w:next w:val="Normal"/>
    <w:link w:val="Heading7Char"/>
    <w:qFormat/>
    <w:rsid w:val="00775C0C"/>
    <w:pPr>
      <w:keepNext/>
      <w:spacing w:after="0" w:line="240" w:lineRule="auto"/>
      <w:outlineLvl w:val="6"/>
    </w:pPr>
    <w:rPr>
      <w:rFonts w:ascii="Times New Roman" w:eastAsia="Times New Roman" w:hAnsi="Times New Roman"/>
      <w:b/>
      <w:sz w:val="2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0C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C55"/>
  </w:style>
  <w:style w:type="paragraph" w:styleId="Footer">
    <w:name w:val="footer"/>
    <w:basedOn w:val="Normal"/>
    <w:link w:val="FooterChar"/>
    <w:uiPriority w:val="99"/>
    <w:unhideWhenUsed/>
    <w:rsid w:val="001E0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C55"/>
  </w:style>
  <w:style w:type="paragraph" w:styleId="ListParagraph">
    <w:name w:val="List Paragraph"/>
    <w:basedOn w:val="Normal"/>
    <w:uiPriority w:val="34"/>
    <w:qFormat/>
    <w:rsid w:val="0079445C"/>
    <w:pPr>
      <w:ind w:left="720"/>
      <w:contextualSpacing/>
    </w:pPr>
  </w:style>
  <w:style w:type="table" w:styleId="TableGrid">
    <w:name w:val="Table Grid"/>
    <w:basedOn w:val="TableNormal"/>
    <w:uiPriority w:val="59"/>
    <w:rsid w:val="00CC3A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54E3B"/>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54E3B"/>
    <w:rPr>
      <w:rFonts w:ascii="Segoe UI" w:hAnsi="Segoe UI" w:cs="Segoe UI"/>
      <w:sz w:val="18"/>
      <w:szCs w:val="18"/>
      <w:lang w:val="en-US" w:eastAsia="en-US"/>
    </w:rPr>
  </w:style>
  <w:style w:type="character" w:customStyle="1" w:styleId="Heading7Char">
    <w:name w:val="Heading 7 Char"/>
    <w:basedOn w:val="DefaultParagraphFont"/>
    <w:link w:val="Heading7"/>
    <w:rsid w:val="00775C0C"/>
    <w:rPr>
      <w:rFonts w:ascii="Times New Roman" w:eastAsia="Times New Roman" w:hAnsi="Times New Roman"/>
      <w:b/>
      <w:sz w:val="25"/>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98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55AB-CAB9-4AC1-A0F7-24082E69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HR_2</dc:creator>
  <cp:keywords/>
  <cp:lastModifiedBy>SHAMANTH K S</cp:lastModifiedBy>
  <cp:revision>2</cp:revision>
  <cp:lastPrinted>2020-09-03T06:41:00Z</cp:lastPrinted>
  <dcterms:created xsi:type="dcterms:W3CDTF">2024-02-19T07:34:00Z</dcterms:created>
  <dcterms:modified xsi:type="dcterms:W3CDTF">2024-02-19T07:34:00Z</dcterms:modified>
</cp:coreProperties>
</file>