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23F367" w14:textId="77777777" w:rsidR="00AE3499" w:rsidRPr="00F863CB" w:rsidRDefault="00AE3499" w:rsidP="00AE3499">
      <w:pPr>
        <w:pStyle w:val="NormalWeb"/>
        <w:spacing w:before="0" w:after="0"/>
        <w:ind w:left="115" w:right="115"/>
        <w:jc w:val="center"/>
        <w:rPr>
          <w:rFonts w:ascii="Book Antiqua" w:hAnsi="Book Antiqua"/>
          <w:b/>
          <w:u w:val="single"/>
        </w:rPr>
      </w:pPr>
      <w:r w:rsidRPr="00F863CB">
        <w:rPr>
          <w:rFonts w:ascii="Book Antiqua" w:hAnsi="Book Antiqua"/>
          <w:b/>
          <w:sz w:val="40"/>
          <w:u w:val="single"/>
        </w:rPr>
        <w:t>ABSOLUTE SALE DEED</w:t>
      </w:r>
    </w:p>
    <w:p w14:paraId="633D7954" w14:textId="77777777" w:rsidR="00AE3499" w:rsidRPr="00FA6A40" w:rsidRDefault="00AE3499" w:rsidP="00AE3499">
      <w:pPr>
        <w:pStyle w:val="NormalWeb"/>
        <w:spacing w:before="0" w:after="0"/>
        <w:ind w:right="115"/>
        <w:jc w:val="both"/>
        <w:rPr>
          <w:rFonts w:ascii="Book Antiqua" w:hAnsi="Book Antiqua"/>
        </w:rPr>
      </w:pPr>
    </w:p>
    <w:p w14:paraId="48646D39" w14:textId="77777777" w:rsidR="00AE3499" w:rsidRPr="00FA6A40" w:rsidRDefault="00AE3499" w:rsidP="00AE3499">
      <w:pPr>
        <w:pStyle w:val="NormalWeb"/>
        <w:spacing w:before="0" w:after="0"/>
        <w:ind w:right="115"/>
        <w:jc w:val="both"/>
        <w:rPr>
          <w:rFonts w:ascii="Book Antiqua" w:hAnsi="Book Antiqua"/>
        </w:rPr>
      </w:pPr>
      <w:r w:rsidRPr="00FA6A40">
        <w:rPr>
          <w:rFonts w:ascii="Book Antiqua" w:hAnsi="Book Antiqua"/>
        </w:rPr>
        <w:t>This deed of sale executed on the Seventeenth day of August Two Thousand Twenty Two (17/08/2022)</w:t>
      </w:r>
      <w:r w:rsidRPr="00FA6A40">
        <w:rPr>
          <w:rFonts w:ascii="Book Antiqua" w:hAnsi="Book Antiqua"/>
          <w:b/>
        </w:rPr>
        <w:t xml:space="preserve"> </w:t>
      </w:r>
      <w:r w:rsidRPr="00FA6A40">
        <w:rPr>
          <w:rFonts w:ascii="Book Antiqua" w:hAnsi="Book Antiqua"/>
        </w:rPr>
        <w:t>by – </w:t>
      </w:r>
    </w:p>
    <w:p w14:paraId="4FBEF827" w14:textId="77777777" w:rsidR="00AE3499" w:rsidRPr="00FA6A40" w:rsidRDefault="00AE3499" w:rsidP="00AE3499">
      <w:pPr>
        <w:pStyle w:val="NormalWeb"/>
        <w:spacing w:before="0" w:after="0"/>
        <w:ind w:right="115"/>
        <w:jc w:val="both"/>
        <w:rPr>
          <w:rFonts w:ascii="Book Antiqua" w:hAnsi="Book Antiqua"/>
          <w:b/>
          <w:bCs/>
        </w:rPr>
      </w:pPr>
    </w:p>
    <w:p w14:paraId="6C42BED7" w14:textId="77777777" w:rsidR="00AE3499" w:rsidRPr="00FA6A40" w:rsidRDefault="00AE3499" w:rsidP="00AE3499">
      <w:pPr>
        <w:pStyle w:val="NormalWeb"/>
        <w:spacing w:before="0" w:after="0"/>
        <w:ind w:right="115"/>
        <w:jc w:val="both"/>
        <w:rPr>
          <w:rFonts w:ascii="Book Antiqua" w:hAnsi="Book Antiqua"/>
        </w:rPr>
      </w:pPr>
      <w:r w:rsidRPr="00FA6A40">
        <w:rPr>
          <w:rFonts w:ascii="Book Antiqua" w:hAnsi="Book Antiqua"/>
          <w:b/>
          <w:bCs/>
        </w:rPr>
        <w:t xml:space="preserve">Sri. S. RAMESH, </w:t>
      </w:r>
      <w:r w:rsidR="009339CB" w:rsidRPr="00FA6A40">
        <w:rPr>
          <w:rFonts w:ascii="Book Antiqua" w:hAnsi="Book Antiqua"/>
        </w:rPr>
        <w:t>(</w:t>
      </w:r>
      <w:r w:rsidR="009339CB" w:rsidRPr="008276B8">
        <w:rPr>
          <w:rFonts w:ascii="Book Antiqua" w:hAnsi="Book Antiqua"/>
        </w:rPr>
        <w:t xml:space="preserve">Pan : </w:t>
      </w:r>
      <w:r w:rsidR="008276B8">
        <w:rPr>
          <w:rFonts w:ascii="Book Antiqua" w:hAnsi="Book Antiqua"/>
        </w:rPr>
        <w:t>AYIPS6293D</w:t>
      </w:r>
      <w:r w:rsidR="009339CB" w:rsidRPr="008276B8">
        <w:rPr>
          <w:rFonts w:ascii="Book Antiqua" w:hAnsi="Book Antiqua"/>
        </w:rPr>
        <w:t xml:space="preserve"> / Aadhaar No. </w:t>
      </w:r>
      <w:r w:rsidR="008276B8">
        <w:rPr>
          <w:rFonts w:ascii="Book Antiqua" w:hAnsi="Book Antiqua"/>
        </w:rPr>
        <w:t>8697 9672 4970</w:t>
      </w:r>
      <w:r w:rsidR="009339CB" w:rsidRPr="008276B8">
        <w:rPr>
          <w:rFonts w:ascii="Book Antiqua" w:hAnsi="Book Antiqua"/>
        </w:rPr>
        <w:t>)</w:t>
      </w:r>
      <w:r w:rsidR="009339CB">
        <w:rPr>
          <w:rFonts w:ascii="Book Antiqua" w:hAnsi="Book Antiqua"/>
        </w:rPr>
        <w:t xml:space="preserve"> </w:t>
      </w:r>
      <w:r w:rsidRPr="00FA6A40">
        <w:rPr>
          <w:rFonts w:ascii="Book Antiqua" w:hAnsi="Book Antiqua"/>
        </w:rPr>
        <w:t>aged about 56 years, S/o. Late. G. Shivananjaiah, residing at No. 976, 5</w:t>
      </w:r>
      <w:r w:rsidRPr="00FA6A40">
        <w:rPr>
          <w:rFonts w:ascii="Book Antiqua" w:hAnsi="Book Antiqua"/>
          <w:vertAlign w:val="superscript"/>
        </w:rPr>
        <w:t>th</w:t>
      </w:r>
      <w:r w:rsidRPr="00FA6A40">
        <w:rPr>
          <w:rFonts w:ascii="Book Antiqua" w:hAnsi="Book Antiqua"/>
        </w:rPr>
        <w:t xml:space="preserve"> Cross, 2</w:t>
      </w:r>
      <w:r w:rsidRPr="00FA6A40">
        <w:rPr>
          <w:rFonts w:ascii="Book Antiqua" w:hAnsi="Book Antiqua"/>
          <w:vertAlign w:val="superscript"/>
        </w:rPr>
        <w:t>nd</w:t>
      </w:r>
      <w:r w:rsidR="008276B8">
        <w:rPr>
          <w:rFonts w:ascii="Book Antiqua" w:hAnsi="Book Antiqua"/>
        </w:rPr>
        <w:t xml:space="preserve"> Stage, Srirampura</w:t>
      </w:r>
      <w:r w:rsidRPr="00FA6A40">
        <w:rPr>
          <w:rFonts w:ascii="Book Antiqua" w:hAnsi="Book Antiqua"/>
        </w:rPr>
        <w:t>, Mysore, hereinafter referred to as the VENDOR which expression shall mean and include his heirs, legal representatives, assigns and executors of the ONE PART :  </w:t>
      </w:r>
    </w:p>
    <w:p w14:paraId="57A033AB" w14:textId="77777777" w:rsidR="00AE3499" w:rsidRPr="00FA6A40" w:rsidRDefault="00AE3499" w:rsidP="00AE3499">
      <w:pPr>
        <w:pStyle w:val="NormalWeb"/>
        <w:spacing w:before="0" w:after="0"/>
        <w:ind w:left="120" w:right="120"/>
        <w:jc w:val="center"/>
        <w:rPr>
          <w:rFonts w:ascii="Book Antiqua" w:hAnsi="Book Antiqua"/>
          <w:b/>
          <w:u w:val="single"/>
        </w:rPr>
      </w:pPr>
    </w:p>
    <w:p w14:paraId="37EB00D0" w14:textId="77777777" w:rsidR="00AE3499" w:rsidRPr="00FA6A40" w:rsidRDefault="00AE3499" w:rsidP="00AE3499">
      <w:pPr>
        <w:pStyle w:val="NormalWeb"/>
        <w:spacing w:before="0" w:after="0"/>
        <w:ind w:left="120" w:right="120"/>
        <w:jc w:val="center"/>
        <w:rPr>
          <w:rFonts w:ascii="Book Antiqua" w:hAnsi="Book Antiqua"/>
        </w:rPr>
      </w:pPr>
      <w:r w:rsidRPr="00FA6A40">
        <w:rPr>
          <w:rFonts w:ascii="Book Antiqua" w:hAnsi="Book Antiqua"/>
          <w:b/>
          <w:u w:val="single"/>
        </w:rPr>
        <w:t>IN FAVOUR OF</w:t>
      </w:r>
    </w:p>
    <w:p w14:paraId="4D8AEF4C" w14:textId="77777777" w:rsidR="00AE3499" w:rsidRPr="00FA6A40" w:rsidRDefault="00AE3499" w:rsidP="00AE3499">
      <w:pPr>
        <w:ind w:right="120"/>
        <w:jc w:val="both"/>
        <w:rPr>
          <w:rFonts w:ascii="Book Antiqua" w:hAnsi="Book Antiqua"/>
          <w:b/>
          <w:bCs/>
        </w:rPr>
      </w:pPr>
    </w:p>
    <w:p w14:paraId="660B183D" w14:textId="77777777" w:rsidR="00AE3499" w:rsidRPr="00FA6A40" w:rsidRDefault="00AE3499" w:rsidP="00AE3499">
      <w:pPr>
        <w:ind w:right="120"/>
        <w:jc w:val="both"/>
        <w:rPr>
          <w:rFonts w:ascii="Book Antiqua" w:hAnsi="Book Antiqua"/>
        </w:rPr>
      </w:pPr>
      <w:r w:rsidRPr="00FA6A40">
        <w:rPr>
          <w:rFonts w:ascii="Book Antiqua" w:hAnsi="Book Antiqua"/>
          <w:b/>
          <w:bCs/>
        </w:rPr>
        <w:t>Smt. JAYASHREE  S BHANDARY,</w:t>
      </w:r>
      <w:r w:rsidRPr="00FA6A40">
        <w:rPr>
          <w:rFonts w:ascii="Book Antiqua" w:hAnsi="Book Antiqua"/>
        </w:rPr>
        <w:t xml:space="preserve"> (</w:t>
      </w:r>
      <w:r w:rsidRPr="008276B8">
        <w:rPr>
          <w:rFonts w:ascii="Book Antiqua" w:hAnsi="Book Antiqua"/>
        </w:rPr>
        <w:t xml:space="preserve">Pan : </w:t>
      </w:r>
      <w:r w:rsidR="008276B8">
        <w:rPr>
          <w:rFonts w:ascii="Book Antiqua" w:hAnsi="Book Antiqua"/>
        </w:rPr>
        <w:t>AJZPB0068K</w:t>
      </w:r>
      <w:r w:rsidRPr="008276B8">
        <w:rPr>
          <w:rFonts w:ascii="Book Antiqua" w:hAnsi="Book Antiqua"/>
        </w:rPr>
        <w:t xml:space="preserve"> / Aadhaar</w:t>
      </w:r>
      <w:r w:rsidRPr="00FA6A40">
        <w:rPr>
          <w:rFonts w:ascii="Book Antiqua" w:hAnsi="Book Antiqua"/>
        </w:rPr>
        <w:t xml:space="preserve"> No. 7988 4136 9825) aged about 61 years, W/o. Sri. B.K. Seetharama Bhandary, residing at No. 2735, 2</w:t>
      </w:r>
      <w:r w:rsidRPr="00FA6A40">
        <w:rPr>
          <w:rFonts w:ascii="Book Antiqua" w:hAnsi="Book Antiqua"/>
          <w:vertAlign w:val="superscript"/>
        </w:rPr>
        <w:t>nd</w:t>
      </w:r>
      <w:r w:rsidRPr="00FA6A40">
        <w:rPr>
          <w:rFonts w:ascii="Book Antiqua" w:hAnsi="Book Antiqua"/>
        </w:rPr>
        <w:t xml:space="preserve"> Main, I Block, Kanakadasa Nagar, 3</w:t>
      </w:r>
      <w:r w:rsidRPr="00FA6A40">
        <w:rPr>
          <w:rFonts w:ascii="Book Antiqua" w:hAnsi="Book Antiqua"/>
          <w:vertAlign w:val="superscript"/>
        </w:rPr>
        <w:t>rd</w:t>
      </w:r>
      <w:r w:rsidRPr="00FA6A40">
        <w:rPr>
          <w:rFonts w:ascii="Book Antiqua" w:hAnsi="Book Antiqua"/>
        </w:rPr>
        <w:t xml:space="preserve"> Stage, Dattagalli, Mysore, hereinafter referred to as the </w:t>
      </w:r>
      <w:r w:rsidRPr="00FA6A40">
        <w:rPr>
          <w:rFonts w:ascii="Book Antiqua" w:hAnsi="Book Antiqua"/>
          <w:b/>
          <w:u w:val="single"/>
        </w:rPr>
        <w:t>PURCHASER</w:t>
      </w:r>
      <w:r w:rsidRPr="00FA6A40">
        <w:rPr>
          <w:rFonts w:ascii="Book Antiqua" w:hAnsi="Book Antiqua"/>
        </w:rPr>
        <w:t xml:space="preserve"> which expression shall mean and include her heirs, legal representatives, assigns and executors of the SECOND PART witnesseth as follows:  </w:t>
      </w:r>
    </w:p>
    <w:p w14:paraId="52ADD000" w14:textId="77777777" w:rsidR="00AE3499" w:rsidRPr="00FA6A40" w:rsidRDefault="00AE3499" w:rsidP="00AE3499">
      <w:pPr>
        <w:jc w:val="both"/>
        <w:rPr>
          <w:rFonts w:ascii="Book Antiqua" w:hAnsi="Book Antiqua"/>
        </w:rPr>
      </w:pPr>
    </w:p>
    <w:p w14:paraId="711162CB" w14:textId="77777777" w:rsidR="00AE3499" w:rsidRPr="00FA6A40" w:rsidRDefault="00AE3499" w:rsidP="00AE3499">
      <w:pPr>
        <w:jc w:val="both"/>
        <w:rPr>
          <w:rFonts w:ascii="Book Antiqua" w:hAnsi="Book Antiqua"/>
        </w:rPr>
      </w:pPr>
      <w:r w:rsidRPr="00FA6A40">
        <w:rPr>
          <w:rFonts w:ascii="Book Antiqua" w:hAnsi="Book Antiqua"/>
        </w:rPr>
        <w:t xml:space="preserve">Whereas the Vendor is the absolute owner of the schedule mentioned property bearing Site No. 08, carved out of Sy. No. 312 extent 4-00 acres, Sy.No. 313 extent </w:t>
      </w:r>
      <w:r w:rsidR="00D447B6">
        <w:rPr>
          <w:rFonts w:ascii="Book Antiqua" w:hAnsi="Book Antiqua"/>
        </w:rPr>
        <w:t xml:space="preserve">           </w:t>
      </w:r>
      <w:r w:rsidRPr="00FA6A40">
        <w:rPr>
          <w:rFonts w:ascii="Book Antiqua" w:hAnsi="Book Antiqua"/>
        </w:rPr>
        <w:t>0-36 guntas, Sy.No. 314 extent 3-04 guntas, Sy.No. 315 extent 2-00 acres total extent</w:t>
      </w:r>
      <w:r w:rsidR="00D447B6">
        <w:rPr>
          <w:rFonts w:ascii="Book Antiqua" w:hAnsi="Book Antiqua"/>
        </w:rPr>
        <w:t xml:space="preserve">          </w:t>
      </w:r>
      <w:r w:rsidRPr="00FA6A40">
        <w:rPr>
          <w:rFonts w:ascii="Book Antiqua" w:hAnsi="Book Antiqua"/>
        </w:rPr>
        <w:t xml:space="preserve"> 10-00 acres which is converted for residential purpose vide order No. A.L.N. (1)C.R.378/2005-06 dated 16-07-2007, situated at Kergalli Village, Jayapura Hobli, Mysore Taluk, measuring East to West: 18.00 Meters and North to South: 12.00 Meters, morefully described in the schedule below.</w:t>
      </w:r>
    </w:p>
    <w:p w14:paraId="4307FAEF" w14:textId="77777777" w:rsidR="00AE3499" w:rsidRPr="00FA6A40" w:rsidRDefault="00AE3499" w:rsidP="00AE3499">
      <w:pPr>
        <w:pStyle w:val="BodyText"/>
        <w:rPr>
          <w:rFonts w:ascii="Book Antiqua" w:hAnsi="Book Antiqua"/>
          <w:color w:val="auto"/>
          <w:sz w:val="24"/>
        </w:rPr>
      </w:pPr>
    </w:p>
    <w:p w14:paraId="24327FF6" w14:textId="77777777" w:rsidR="00AE3499" w:rsidRPr="00FA6A40" w:rsidRDefault="00AE3499" w:rsidP="00AE3499">
      <w:pPr>
        <w:pStyle w:val="BodyText"/>
        <w:rPr>
          <w:rFonts w:ascii="Book Antiqua" w:hAnsi="Book Antiqua"/>
          <w:sz w:val="24"/>
        </w:rPr>
      </w:pPr>
      <w:r w:rsidRPr="00FA6A40">
        <w:rPr>
          <w:rFonts w:ascii="Book Antiqua" w:hAnsi="Book Antiqua"/>
          <w:color w:val="auto"/>
          <w:sz w:val="24"/>
        </w:rPr>
        <w:t xml:space="preserve">Whereas agricultural land bearing Survey No. 315 (Old No. 115) extent 2-00 acres, situated at Keragalli Village, Jayapura Hobli, Mysore Taluk, which was purchased by </w:t>
      </w:r>
      <w:r w:rsidR="00E63AFB" w:rsidRPr="00FA6A40">
        <w:rPr>
          <w:rFonts w:ascii="Book Antiqua" w:hAnsi="Book Antiqua"/>
          <w:color w:val="auto"/>
          <w:sz w:val="24"/>
        </w:rPr>
        <w:t xml:space="preserve">Sri. M. Nanjunda </w:t>
      </w:r>
      <w:r w:rsidRPr="00FA6A40">
        <w:rPr>
          <w:rFonts w:ascii="Book Antiqua" w:hAnsi="Book Antiqua"/>
          <w:color w:val="auto"/>
          <w:sz w:val="24"/>
        </w:rPr>
        <w:t xml:space="preserve">on </w:t>
      </w:r>
      <w:r w:rsidR="00E63AFB" w:rsidRPr="00FA6A40">
        <w:rPr>
          <w:rFonts w:ascii="Book Antiqua" w:hAnsi="Book Antiqua"/>
          <w:color w:val="auto"/>
          <w:sz w:val="24"/>
        </w:rPr>
        <w:t>26-12-2001</w:t>
      </w:r>
      <w:r w:rsidRPr="00FA6A40">
        <w:rPr>
          <w:rFonts w:ascii="Book Antiqua" w:hAnsi="Book Antiqua"/>
          <w:color w:val="auto"/>
          <w:sz w:val="24"/>
        </w:rPr>
        <w:t xml:space="preserve"> and the same has been registered as document No. </w:t>
      </w:r>
      <w:r w:rsidR="00E63AFB" w:rsidRPr="00FA6A40">
        <w:rPr>
          <w:rFonts w:ascii="Book Antiqua" w:hAnsi="Book Antiqua"/>
          <w:color w:val="auto"/>
          <w:sz w:val="24"/>
        </w:rPr>
        <w:t>7548</w:t>
      </w:r>
      <w:r w:rsidRPr="00FA6A40">
        <w:rPr>
          <w:rFonts w:ascii="Book Antiqua" w:hAnsi="Book Antiqua"/>
          <w:color w:val="auto"/>
          <w:sz w:val="24"/>
        </w:rPr>
        <w:t xml:space="preserve"> of Book-I volume </w:t>
      </w:r>
      <w:r w:rsidR="00E63AFB" w:rsidRPr="00FA6A40">
        <w:rPr>
          <w:rFonts w:ascii="Book Antiqua" w:hAnsi="Book Antiqua"/>
          <w:color w:val="auto"/>
          <w:sz w:val="24"/>
        </w:rPr>
        <w:t>2180</w:t>
      </w:r>
      <w:r w:rsidRPr="00FA6A40">
        <w:rPr>
          <w:rFonts w:ascii="Book Antiqua" w:hAnsi="Book Antiqua"/>
          <w:color w:val="auto"/>
          <w:sz w:val="24"/>
        </w:rPr>
        <w:t xml:space="preserve"> at pages </w:t>
      </w:r>
      <w:r w:rsidR="00E63AFB" w:rsidRPr="00FA6A40">
        <w:rPr>
          <w:rFonts w:ascii="Book Antiqua" w:hAnsi="Book Antiqua"/>
          <w:color w:val="auto"/>
          <w:sz w:val="24"/>
        </w:rPr>
        <w:t>144-148</w:t>
      </w:r>
      <w:r w:rsidRPr="00FA6A40">
        <w:rPr>
          <w:rFonts w:ascii="Book Antiqua" w:hAnsi="Book Antiqua"/>
          <w:color w:val="auto"/>
          <w:sz w:val="24"/>
        </w:rPr>
        <w:t xml:space="preserve"> in the Office of the Sub-Registrar, Mysore North, Mysore </w:t>
      </w:r>
      <w:r w:rsidRPr="00FA6A40">
        <w:rPr>
          <w:rFonts w:ascii="Book Antiqua" w:hAnsi="Book Antiqua"/>
          <w:sz w:val="24"/>
        </w:rPr>
        <w:t>and khatha  (RTC) has been registered in his name.</w:t>
      </w:r>
    </w:p>
    <w:p w14:paraId="4063D1BD" w14:textId="77777777" w:rsidR="00325505" w:rsidRPr="00FA6A40" w:rsidRDefault="00325505" w:rsidP="00AE3499">
      <w:pPr>
        <w:pStyle w:val="BodyText"/>
        <w:rPr>
          <w:rFonts w:ascii="Book Antiqua" w:hAnsi="Book Antiqua"/>
          <w:sz w:val="24"/>
        </w:rPr>
      </w:pPr>
    </w:p>
    <w:p w14:paraId="5072238A" w14:textId="77777777" w:rsidR="00325505" w:rsidRPr="00FA6A40" w:rsidRDefault="00325505" w:rsidP="00325505">
      <w:pPr>
        <w:pStyle w:val="BodyText"/>
        <w:rPr>
          <w:rFonts w:ascii="Book Antiqua" w:hAnsi="Book Antiqua"/>
          <w:sz w:val="24"/>
        </w:rPr>
      </w:pPr>
      <w:r w:rsidRPr="00FA6A40">
        <w:rPr>
          <w:rFonts w:ascii="Book Antiqua" w:hAnsi="Book Antiqua"/>
          <w:color w:val="auto"/>
          <w:sz w:val="24"/>
        </w:rPr>
        <w:lastRenderedPageBreak/>
        <w:t xml:space="preserve">Whereas agricultural land bearing Survey No. 312 (Old No. 115) extent 4-00 acres, situated at Keragalli Village, Jayapura Hobli, Mysore Taluk, which was purchased by Sri. M. Nanjunda on 26-12-2001 and the same has been registered as document No. 7549 of Book-I volume 2180 at pages 149-153 in the Office of the Sub-Registrar, Mysore North, Mysore </w:t>
      </w:r>
      <w:r w:rsidRPr="00FA6A40">
        <w:rPr>
          <w:rFonts w:ascii="Book Antiqua" w:hAnsi="Book Antiqua"/>
          <w:sz w:val="24"/>
        </w:rPr>
        <w:t>and khatha  (RTC) has been registered in his name.</w:t>
      </w:r>
    </w:p>
    <w:p w14:paraId="45CA43D8" w14:textId="77777777" w:rsidR="00325505" w:rsidRPr="00FA6A40" w:rsidRDefault="00325505" w:rsidP="00AE3499">
      <w:pPr>
        <w:pStyle w:val="BodyText"/>
        <w:rPr>
          <w:rFonts w:ascii="Book Antiqua" w:hAnsi="Book Antiqua"/>
          <w:sz w:val="24"/>
        </w:rPr>
      </w:pPr>
    </w:p>
    <w:p w14:paraId="7B997FB8" w14:textId="77777777" w:rsidR="00325505" w:rsidRPr="00FA6A40" w:rsidRDefault="00325505" w:rsidP="00325505">
      <w:pPr>
        <w:pStyle w:val="BodyText"/>
        <w:rPr>
          <w:rFonts w:ascii="Book Antiqua" w:hAnsi="Book Antiqua"/>
          <w:sz w:val="24"/>
        </w:rPr>
      </w:pPr>
      <w:r w:rsidRPr="00FA6A40">
        <w:rPr>
          <w:rFonts w:ascii="Book Antiqua" w:hAnsi="Book Antiqua"/>
          <w:color w:val="auto"/>
          <w:sz w:val="24"/>
        </w:rPr>
        <w:t xml:space="preserve">Whereas agricultural land bearing Survey No. 314 &amp; 313, extent 4-00 acres, situated at Keragalli Village, Jayapura Hobli, Mysore Taluk, which was purchased by Sri. M. Nanjunda on 26-12-2001 and the same has been registered as document No. 7550 of Book-I volume 2180 at pages 154-158 in the Office of the Sub-Registrar, Mysore North, Mysore </w:t>
      </w:r>
      <w:r w:rsidRPr="00FA6A40">
        <w:rPr>
          <w:rFonts w:ascii="Book Antiqua" w:hAnsi="Book Antiqua"/>
          <w:sz w:val="24"/>
        </w:rPr>
        <w:t>and khatha  (RTC) has been registered in his name.</w:t>
      </w:r>
    </w:p>
    <w:p w14:paraId="4AC5B645" w14:textId="77777777" w:rsidR="00AE3499" w:rsidRPr="00FA6A40" w:rsidRDefault="00AE3499" w:rsidP="00AE3499">
      <w:pPr>
        <w:pStyle w:val="BodyText"/>
        <w:rPr>
          <w:rFonts w:ascii="Book Antiqua" w:hAnsi="Book Antiqua"/>
          <w:color w:val="auto"/>
          <w:sz w:val="24"/>
        </w:rPr>
      </w:pPr>
    </w:p>
    <w:p w14:paraId="1DEE5BCC" w14:textId="77777777" w:rsidR="00AE3499" w:rsidRPr="00FA6A40" w:rsidRDefault="00AE3499" w:rsidP="00AE3499">
      <w:pPr>
        <w:pStyle w:val="BodyText"/>
        <w:rPr>
          <w:rFonts w:ascii="Book Antiqua" w:hAnsi="Book Antiqua"/>
          <w:sz w:val="24"/>
        </w:rPr>
      </w:pPr>
      <w:r w:rsidRPr="00FA6A40">
        <w:rPr>
          <w:rFonts w:ascii="Book Antiqua" w:hAnsi="Book Antiqua"/>
          <w:sz w:val="24"/>
        </w:rPr>
        <w:t xml:space="preserve">Whereas </w:t>
      </w:r>
      <w:r w:rsidR="00A9177D" w:rsidRPr="00FA6A40">
        <w:rPr>
          <w:rFonts w:ascii="Book Antiqua" w:hAnsi="Book Antiqua"/>
          <w:sz w:val="24"/>
        </w:rPr>
        <w:t xml:space="preserve">above Survey Numbers total </w:t>
      </w:r>
      <w:r w:rsidRPr="00FA6A40">
        <w:rPr>
          <w:rFonts w:ascii="Book Antiqua" w:hAnsi="Book Antiqua"/>
          <w:sz w:val="24"/>
        </w:rPr>
        <w:t xml:space="preserve">extent of </w:t>
      </w:r>
      <w:r w:rsidR="00A9177D" w:rsidRPr="00FA6A40">
        <w:rPr>
          <w:rFonts w:ascii="Book Antiqua" w:hAnsi="Book Antiqua"/>
          <w:sz w:val="24"/>
        </w:rPr>
        <w:t>10</w:t>
      </w:r>
      <w:r w:rsidR="00325505" w:rsidRPr="00FA6A40">
        <w:rPr>
          <w:rFonts w:ascii="Book Antiqua" w:hAnsi="Book Antiqua"/>
          <w:sz w:val="24"/>
        </w:rPr>
        <w:t>-00</w:t>
      </w:r>
      <w:r w:rsidRPr="00FA6A40">
        <w:rPr>
          <w:rFonts w:ascii="Book Antiqua" w:hAnsi="Book Antiqua"/>
          <w:sz w:val="24"/>
        </w:rPr>
        <w:t xml:space="preserve"> </w:t>
      </w:r>
      <w:r w:rsidR="00325505" w:rsidRPr="00FA6A40">
        <w:rPr>
          <w:rFonts w:ascii="Book Antiqua" w:hAnsi="Book Antiqua"/>
          <w:sz w:val="24"/>
        </w:rPr>
        <w:t>acres</w:t>
      </w:r>
      <w:r w:rsidRPr="00FA6A40">
        <w:rPr>
          <w:rFonts w:ascii="Book Antiqua" w:hAnsi="Book Antiqua"/>
          <w:sz w:val="24"/>
        </w:rPr>
        <w:t xml:space="preserve"> of agricultural land was alienated from agriculture purpose to non agriculture purpose </w:t>
      </w:r>
      <w:r w:rsidR="00A9177D" w:rsidRPr="00FA6A40">
        <w:rPr>
          <w:rFonts w:ascii="Book Antiqua" w:hAnsi="Book Antiqua"/>
          <w:sz w:val="24"/>
        </w:rPr>
        <w:t xml:space="preserve">vide No. ALN(1)CR378/2005-06 from </w:t>
      </w:r>
      <w:r w:rsidRPr="00FA6A40">
        <w:rPr>
          <w:rFonts w:ascii="Book Antiqua" w:hAnsi="Book Antiqua"/>
          <w:sz w:val="24"/>
        </w:rPr>
        <w:t xml:space="preserve">Deputy Commissioner of Mysore, Mysore District, dated </w:t>
      </w:r>
      <w:r w:rsidR="00A9177D" w:rsidRPr="00FA6A40">
        <w:rPr>
          <w:rFonts w:ascii="Book Antiqua" w:hAnsi="Book Antiqua"/>
          <w:sz w:val="24"/>
        </w:rPr>
        <w:t>16-7-2007</w:t>
      </w:r>
      <w:r w:rsidRPr="00FA6A40">
        <w:rPr>
          <w:rFonts w:ascii="Book Antiqua" w:hAnsi="Book Antiqua"/>
          <w:sz w:val="24"/>
        </w:rPr>
        <w:t xml:space="preserve"> have granted permission to Sri. </w:t>
      </w:r>
      <w:r w:rsidR="00A9177D" w:rsidRPr="00FA6A40">
        <w:rPr>
          <w:rFonts w:ascii="Book Antiqua" w:hAnsi="Book Antiqua"/>
          <w:sz w:val="24"/>
        </w:rPr>
        <w:t>M. Nanjunda</w:t>
      </w:r>
      <w:r w:rsidRPr="00FA6A40">
        <w:rPr>
          <w:rFonts w:ascii="Book Antiqua" w:hAnsi="Book Antiqua"/>
          <w:sz w:val="24"/>
        </w:rPr>
        <w:t xml:space="preserve"> to use the land for forming residential layout with certain conditions. </w:t>
      </w:r>
    </w:p>
    <w:p w14:paraId="5C4455B5" w14:textId="77777777" w:rsidR="00AE3499" w:rsidRPr="00FA6A40" w:rsidRDefault="00AE3499" w:rsidP="00AE3499">
      <w:pPr>
        <w:pStyle w:val="BodyText"/>
        <w:rPr>
          <w:rFonts w:ascii="Book Antiqua" w:hAnsi="Book Antiqua"/>
          <w:sz w:val="24"/>
        </w:rPr>
      </w:pPr>
    </w:p>
    <w:p w14:paraId="4498EE39" w14:textId="77777777" w:rsidR="00AE3499" w:rsidRPr="00FA6A40" w:rsidRDefault="00AE3499" w:rsidP="00AE3499">
      <w:pPr>
        <w:jc w:val="both"/>
        <w:rPr>
          <w:rFonts w:ascii="Book Antiqua" w:hAnsi="Book Antiqua"/>
        </w:rPr>
      </w:pPr>
      <w:r w:rsidRPr="00FA6A40">
        <w:rPr>
          <w:rFonts w:ascii="Book Antiqua" w:hAnsi="Book Antiqua"/>
        </w:rPr>
        <w:t xml:space="preserve">Whereas </w:t>
      </w:r>
      <w:r w:rsidR="00A9177D" w:rsidRPr="00FA6A40">
        <w:rPr>
          <w:rFonts w:ascii="Book Antiqua" w:hAnsi="Book Antiqua"/>
        </w:rPr>
        <w:t>Sri. M. Nanjunda</w:t>
      </w:r>
      <w:r w:rsidRPr="00FA6A40">
        <w:rPr>
          <w:rFonts w:ascii="Book Antiqua" w:hAnsi="Book Antiqua"/>
        </w:rPr>
        <w:t xml:space="preserve"> to use 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p>
    <w:p w14:paraId="39F7E902" w14:textId="77777777" w:rsidR="00AE3499" w:rsidRPr="00FA6A40" w:rsidRDefault="00AE3499" w:rsidP="00AE3499">
      <w:pPr>
        <w:jc w:val="both"/>
        <w:rPr>
          <w:rFonts w:ascii="Book Antiqua" w:hAnsi="Book Antiqua"/>
        </w:rPr>
      </w:pPr>
    </w:p>
    <w:p w14:paraId="76B2C591" w14:textId="77777777" w:rsidR="00AE3499" w:rsidRPr="00FA6A40" w:rsidRDefault="00AE3499" w:rsidP="00AE3499">
      <w:pPr>
        <w:jc w:val="both"/>
        <w:rPr>
          <w:rFonts w:ascii="Book Antiqua" w:hAnsi="Book Antiqua"/>
        </w:rPr>
      </w:pPr>
      <w:r w:rsidRPr="00FA6A40">
        <w:rPr>
          <w:rFonts w:ascii="Book Antiqua" w:hAnsi="Book Antiqua"/>
        </w:rPr>
        <w:t xml:space="preserve">WHEREAS </w:t>
      </w:r>
      <w:r w:rsidR="007A0329" w:rsidRPr="00FA6A40">
        <w:rPr>
          <w:rFonts w:ascii="Book Antiqua" w:hAnsi="Book Antiqua"/>
        </w:rPr>
        <w:t>Sri. M. Nanjunda</w:t>
      </w:r>
      <w:r w:rsidRPr="00FA6A40">
        <w:rPr>
          <w:rFonts w:ascii="Book Antiqua" w:hAnsi="Book Antiqua"/>
        </w:rPr>
        <w:t xml:space="preserve"> has submitted a proposal of layout plan to the Town Planning Authority, MUDA, Mysore and the office of the Town Planning Authority, MUDA, Mysore have given approval for layout plan vide order resolution No. </w:t>
      </w:r>
      <w:r w:rsidR="007A0329" w:rsidRPr="00FA6A40">
        <w:rPr>
          <w:rFonts w:ascii="Book Antiqua" w:hAnsi="Book Antiqua"/>
        </w:rPr>
        <w:t xml:space="preserve">33(D) dated </w:t>
      </w:r>
      <w:r w:rsidR="00783629" w:rsidRPr="00FA6A40">
        <w:rPr>
          <w:rFonts w:ascii="Book Antiqua" w:hAnsi="Book Antiqua"/>
        </w:rPr>
        <w:t xml:space="preserve">27-2-2011 and he </w:t>
      </w:r>
      <w:r w:rsidRPr="00FA6A40">
        <w:rPr>
          <w:rFonts w:ascii="Book Antiqua" w:hAnsi="Book Antiqua"/>
        </w:rPr>
        <w:t xml:space="preserve">has paid betterment charges. </w:t>
      </w:r>
    </w:p>
    <w:p w14:paraId="435255B2" w14:textId="77777777" w:rsidR="00AE3499" w:rsidRPr="00FA6A40" w:rsidRDefault="00AE3499" w:rsidP="00AE3499">
      <w:pPr>
        <w:jc w:val="both"/>
        <w:rPr>
          <w:rFonts w:ascii="Book Antiqua" w:hAnsi="Book Antiqua"/>
        </w:rPr>
      </w:pPr>
    </w:p>
    <w:p w14:paraId="48AE579E" w14:textId="77777777" w:rsidR="00AE3499" w:rsidRPr="00FA6A40" w:rsidRDefault="00AE3499" w:rsidP="00AE3499">
      <w:pPr>
        <w:jc w:val="both"/>
        <w:rPr>
          <w:rFonts w:ascii="Book Antiqua" w:hAnsi="Book Antiqua"/>
        </w:rPr>
      </w:pPr>
      <w:r w:rsidRPr="00FA6A40">
        <w:rPr>
          <w:rFonts w:ascii="Book Antiqua" w:hAnsi="Book Antiqua"/>
        </w:rPr>
        <w:t xml:space="preserve">Whereas </w:t>
      </w:r>
      <w:r w:rsidR="00783629" w:rsidRPr="00FA6A40">
        <w:rPr>
          <w:rFonts w:ascii="Book Antiqua" w:hAnsi="Book Antiqua"/>
        </w:rPr>
        <w:t>Sri. M. Nanjunda</w:t>
      </w:r>
      <w:r w:rsidRPr="00FA6A40">
        <w:rPr>
          <w:rFonts w:ascii="Book Antiqua" w:hAnsi="Book Antiqua"/>
        </w:rPr>
        <w:t xml:space="preserve"> has executed Relinquish Deed in favour of MUDA., on </w:t>
      </w:r>
      <w:r w:rsidR="009339CB">
        <w:rPr>
          <w:rFonts w:ascii="Book Antiqua" w:hAnsi="Book Antiqua"/>
        </w:rPr>
        <w:t xml:space="preserve">            </w:t>
      </w:r>
      <w:r w:rsidR="00783629" w:rsidRPr="00FA6A40">
        <w:rPr>
          <w:rFonts w:ascii="Book Antiqua" w:hAnsi="Book Antiqua"/>
        </w:rPr>
        <w:t>7-4-2011</w:t>
      </w:r>
      <w:r w:rsidRPr="00FA6A40">
        <w:rPr>
          <w:rFonts w:ascii="Book Antiqua" w:hAnsi="Book Antiqua"/>
        </w:rPr>
        <w:t xml:space="preserve"> and the same has been registered as document No. MDA-1-0</w:t>
      </w:r>
      <w:r w:rsidR="00783629" w:rsidRPr="00FA6A40">
        <w:rPr>
          <w:rFonts w:ascii="Book Antiqua" w:hAnsi="Book Antiqua"/>
        </w:rPr>
        <w:t>0013</w:t>
      </w:r>
      <w:r w:rsidRPr="00FA6A40">
        <w:rPr>
          <w:rFonts w:ascii="Book Antiqua" w:hAnsi="Book Antiqua"/>
        </w:rPr>
        <w:t>-201</w:t>
      </w:r>
      <w:r w:rsidR="00783629" w:rsidRPr="00FA6A40">
        <w:rPr>
          <w:rFonts w:ascii="Book Antiqua" w:hAnsi="Book Antiqua"/>
        </w:rPr>
        <w:t>1-12</w:t>
      </w:r>
      <w:r w:rsidRPr="00FA6A40">
        <w:rPr>
          <w:rFonts w:ascii="Book Antiqua" w:hAnsi="Book Antiqua"/>
        </w:rPr>
        <w:t xml:space="preserve"> of Book-I vide CD No. MDAD-</w:t>
      </w:r>
      <w:r w:rsidR="00783629" w:rsidRPr="00FA6A40">
        <w:rPr>
          <w:rFonts w:ascii="Book Antiqua" w:hAnsi="Book Antiqua"/>
        </w:rPr>
        <w:t>42</w:t>
      </w:r>
      <w:r w:rsidRPr="00FA6A40">
        <w:rPr>
          <w:rFonts w:ascii="Book Antiqua" w:hAnsi="Book Antiqua"/>
        </w:rPr>
        <w:t xml:space="preserve"> dated </w:t>
      </w:r>
      <w:r w:rsidR="00783629" w:rsidRPr="00FA6A40">
        <w:rPr>
          <w:rFonts w:ascii="Book Antiqua" w:hAnsi="Book Antiqua"/>
        </w:rPr>
        <w:t>7-4-2011</w:t>
      </w:r>
      <w:r w:rsidRPr="00FA6A40">
        <w:rPr>
          <w:rFonts w:ascii="Book Antiqua" w:hAnsi="Book Antiqua"/>
        </w:rPr>
        <w:t xml:space="preserve"> in the Office of the Additional District Registrar, MUDA., Mysore. And the </w:t>
      </w:r>
      <w:r w:rsidRPr="00FA6A40">
        <w:rPr>
          <w:rFonts w:ascii="Book Antiqua" w:hAnsi="Book Antiqua"/>
          <w:snapToGrid w:val="0"/>
        </w:rPr>
        <w:t>Town Planning Authority of MUDA, Mysore have given orders to the above proposed layout vide their letter</w:t>
      </w:r>
      <w:r w:rsidR="00783629" w:rsidRPr="00FA6A40">
        <w:rPr>
          <w:rFonts w:ascii="Book Antiqua" w:hAnsi="Book Antiqua"/>
          <w:snapToGrid w:val="0"/>
        </w:rPr>
        <w:t xml:space="preserve"> No. Mai.Na.Pra/NaYo/Va.vi.Aa/09/2011-12 dated 18-5-2011 </w:t>
      </w:r>
      <w:r w:rsidRPr="00FA6A40">
        <w:rPr>
          <w:rFonts w:ascii="Book Antiqua" w:hAnsi="Book Antiqua"/>
          <w:snapToGrid w:val="0"/>
        </w:rPr>
        <w:t xml:space="preserve"> and developed the layout </w:t>
      </w:r>
      <w:r w:rsidRPr="00FA6A40">
        <w:rPr>
          <w:rFonts w:ascii="Book Antiqua" w:hAnsi="Book Antiqua"/>
          <w:snapToGrid w:val="0"/>
        </w:rPr>
        <w:lastRenderedPageBreak/>
        <w:t xml:space="preserve">as per the directions and guidelines of MUDA., and obtained Correct Dimension Report dated </w:t>
      </w:r>
      <w:r w:rsidR="00783629" w:rsidRPr="00FA6A40">
        <w:rPr>
          <w:rFonts w:ascii="Book Antiqua" w:hAnsi="Book Antiqua"/>
          <w:snapToGrid w:val="0"/>
        </w:rPr>
        <w:t>31-3-2012</w:t>
      </w:r>
      <w:r w:rsidRPr="00FA6A40">
        <w:rPr>
          <w:rFonts w:ascii="Book Antiqua" w:hAnsi="Book Antiqua"/>
          <w:snapToGrid w:val="0"/>
        </w:rPr>
        <w:t xml:space="preserve"> vide No.</w:t>
      </w:r>
      <w:r w:rsidR="00783629" w:rsidRPr="00FA6A40">
        <w:rPr>
          <w:rFonts w:ascii="Book Antiqua" w:hAnsi="Book Antiqua"/>
          <w:snapToGrid w:val="0"/>
        </w:rPr>
        <w:t>Mai.Na.Pra/PiBi/KhaBa/276/2011-12</w:t>
      </w:r>
      <w:r w:rsidRPr="00FA6A40">
        <w:rPr>
          <w:rFonts w:ascii="Book Antiqua" w:hAnsi="Book Antiqua"/>
          <w:color w:val="000000"/>
          <w:szCs w:val="28"/>
        </w:rPr>
        <w:t xml:space="preserve">. </w:t>
      </w:r>
      <w:r w:rsidRPr="00FA6A40">
        <w:rPr>
          <w:rFonts w:ascii="Book Antiqua" w:hAnsi="Book Antiqua"/>
          <w:snapToGrid w:val="0"/>
        </w:rPr>
        <w:t xml:space="preserve">Whereas the </w:t>
      </w:r>
      <w:r w:rsidR="00783629" w:rsidRPr="00FA6A40">
        <w:rPr>
          <w:rFonts w:ascii="Book Antiqua" w:hAnsi="Book Antiqua"/>
        </w:rPr>
        <w:t>Sri. M. Nanjunda</w:t>
      </w:r>
      <w:r w:rsidRPr="00FA6A40">
        <w:rPr>
          <w:rFonts w:ascii="Book Antiqua" w:hAnsi="Book Antiqua"/>
        </w:rPr>
        <w:t xml:space="preserve"> got all the rights to alienate/sell the schedule property and Site No. </w:t>
      </w:r>
      <w:r w:rsidR="00783629" w:rsidRPr="00FA6A40">
        <w:rPr>
          <w:rFonts w:ascii="Book Antiqua" w:hAnsi="Book Antiqua"/>
        </w:rPr>
        <w:t>08</w:t>
      </w:r>
      <w:r w:rsidRPr="00FA6A40">
        <w:rPr>
          <w:rFonts w:ascii="Book Antiqua" w:hAnsi="Book Antiqua"/>
        </w:rPr>
        <w:t xml:space="preserve">, khatha has been registered in favour of </w:t>
      </w:r>
      <w:r w:rsidR="00783629" w:rsidRPr="00FA6A40">
        <w:rPr>
          <w:rFonts w:ascii="Book Antiqua" w:hAnsi="Book Antiqua"/>
        </w:rPr>
        <w:t>Sri. M. Nanjunda</w:t>
      </w:r>
      <w:r w:rsidRPr="00FA6A40">
        <w:rPr>
          <w:rFonts w:ascii="Book Antiqua" w:hAnsi="Book Antiqua"/>
        </w:rPr>
        <w:t xml:space="preserve"> and paid property tax to the concerned authority. </w:t>
      </w:r>
    </w:p>
    <w:p w14:paraId="63642CF3" w14:textId="77777777" w:rsidR="00783629" w:rsidRPr="00FA6A40" w:rsidRDefault="00783629" w:rsidP="00AE3499">
      <w:pPr>
        <w:jc w:val="both"/>
        <w:rPr>
          <w:rFonts w:ascii="Book Antiqua" w:hAnsi="Book Antiqua"/>
        </w:rPr>
      </w:pPr>
    </w:p>
    <w:p w14:paraId="151D5D57" w14:textId="77777777" w:rsidR="00AE3499" w:rsidRPr="00FA6A40" w:rsidRDefault="00783629" w:rsidP="00C44B6C">
      <w:pPr>
        <w:jc w:val="both"/>
        <w:rPr>
          <w:rFonts w:ascii="Book Antiqua" w:hAnsi="Book Antiqua"/>
        </w:rPr>
      </w:pPr>
      <w:r w:rsidRPr="00FA6A40">
        <w:rPr>
          <w:rFonts w:ascii="Book Antiqua" w:hAnsi="Book Antiqua"/>
        </w:rPr>
        <w:t xml:space="preserve">Whereas Sri. M. Nanjunda sold the said property in favour of the Vendor Sri. S. Ramesh on 18-4-2012 and the same has been registered as document No. MYN-1-01897/2012-13 of Book-I, stored at CD No. MYND-318 dated 25-4-2012 in the Office of the Sub-Registrar, Mysore North, Mysore </w:t>
      </w:r>
      <w:r w:rsidR="00C44B6C" w:rsidRPr="00FA6A40">
        <w:rPr>
          <w:rFonts w:ascii="Book Antiqua" w:hAnsi="Book Antiqua"/>
        </w:rPr>
        <w:t xml:space="preserve">and khatha has been registered in favour of the Vendor on 3-10-2013 vide No. 8, Page 45, Book II at MUDA., </w:t>
      </w:r>
      <w:r w:rsidR="008276B8">
        <w:rPr>
          <w:rFonts w:ascii="Book Antiqua" w:hAnsi="Book Antiqua"/>
        </w:rPr>
        <w:t xml:space="preserve">lateron due to error of boundaries Sri. M. Nanjunda executed Correction Deed of Sale in favour of the Vendor Sri. S. Ramesh on 14-12-2012 and the same has been registered as document No. MYN-1-25309/2012-13 of Book-I, stored at CD No. MYND-352 in the Office of the Sub-Registrar, Mysore North, Mysore, </w:t>
      </w:r>
      <w:r w:rsidR="00C44B6C" w:rsidRPr="00FA6A40">
        <w:rPr>
          <w:rFonts w:ascii="Book Antiqua" w:hAnsi="Book Antiqua"/>
        </w:rPr>
        <w:t>and paid upto date property tax to the concerned authority, a</w:t>
      </w:r>
      <w:r w:rsidR="00AE3499" w:rsidRPr="00FA6A40">
        <w:rPr>
          <w:rFonts w:ascii="Book Antiqua" w:hAnsi="Book Antiqua"/>
        </w:rPr>
        <w:t xml:space="preserve">nd now, the Vendor is in possession and enjoyment of the same without any obstructions or interference from any other person. </w:t>
      </w:r>
      <w:r w:rsidR="00C44B6C" w:rsidRPr="00FA6A40">
        <w:rPr>
          <w:rFonts w:ascii="Book Antiqua" w:hAnsi="Book Antiqua"/>
        </w:rPr>
        <w:t xml:space="preserve">The schedule mentioned property is the self acquired property of the Vendor. </w:t>
      </w:r>
    </w:p>
    <w:p w14:paraId="22929E23" w14:textId="77777777" w:rsidR="00AE3499" w:rsidRPr="00FA6A40" w:rsidRDefault="00AE3499" w:rsidP="00C44B6C">
      <w:pPr>
        <w:jc w:val="both"/>
        <w:rPr>
          <w:rFonts w:ascii="Book Antiqua" w:hAnsi="Book Antiqua"/>
        </w:rPr>
      </w:pPr>
    </w:p>
    <w:p w14:paraId="6DC95BC9" w14:textId="77777777" w:rsidR="00C44B6C" w:rsidRPr="009339CB" w:rsidRDefault="00C44B6C" w:rsidP="00C44B6C">
      <w:pPr>
        <w:spacing w:line="264" w:lineRule="auto"/>
        <w:jc w:val="both"/>
        <w:rPr>
          <w:rFonts w:ascii="Book Antiqua" w:hAnsi="Book Antiqua" w:cs="Tahoma"/>
          <w:bCs/>
        </w:rPr>
      </w:pPr>
      <w:r w:rsidRPr="009339CB">
        <w:rPr>
          <w:rFonts w:ascii="Book Antiqua" w:hAnsi="Book Antiqua" w:cs="Tahoma"/>
          <w:bCs/>
        </w:rPr>
        <w:t>And whereas, the Vendor is in actual peaceful possession and enjoyment of the schedule property by exercising all the acts and rights of ownership and possession and without any let, hindrance or disturbance from anybody. The schedule property is free from all encumbrances, claims, court attachments, charges, liens, demands etc.</w:t>
      </w:r>
    </w:p>
    <w:p w14:paraId="60D31B43" w14:textId="77777777" w:rsidR="00C44B6C" w:rsidRPr="009339CB" w:rsidRDefault="00C44B6C" w:rsidP="00C44B6C">
      <w:pPr>
        <w:spacing w:line="264" w:lineRule="auto"/>
        <w:jc w:val="both"/>
        <w:rPr>
          <w:rFonts w:ascii="Book Antiqua" w:hAnsi="Book Antiqua" w:cs="Tahoma"/>
          <w:bCs/>
        </w:rPr>
      </w:pPr>
      <w:r w:rsidRPr="009339CB">
        <w:rPr>
          <w:rFonts w:ascii="Book Antiqua" w:hAnsi="Book Antiqua" w:cs="Tahoma"/>
          <w:bCs/>
        </w:rPr>
        <w:t xml:space="preserve">And whereas, the Vendor is in need of funds for his family necessity therefore the Vendor has decided to sell the schedule property to the Purchasers for a valuable sale consideration of </w:t>
      </w:r>
      <w:r w:rsidRPr="009339CB">
        <w:rPr>
          <w:rFonts w:ascii="Book Antiqua" w:hAnsi="Book Antiqua" w:cs="Tahoma"/>
          <w:b/>
        </w:rPr>
        <w:t>Rs. 25,00,000/- (Rupees Twenty Five Lakhs only)</w:t>
      </w:r>
      <w:r w:rsidRPr="009339CB">
        <w:rPr>
          <w:rFonts w:ascii="Book Antiqua" w:hAnsi="Book Antiqua" w:cs="Tahoma"/>
          <w:bCs/>
        </w:rPr>
        <w:t xml:space="preserve"> for which, the Purchaser has also agreed to purchase the schedule property for the said sale consideration, free from all encumbrances, claims and demands.</w:t>
      </w:r>
    </w:p>
    <w:p w14:paraId="1DC9D340" w14:textId="77777777" w:rsidR="00C44B6C" w:rsidRPr="009339CB" w:rsidRDefault="00C44B6C" w:rsidP="00AE3499">
      <w:pPr>
        <w:pStyle w:val="NormalWeb"/>
        <w:spacing w:before="0" w:after="0"/>
        <w:ind w:left="120" w:right="120"/>
        <w:jc w:val="center"/>
        <w:rPr>
          <w:rFonts w:ascii="Book Antiqua" w:hAnsi="Book Antiqua"/>
          <w:b/>
          <w:szCs w:val="24"/>
        </w:rPr>
      </w:pPr>
    </w:p>
    <w:p w14:paraId="62BA0608" w14:textId="77777777" w:rsidR="00D447B6" w:rsidRDefault="00D447B6" w:rsidP="00AE3499">
      <w:pPr>
        <w:pStyle w:val="NormalWeb"/>
        <w:spacing w:before="0" w:after="0"/>
        <w:ind w:left="120" w:right="120"/>
        <w:jc w:val="center"/>
        <w:rPr>
          <w:rFonts w:ascii="Book Antiqua" w:hAnsi="Book Antiqua"/>
          <w:b/>
          <w:szCs w:val="24"/>
        </w:rPr>
      </w:pPr>
    </w:p>
    <w:p w14:paraId="15863B33" w14:textId="77777777" w:rsidR="00D447B6" w:rsidRDefault="00D447B6" w:rsidP="00AE3499">
      <w:pPr>
        <w:pStyle w:val="NormalWeb"/>
        <w:spacing w:before="0" w:after="0"/>
        <w:ind w:left="120" w:right="120"/>
        <w:jc w:val="center"/>
        <w:rPr>
          <w:rFonts w:ascii="Book Antiqua" w:hAnsi="Book Antiqua"/>
          <w:b/>
          <w:szCs w:val="24"/>
        </w:rPr>
      </w:pPr>
    </w:p>
    <w:p w14:paraId="5999C248" w14:textId="77777777" w:rsidR="00D447B6" w:rsidRDefault="00D447B6" w:rsidP="00AE3499">
      <w:pPr>
        <w:pStyle w:val="NormalWeb"/>
        <w:spacing w:before="0" w:after="0"/>
        <w:ind w:left="120" w:right="120"/>
        <w:jc w:val="center"/>
        <w:rPr>
          <w:rFonts w:ascii="Book Antiqua" w:hAnsi="Book Antiqua"/>
          <w:b/>
          <w:szCs w:val="24"/>
        </w:rPr>
      </w:pPr>
    </w:p>
    <w:p w14:paraId="7ABF2B2E" w14:textId="77777777" w:rsidR="00D447B6" w:rsidRDefault="00D447B6" w:rsidP="00AE3499">
      <w:pPr>
        <w:pStyle w:val="NormalWeb"/>
        <w:spacing w:before="0" w:after="0"/>
        <w:ind w:left="120" w:right="120"/>
        <w:jc w:val="center"/>
        <w:rPr>
          <w:rFonts w:ascii="Book Antiqua" w:hAnsi="Book Antiqua"/>
          <w:b/>
          <w:szCs w:val="24"/>
        </w:rPr>
      </w:pPr>
    </w:p>
    <w:p w14:paraId="12E87A8D" w14:textId="77777777" w:rsidR="00D447B6" w:rsidRDefault="00D447B6" w:rsidP="00AE3499">
      <w:pPr>
        <w:pStyle w:val="NormalWeb"/>
        <w:spacing w:before="0" w:after="0"/>
        <w:ind w:left="120" w:right="120"/>
        <w:jc w:val="center"/>
        <w:rPr>
          <w:rFonts w:ascii="Book Antiqua" w:hAnsi="Book Antiqua"/>
          <w:b/>
          <w:szCs w:val="24"/>
        </w:rPr>
      </w:pPr>
    </w:p>
    <w:p w14:paraId="7BB229FE" w14:textId="77777777" w:rsidR="00AE3499" w:rsidRPr="00D447B6" w:rsidRDefault="00AE3499" w:rsidP="00AE3499">
      <w:pPr>
        <w:pStyle w:val="NormalWeb"/>
        <w:spacing w:before="0" w:after="0"/>
        <w:ind w:left="120" w:right="120"/>
        <w:jc w:val="center"/>
        <w:rPr>
          <w:rFonts w:ascii="Book Antiqua" w:hAnsi="Book Antiqua"/>
          <w:b/>
          <w:sz w:val="28"/>
          <w:szCs w:val="24"/>
        </w:rPr>
      </w:pPr>
      <w:r w:rsidRPr="00D447B6">
        <w:rPr>
          <w:rFonts w:ascii="Book Antiqua" w:hAnsi="Book Antiqua"/>
          <w:b/>
          <w:sz w:val="28"/>
          <w:szCs w:val="24"/>
        </w:rPr>
        <w:t>NOW THIS DEED OF SALE WITNESSETH AS FOLLOWS</w:t>
      </w:r>
    </w:p>
    <w:p w14:paraId="7D01ED01" w14:textId="77777777" w:rsidR="00AE3499" w:rsidRPr="009339CB" w:rsidRDefault="00AE3499" w:rsidP="00AE3499">
      <w:pPr>
        <w:ind w:right="115"/>
        <w:jc w:val="both"/>
        <w:rPr>
          <w:rFonts w:ascii="Book Antiqua" w:hAnsi="Book Antiqua"/>
        </w:rPr>
      </w:pPr>
    </w:p>
    <w:p w14:paraId="4DEE49C1" w14:textId="77777777" w:rsidR="00AE3499" w:rsidRPr="009339CB" w:rsidRDefault="00AE3499" w:rsidP="00AE3499">
      <w:pPr>
        <w:ind w:right="115"/>
        <w:jc w:val="both"/>
        <w:rPr>
          <w:rFonts w:ascii="Book Antiqua" w:hAnsi="Book Antiqua"/>
        </w:rPr>
      </w:pPr>
      <w:r w:rsidRPr="009339CB">
        <w:rPr>
          <w:rFonts w:ascii="Book Antiqua" w:hAnsi="Book Antiqua"/>
        </w:rPr>
        <w:t xml:space="preserve">That in pursuance of the above and in consideration of </w:t>
      </w:r>
      <w:r w:rsidRPr="009339CB">
        <w:rPr>
          <w:rFonts w:ascii="Book Antiqua" w:hAnsi="Book Antiqua"/>
          <w:b/>
        </w:rPr>
        <w:t xml:space="preserve">Rs. </w:t>
      </w:r>
      <w:r w:rsidR="00C44B6C" w:rsidRPr="009339CB">
        <w:rPr>
          <w:rFonts w:ascii="Book Antiqua" w:hAnsi="Book Antiqua"/>
          <w:b/>
        </w:rPr>
        <w:t>25</w:t>
      </w:r>
      <w:r w:rsidRPr="009339CB">
        <w:rPr>
          <w:rFonts w:ascii="Book Antiqua" w:hAnsi="Book Antiqua"/>
          <w:b/>
        </w:rPr>
        <w:t xml:space="preserve">,00,000/- (Rupees Twenty </w:t>
      </w:r>
      <w:r w:rsidR="00C44B6C" w:rsidRPr="009339CB">
        <w:rPr>
          <w:rFonts w:ascii="Book Antiqua" w:hAnsi="Book Antiqua"/>
          <w:b/>
        </w:rPr>
        <w:t>Five</w:t>
      </w:r>
      <w:r w:rsidRPr="009339CB">
        <w:rPr>
          <w:rFonts w:ascii="Book Antiqua" w:hAnsi="Book Antiqua"/>
          <w:b/>
        </w:rPr>
        <w:t xml:space="preserve"> Lakhs only)</w:t>
      </w:r>
      <w:r w:rsidRPr="009339CB">
        <w:rPr>
          <w:rFonts w:ascii="Book Antiqua" w:hAnsi="Book Antiqua"/>
        </w:rPr>
        <w:t xml:space="preserve"> paid by the Purchaser to the Vendor in the following  manner :- </w:t>
      </w:r>
    </w:p>
    <w:p w14:paraId="49905DD5" w14:textId="77777777" w:rsidR="00AE3499" w:rsidRPr="009339CB" w:rsidRDefault="00AE3499" w:rsidP="00AE3499">
      <w:pPr>
        <w:ind w:right="115"/>
        <w:jc w:val="both"/>
        <w:rPr>
          <w:rFonts w:ascii="Book Antiqua" w:hAnsi="Book Antiqua"/>
        </w:rPr>
      </w:pPr>
    </w:p>
    <w:p w14:paraId="426CA3B9" w14:textId="77777777" w:rsidR="00AE3499" w:rsidRPr="009339CB" w:rsidRDefault="00AE3499" w:rsidP="00AE3499">
      <w:pPr>
        <w:numPr>
          <w:ilvl w:val="0"/>
          <w:numId w:val="1"/>
        </w:numPr>
        <w:ind w:right="115"/>
        <w:jc w:val="both"/>
        <w:rPr>
          <w:rFonts w:ascii="Book Antiqua" w:hAnsi="Book Antiqua"/>
        </w:rPr>
      </w:pPr>
      <w:r w:rsidRPr="009339CB">
        <w:rPr>
          <w:rFonts w:ascii="Book Antiqua" w:hAnsi="Book Antiqua"/>
        </w:rPr>
        <w:t xml:space="preserve">A sum of </w:t>
      </w:r>
      <w:r w:rsidRPr="009339CB">
        <w:rPr>
          <w:rFonts w:ascii="Book Antiqua" w:hAnsi="Book Antiqua"/>
          <w:b/>
          <w:bCs/>
        </w:rPr>
        <w:t xml:space="preserve">Rs. </w:t>
      </w:r>
      <w:r w:rsidR="00C44B6C" w:rsidRPr="009339CB">
        <w:rPr>
          <w:rFonts w:ascii="Book Antiqua" w:hAnsi="Book Antiqua"/>
          <w:b/>
          <w:bCs/>
        </w:rPr>
        <w:t>10,00</w:t>
      </w:r>
      <w:r w:rsidRPr="009339CB">
        <w:rPr>
          <w:rFonts w:ascii="Book Antiqua" w:hAnsi="Book Antiqua"/>
          <w:b/>
          <w:bCs/>
        </w:rPr>
        <w:t>,000/-</w:t>
      </w:r>
      <w:r w:rsidR="00C44B6C" w:rsidRPr="009339CB">
        <w:rPr>
          <w:rFonts w:ascii="Book Antiqua" w:hAnsi="Book Antiqua"/>
        </w:rPr>
        <w:t xml:space="preserve"> (Rupees Ten</w:t>
      </w:r>
      <w:r w:rsidRPr="009339CB">
        <w:rPr>
          <w:rFonts w:ascii="Book Antiqua" w:hAnsi="Book Antiqua"/>
        </w:rPr>
        <w:t xml:space="preserve"> Lakhs only) by Cheque No. </w:t>
      </w:r>
      <w:r w:rsidR="00C44B6C" w:rsidRPr="009339CB">
        <w:rPr>
          <w:rFonts w:ascii="Book Antiqua" w:hAnsi="Book Antiqua"/>
        </w:rPr>
        <w:t>000002</w:t>
      </w:r>
      <w:r w:rsidRPr="009339CB">
        <w:rPr>
          <w:rFonts w:ascii="Book Antiqua" w:hAnsi="Book Antiqua"/>
        </w:rPr>
        <w:t xml:space="preserve"> dated </w:t>
      </w:r>
      <w:r w:rsidR="00C44B6C" w:rsidRPr="009339CB">
        <w:rPr>
          <w:rFonts w:ascii="Book Antiqua" w:hAnsi="Book Antiqua"/>
        </w:rPr>
        <w:t>20-07-2022</w:t>
      </w:r>
      <w:r w:rsidRPr="009339CB">
        <w:rPr>
          <w:rFonts w:ascii="Book Antiqua" w:hAnsi="Book Antiqua"/>
        </w:rPr>
        <w:t xml:space="preserve"> drawn on Bank</w:t>
      </w:r>
      <w:r w:rsidR="00C44B6C" w:rsidRPr="009339CB">
        <w:rPr>
          <w:rFonts w:ascii="Book Antiqua" w:hAnsi="Book Antiqua"/>
        </w:rPr>
        <w:t xml:space="preserve"> of Baroda</w:t>
      </w:r>
      <w:r w:rsidRPr="009339CB">
        <w:rPr>
          <w:rFonts w:ascii="Book Antiqua" w:hAnsi="Book Antiqua"/>
        </w:rPr>
        <w:t xml:space="preserve">, </w:t>
      </w:r>
      <w:r w:rsidR="00C44B6C" w:rsidRPr="009339CB">
        <w:rPr>
          <w:rFonts w:ascii="Book Antiqua" w:hAnsi="Book Antiqua"/>
        </w:rPr>
        <w:t xml:space="preserve">New </w:t>
      </w:r>
      <w:r w:rsidRPr="009339CB">
        <w:rPr>
          <w:rFonts w:ascii="Book Antiqua" w:hAnsi="Book Antiqua"/>
        </w:rPr>
        <w:t>Saraswathipuram</w:t>
      </w:r>
      <w:r w:rsidR="00C44B6C" w:rsidRPr="009339CB">
        <w:rPr>
          <w:rFonts w:ascii="Book Antiqua" w:hAnsi="Book Antiqua"/>
        </w:rPr>
        <w:t xml:space="preserve"> Branch</w:t>
      </w:r>
      <w:r w:rsidR="00F35DBA" w:rsidRPr="009339CB">
        <w:rPr>
          <w:rFonts w:ascii="Book Antiqua" w:hAnsi="Book Antiqua"/>
        </w:rPr>
        <w:t xml:space="preserve">, Mysore, as advance. </w:t>
      </w:r>
    </w:p>
    <w:p w14:paraId="5CD1C6E6" w14:textId="77777777" w:rsidR="00AE3499" w:rsidRPr="009339CB" w:rsidRDefault="00AE3499" w:rsidP="00AE3499">
      <w:pPr>
        <w:ind w:left="360" w:right="115"/>
        <w:jc w:val="both"/>
        <w:rPr>
          <w:rFonts w:ascii="Book Antiqua" w:hAnsi="Book Antiqua"/>
        </w:rPr>
      </w:pPr>
    </w:p>
    <w:p w14:paraId="76C84576" w14:textId="77777777" w:rsidR="00AE3499" w:rsidRPr="009339CB" w:rsidRDefault="00AE3499" w:rsidP="00F35DBA">
      <w:pPr>
        <w:numPr>
          <w:ilvl w:val="0"/>
          <w:numId w:val="1"/>
        </w:numPr>
        <w:ind w:right="115"/>
        <w:jc w:val="both"/>
        <w:rPr>
          <w:rFonts w:ascii="Book Antiqua" w:hAnsi="Book Antiqua"/>
        </w:rPr>
      </w:pPr>
      <w:r w:rsidRPr="009339CB">
        <w:rPr>
          <w:rFonts w:ascii="Book Antiqua" w:hAnsi="Book Antiqua"/>
        </w:rPr>
        <w:t xml:space="preserve">Balance sale consideration of </w:t>
      </w:r>
      <w:r w:rsidRPr="009339CB">
        <w:rPr>
          <w:rFonts w:ascii="Book Antiqua" w:hAnsi="Book Antiqua"/>
          <w:b/>
          <w:bCs/>
        </w:rPr>
        <w:t>Rs. 1</w:t>
      </w:r>
      <w:r w:rsidR="00F35DBA" w:rsidRPr="009339CB">
        <w:rPr>
          <w:rFonts w:ascii="Book Antiqua" w:hAnsi="Book Antiqua"/>
          <w:b/>
          <w:bCs/>
        </w:rPr>
        <w:t>5</w:t>
      </w:r>
      <w:r w:rsidRPr="009339CB">
        <w:rPr>
          <w:rFonts w:ascii="Book Antiqua" w:hAnsi="Book Antiqua"/>
          <w:b/>
          <w:bCs/>
        </w:rPr>
        <w:t xml:space="preserve">,00,000/- </w:t>
      </w:r>
      <w:r w:rsidRPr="009339CB">
        <w:rPr>
          <w:rFonts w:ascii="Book Antiqua" w:hAnsi="Book Antiqua"/>
        </w:rPr>
        <w:t xml:space="preserve">(Rupees </w:t>
      </w:r>
      <w:r w:rsidR="00F35DBA" w:rsidRPr="009339CB">
        <w:rPr>
          <w:rFonts w:ascii="Book Antiqua" w:hAnsi="Book Antiqua"/>
        </w:rPr>
        <w:t>Fifteen</w:t>
      </w:r>
      <w:r w:rsidRPr="009339CB">
        <w:rPr>
          <w:rFonts w:ascii="Book Antiqua" w:hAnsi="Book Antiqua"/>
        </w:rPr>
        <w:t xml:space="preserve"> Lakhs only) </w:t>
      </w:r>
      <w:r w:rsidR="00F35DBA" w:rsidRPr="009339CB">
        <w:rPr>
          <w:rFonts w:ascii="Book Antiqua" w:hAnsi="Book Antiqua"/>
        </w:rPr>
        <w:t xml:space="preserve">by Cheque No. </w:t>
      </w:r>
      <w:r w:rsidR="00394A37">
        <w:rPr>
          <w:rFonts w:ascii="Book Antiqua" w:hAnsi="Book Antiqua"/>
        </w:rPr>
        <w:t>000005</w:t>
      </w:r>
      <w:r w:rsidR="00F35DBA" w:rsidRPr="009339CB">
        <w:rPr>
          <w:rFonts w:ascii="Book Antiqua" w:hAnsi="Book Antiqua"/>
        </w:rPr>
        <w:t xml:space="preserve"> dated </w:t>
      </w:r>
      <w:r w:rsidR="008276B8">
        <w:rPr>
          <w:rFonts w:ascii="Book Antiqua" w:hAnsi="Book Antiqua"/>
        </w:rPr>
        <w:t>17-08-2022</w:t>
      </w:r>
      <w:r w:rsidR="00F35DBA" w:rsidRPr="009339CB">
        <w:rPr>
          <w:rFonts w:ascii="Book Antiqua" w:hAnsi="Book Antiqua"/>
        </w:rPr>
        <w:t xml:space="preserve"> drawn on </w:t>
      </w:r>
      <w:r w:rsidR="008276B8">
        <w:rPr>
          <w:rFonts w:ascii="Book Antiqua" w:hAnsi="Book Antiqua"/>
        </w:rPr>
        <w:t xml:space="preserve">Bank of Baroda, New Saraswathipuram Branch, Mysore, </w:t>
      </w:r>
      <w:r w:rsidR="00F35DBA" w:rsidRPr="009339CB">
        <w:rPr>
          <w:rFonts w:ascii="Book Antiqua" w:hAnsi="Book Antiqua"/>
        </w:rPr>
        <w:t xml:space="preserve">at the time of registration of this sale deed before undersigned witnesses. </w:t>
      </w:r>
    </w:p>
    <w:p w14:paraId="7C1DACE2" w14:textId="77777777" w:rsidR="00F35DBA" w:rsidRPr="009339CB" w:rsidRDefault="00F35DBA" w:rsidP="00F35DBA">
      <w:pPr>
        <w:pStyle w:val="ListParagraph"/>
        <w:rPr>
          <w:rFonts w:ascii="Book Antiqua" w:hAnsi="Book Antiqua"/>
        </w:rPr>
      </w:pPr>
    </w:p>
    <w:p w14:paraId="197E6565" w14:textId="77777777" w:rsidR="00AE3499" w:rsidRPr="009339CB" w:rsidRDefault="00AE3499" w:rsidP="00AE3499">
      <w:pPr>
        <w:ind w:right="120"/>
        <w:jc w:val="both"/>
        <w:rPr>
          <w:rFonts w:ascii="Book Antiqua" w:hAnsi="Book Antiqua"/>
        </w:rPr>
      </w:pPr>
      <w:r w:rsidRPr="009339CB">
        <w:rPr>
          <w:rFonts w:ascii="Book Antiqua" w:hAnsi="Book Antiqua"/>
        </w:rPr>
        <w:t xml:space="preserve">Thereby the Vendor acknowledging the receipt of the entire Sale consideration of                   </w:t>
      </w:r>
      <w:r w:rsidRPr="009339CB">
        <w:rPr>
          <w:rFonts w:ascii="Book Antiqua" w:hAnsi="Book Antiqua"/>
          <w:b/>
          <w:bCs/>
          <w:u w:val="single"/>
        </w:rPr>
        <w:t>Rs. 2</w:t>
      </w:r>
      <w:r w:rsidR="00F35DBA" w:rsidRPr="009339CB">
        <w:rPr>
          <w:rFonts w:ascii="Book Antiqua" w:hAnsi="Book Antiqua"/>
          <w:b/>
          <w:bCs/>
          <w:u w:val="single"/>
        </w:rPr>
        <w:t>5</w:t>
      </w:r>
      <w:r w:rsidRPr="009339CB">
        <w:rPr>
          <w:rFonts w:ascii="Book Antiqua" w:hAnsi="Book Antiqua"/>
          <w:b/>
          <w:bCs/>
          <w:u w:val="single"/>
        </w:rPr>
        <w:t>,00,000/-</w:t>
      </w:r>
      <w:r w:rsidRPr="009339CB">
        <w:rPr>
          <w:rFonts w:ascii="Book Antiqua" w:hAnsi="Book Antiqua"/>
          <w:u w:val="single"/>
        </w:rPr>
        <w:t xml:space="preserve"> </w:t>
      </w:r>
      <w:r w:rsidRPr="009339CB">
        <w:rPr>
          <w:rFonts w:ascii="Book Antiqua" w:hAnsi="Book Antiqua"/>
          <w:b/>
          <w:bCs/>
          <w:u w:val="single"/>
        </w:rPr>
        <w:t xml:space="preserve">(Rupees Twenty </w:t>
      </w:r>
      <w:r w:rsidR="00F35DBA" w:rsidRPr="009339CB">
        <w:rPr>
          <w:rFonts w:ascii="Book Antiqua" w:hAnsi="Book Antiqua"/>
          <w:b/>
          <w:bCs/>
          <w:u w:val="single"/>
        </w:rPr>
        <w:t>Five</w:t>
      </w:r>
      <w:r w:rsidRPr="009339CB">
        <w:rPr>
          <w:rFonts w:ascii="Book Antiqua" w:hAnsi="Book Antiqua"/>
          <w:b/>
          <w:bCs/>
          <w:u w:val="single"/>
        </w:rPr>
        <w:t xml:space="preserve"> Lakhs only)</w:t>
      </w:r>
      <w:r w:rsidRPr="009339CB">
        <w:rPr>
          <w:rFonts w:ascii="Book Antiqua" w:hAnsi="Book Antiqua"/>
        </w:rPr>
        <w:t xml:space="preserve"> do hereby conveys grants, transfers, assigns and conveys to the Purchaser the Schedule mentioned property by way of ‘Absolute Sale’ and the Purchaser  ‘To have and to hold’ the said property as owner there of together with all rights, liberties, easements and privileges and also together with all documents and evidences of title now in possession of the Vendor. </w:t>
      </w:r>
    </w:p>
    <w:p w14:paraId="2104A0F2" w14:textId="77777777" w:rsidR="00F35DBA" w:rsidRPr="009339CB" w:rsidRDefault="00F35DBA" w:rsidP="00AE3499">
      <w:pPr>
        <w:ind w:right="120"/>
        <w:jc w:val="both"/>
        <w:rPr>
          <w:rFonts w:ascii="Book Antiqua" w:hAnsi="Book Antiqua"/>
        </w:rPr>
      </w:pPr>
    </w:p>
    <w:p w14:paraId="499F21CE" w14:textId="77777777" w:rsidR="00AE3499" w:rsidRPr="009339CB" w:rsidRDefault="00AE3499" w:rsidP="00AE3499">
      <w:pPr>
        <w:pStyle w:val="NormalWeb"/>
        <w:spacing w:before="0" w:after="0"/>
        <w:ind w:right="120"/>
        <w:jc w:val="both"/>
        <w:rPr>
          <w:rFonts w:ascii="Book Antiqua" w:hAnsi="Book Antiqua"/>
          <w:szCs w:val="24"/>
        </w:rPr>
      </w:pPr>
      <w:r w:rsidRPr="009339CB">
        <w:rPr>
          <w:rFonts w:ascii="Book Antiqua" w:hAnsi="Book Antiqua"/>
          <w:szCs w:val="24"/>
        </w:rPr>
        <w:t>The Vendor has delivered actual physical possession along with all documents pertaining to the schedule property to the Purchaser on the date of execution of this sale deed.  </w:t>
      </w:r>
    </w:p>
    <w:p w14:paraId="78E0B705" w14:textId="77777777" w:rsidR="00AE3499" w:rsidRPr="009339CB" w:rsidRDefault="00AE3499" w:rsidP="00AE3499">
      <w:pPr>
        <w:ind w:left="360" w:right="115"/>
        <w:jc w:val="both"/>
        <w:rPr>
          <w:rFonts w:ascii="Book Antiqua" w:hAnsi="Book Antiqua"/>
        </w:rPr>
      </w:pPr>
    </w:p>
    <w:p w14:paraId="5FDA3D31" w14:textId="77777777" w:rsidR="00AE3499" w:rsidRPr="009339CB" w:rsidRDefault="00AE3499" w:rsidP="00AE3499">
      <w:pPr>
        <w:pStyle w:val="NormalWeb"/>
        <w:spacing w:before="0" w:after="0"/>
        <w:ind w:right="120"/>
        <w:jc w:val="both"/>
        <w:rPr>
          <w:rFonts w:ascii="Book Antiqua" w:hAnsi="Book Antiqua"/>
          <w:szCs w:val="24"/>
        </w:rPr>
      </w:pPr>
      <w:r w:rsidRPr="009339CB">
        <w:rPr>
          <w:rFonts w:ascii="Book Antiqua" w:hAnsi="Book Antiqua"/>
          <w:szCs w:val="24"/>
        </w:rPr>
        <w:t>The Vendor covenants with the Purchaser that not withstanding any acts, deeds and things here to-fore done, executed or knowingly suffered to the contrary that the Vendor is now fully seized and possessed of the schedule mentioned property free from all encumbrances, charges, attachments and defects in title and that the Vendor has absolute authority and power to sell the same to the Purchaser in the manner aforesaid. </w:t>
      </w:r>
    </w:p>
    <w:p w14:paraId="526A5CBD" w14:textId="77777777" w:rsidR="00AE3499" w:rsidRPr="009339CB" w:rsidRDefault="00AE3499" w:rsidP="00AE3499">
      <w:pPr>
        <w:ind w:left="360" w:right="115"/>
        <w:jc w:val="both"/>
        <w:rPr>
          <w:rFonts w:ascii="Book Antiqua" w:hAnsi="Book Antiqua"/>
        </w:rPr>
      </w:pPr>
    </w:p>
    <w:p w14:paraId="557493A1" w14:textId="77777777" w:rsidR="00AE3499" w:rsidRPr="009339CB" w:rsidRDefault="00AE3499" w:rsidP="00AE3499">
      <w:pPr>
        <w:pStyle w:val="NormalWeb"/>
        <w:spacing w:before="0" w:after="0"/>
        <w:ind w:right="120"/>
        <w:jc w:val="both"/>
        <w:rPr>
          <w:rFonts w:ascii="Book Antiqua" w:hAnsi="Book Antiqua"/>
          <w:szCs w:val="24"/>
        </w:rPr>
      </w:pPr>
      <w:r w:rsidRPr="009339CB">
        <w:rPr>
          <w:rFonts w:ascii="Book Antiqua" w:hAnsi="Book Antiqua"/>
          <w:szCs w:val="24"/>
        </w:rPr>
        <w:t>And the Vendor further covenants with the Purchaser that the Purchaser shall here afterwards peacefully and quietly hold, possess and enjoy the schedule mentioned property without any claim, let, hindrance, interference or demand from the Vendor or any other person claiming through or under the Vendor.  </w:t>
      </w:r>
    </w:p>
    <w:p w14:paraId="74506093" w14:textId="77777777" w:rsidR="00AE3499" w:rsidRPr="009339CB" w:rsidRDefault="00AE3499" w:rsidP="00AE3499">
      <w:pPr>
        <w:ind w:left="360" w:right="115"/>
        <w:jc w:val="both"/>
        <w:rPr>
          <w:rFonts w:ascii="Book Antiqua" w:hAnsi="Book Antiqua"/>
        </w:rPr>
      </w:pPr>
    </w:p>
    <w:p w14:paraId="4A95E67B" w14:textId="77777777" w:rsidR="00AE3499" w:rsidRPr="009339CB" w:rsidRDefault="00AE3499" w:rsidP="00AE3499">
      <w:pPr>
        <w:pStyle w:val="NormalWeb"/>
        <w:spacing w:before="0" w:after="0"/>
        <w:ind w:right="120"/>
        <w:jc w:val="both"/>
        <w:rPr>
          <w:rFonts w:ascii="Book Antiqua" w:hAnsi="Book Antiqua"/>
          <w:szCs w:val="24"/>
        </w:rPr>
      </w:pPr>
      <w:r w:rsidRPr="009339CB">
        <w:rPr>
          <w:rFonts w:ascii="Book Antiqua" w:hAnsi="Book Antiqua"/>
          <w:szCs w:val="24"/>
        </w:rPr>
        <w:t>And the Vendor also covenants with the Purchaser that the Vendor at the request and cost of the Purchaser do execute or cause to be done or executed all lawful acts, deeds and things for more perfectly assuring the Schedule mentioned property sold to the Purchaser according to the true intent and meaning of this deed. </w:t>
      </w:r>
    </w:p>
    <w:p w14:paraId="73B7D8EB" w14:textId="77777777" w:rsidR="00AE3499" w:rsidRPr="009339CB" w:rsidRDefault="00AE3499" w:rsidP="00AE3499">
      <w:pPr>
        <w:ind w:left="360" w:right="115"/>
        <w:jc w:val="both"/>
        <w:rPr>
          <w:rFonts w:ascii="Book Antiqua" w:hAnsi="Book Antiqua"/>
        </w:rPr>
      </w:pPr>
    </w:p>
    <w:p w14:paraId="6F09A036"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The Vendor has no objection for the transfer of Khatha of the Schedule property to the name of the Purchaser in the concerned records from the name of the Vendor.</w:t>
      </w:r>
    </w:p>
    <w:p w14:paraId="5F5426BC" w14:textId="77777777" w:rsidR="00AE3499" w:rsidRPr="009339CB" w:rsidRDefault="00AE3499" w:rsidP="00AE3499">
      <w:pPr>
        <w:ind w:left="360" w:right="115"/>
        <w:jc w:val="both"/>
        <w:rPr>
          <w:rFonts w:ascii="Book Antiqua" w:hAnsi="Book Antiqua"/>
        </w:rPr>
      </w:pPr>
    </w:p>
    <w:p w14:paraId="3A5EE286"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The Vendor assures the Purchaser that the schedule mentioned property is good, marketable and subsisting and that the Vendor has absolute authority and power to Sell the same to the Purchaser in manner as done under this deed. </w:t>
      </w:r>
    </w:p>
    <w:p w14:paraId="6524FB8E" w14:textId="77777777" w:rsidR="00AE3499" w:rsidRPr="009339CB" w:rsidRDefault="00AE3499" w:rsidP="00AE3499">
      <w:pPr>
        <w:ind w:left="360" w:right="115"/>
        <w:jc w:val="both"/>
        <w:rPr>
          <w:rFonts w:ascii="Book Antiqua" w:hAnsi="Book Antiqua"/>
        </w:rPr>
      </w:pPr>
    </w:p>
    <w:p w14:paraId="56D35E5C"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14:paraId="05D7DF38" w14:textId="77777777" w:rsidR="00AE3499" w:rsidRPr="009339CB" w:rsidRDefault="00AE3499" w:rsidP="00AE3499">
      <w:pPr>
        <w:ind w:left="360" w:right="115"/>
        <w:jc w:val="both"/>
        <w:rPr>
          <w:rFonts w:ascii="Book Antiqua" w:hAnsi="Book Antiqua"/>
        </w:rPr>
      </w:pPr>
    </w:p>
    <w:p w14:paraId="459B1B1F"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All the expenses relating to the execution and registration of Sale Deed shall be borne by the Purchaser. </w:t>
      </w:r>
    </w:p>
    <w:p w14:paraId="6A6C3B71" w14:textId="77777777" w:rsidR="00F35DBA" w:rsidRPr="009339CB" w:rsidRDefault="00F35DBA" w:rsidP="00AE3499">
      <w:pPr>
        <w:pStyle w:val="NormalWeb"/>
        <w:spacing w:before="0" w:after="0"/>
        <w:ind w:right="120"/>
        <w:jc w:val="center"/>
        <w:rPr>
          <w:rFonts w:ascii="Book Antiqua" w:hAnsi="Book Antiqua"/>
          <w:b/>
          <w:szCs w:val="24"/>
          <w:u w:val="single"/>
        </w:rPr>
      </w:pPr>
    </w:p>
    <w:p w14:paraId="55314D51" w14:textId="77777777" w:rsidR="00D447B6" w:rsidRDefault="00D447B6" w:rsidP="00AE3499">
      <w:pPr>
        <w:pStyle w:val="NormalWeb"/>
        <w:spacing w:before="0" w:after="0"/>
        <w:ind w:right="120"/>
        <w:jc w:val="center"/>
        <w:rPr>
          <w:rFonts w:ascii="Book Antiqua" w:hAnsi="Book Antiqua"/>
          <w:b/>
          <w:szCs w:val="24"/>
          <w:u w:val="single"/>
        </w:rPr>
      </w:pPr>
    </w:p>
    <w:p w14:paraId="5F701283" w14:textId="77777777" w:rsidR="00D447B6" w:rsidRDefault="00D447B6" w:rsidP="00AE3499">
      <w:pPr>
        <w:pStyle w:val="NormalWeb"/>
        <w:spacing w:before="0" w:after="0"/>
        <w:ind w:right="120"/>
        <w:jc w:val="center"/>
        <w:rPr>
          <w:rFonts w:ascii="Book Antiqua" w:hAnsi="Book Antiqua"/>
          <w:b/>
          <w:szCs w:val="24"/>
          <w:u w:val="single"/>
        </w:rPr>
      </w:pPr>
    </w:p>
    <w:p w14:paraId="69830F9E" w14:textId="77777777" w:rsidR="00D447B6" w:rsidRDefault="00D447B6" w:rsidP="00AE3499">
      <w:pPr>
        <w:pStyle w:val="NormalWeb"/>
        <w:spacing w:before="0" w:after="0"/>
        <w:ind w:right="120"/>
        <w:jc w:val="center"/>
        <w:rPr>
          <w:rFonts w:ascii="Book Antiqua" w:hAnsi="Book Antiqua"/>
          <w:b/>
          <w:szCs w:val="24"/>
          <w:u w:val="single"/>
        </w:rPr>
      </w:pPr>
    </w:p>
    <w:p w14:paraId="63FB0D0B" w14:textId="77777777" w:rsidR="00D447B6" w:rsidRDefault="00D447B6" w:rsidP="00AE3499">
      <w:pPr>
        <w:pStyle w:val="NormalWeb"/>
        <w:spacing w:before="0" w:after="0"/>
        <w:ind w:right="120"/>
        <w:jc w:val="center"/>
        <w:rPr>
          <w:rFonts w:ascii="Book Antiqua" w:hAnsi="Book Antiqua"/>
          <w:b/>
          <w:szCs w:val="24"/>
          <w:u w:val="single"/>
        </w:rPr>
      </w:pPr>
    </w:p>
    <w:p w14:paraId="3130475F" w14:textId="77777777" w:rsidR="00D447B6" w:rsidRDefault="00D447B6" w:rsidP="00AE3499">
      <w:pPr>
        <w:pStyle w:val="NormalWeb"/>
        <w:spacing w:before="0" w:after="0"/>
        <w:ind w:right="120"/>
        <w:jc w:val="center"/>
        <w:rPr>
          <w:rFonts w:ascii="Book Antiqua" w:hAnsi="Book Antiqua"/>
          <w:b/>
          <w:szCs w:val="24"/>
          <w:u w:val="single"/>
        </w:rPr>
      </w:pPr>
    </w:p>
    <w:p w14:paraId="242EE254" w14:textId="77777777" w:rsidR="00D447B6" w:rsidRDefault="00D447B6" w:rsidP="00AE3499">
      <w:pPr>
        <w:pStyle w:val="NormalWeb"/>
        <w:spacing w:before="0" w:after="0"/>
        <w:ind w:right="120"/>
        <w:jc w:val="center"/>
        <w:rPr>
          <w:rFonts w:ascii="Book Antiqua" w:hAnsi="Book Antiqua"/>
          <w:b/>
          <w:szCs w:val="24"/>
          <w:u w:val="single"/>
        </w:rPr>
      </w:pPr>
    </w:p>
    <w:p w14:paraId="35AD69B0" w14:textId="77777777" w:rsidR="00D447B6" w:rsidRDefault="00D447B6" w:rsidP="00AE3499">
      <w:pPr>
        <w:pStyle w:val="NormalWeb"/>
        <w:spacing w:before="0" w:after="0"/>
        <w:ind w:right="120"/>
        <w:jc w:val="center"/>
        <w:rPr>
          <w:rFonts w:ascii="Book Antiqua" w:hAnsi="Book Antiqua"/>
          <w:b/>
          <w:szCs w:val="24"/>
          <w:u w:val="single"/>
        </w:rPr>
      </w:pPr>
    </w:p>
    <w:p w14:paraId="58BC4F1E" w14:textId="77777777" w:rsidR="00D447B6" w:rsidRDefault="00D447B6" w:rsidP="00AE3499">
      <w:pPr>
        <w:pStyle w:val="NormalWeb"/>
        <w:spacing w:before="0" w:after="0"/>
        <w:ind w:right="120"/>
        <w:jc w:val="center"/>
        <w:rPr>
          <w:rFonts w:ascii="Book Antiqua" w:hAnsi="Book Antiqua"/>
          <w:b/>
          <w:szCs w:val="24"/>
          <w:u w:val="single"/>
        </w:rPr>
      </w:pPr>
    </w:p>
    <w:p w14:paraId="4B3404FE" w14:textId="77777777" w:rsidR="00D447B6" w:rsidRDefault="00D447B6" w:rsidP="00AE3499">
      <w:pPr>
        <w:pStyle w:val="NormalWeb"/>
        <w:spacing w:before="0" w:after="0"/>
        <w:ind w:right="120"/>
        <w:jc w:val="center"/>
        <w:rPr>
          <w:rFonts w:ascii="Book Antiqua" w:hAnsi="Book Antiqua"/>
          <w:b/>
          <w:szCs w:val="24"/>
          <w:u w:val="single"/>
        </w:rPr>
      </w:pPr>
    </w:p>
    <w:p w14:paraId="25B06EF9" w14:textId="77777777" w:rsidR="00D447B6" w:rsidRDefault="00D447B6" w:rsidP="00AE3499">
      <w:pPr>
        <w:pStyle w:val="NormalWeb"/>
        <w:spacing w:before="0" w:after="0"/>
        <w:ind w:right="120"/>
        <w:jc w:val="center"/>
        <w:rPr>
          <w:rFonts w:ascii="Book Antiqua" w:hAnsi="Book Antiqua"/>
          <w:b/>
          <w:szCs w:val="24"/>
          <w:u w:val="single"/>
        </w:rPr>
      </w:pPr>
    </w:p>
    <w:p w14:paraId="7C9E131B" w14:textId="77777777" w:rsidR="00D447B6" w:rsidRDefault="00D447B6" w:rsidP="00AE3499">
      <w:pPr>
        <w:pStyle w:val="NormalWeb"/>
        <w:spacing w:before="0" w:after="0"/>
        <w:ind w:right="120"/>
        <w:jc w:val="center"/>
        <w:rPr>
          <w:rFonts w:ascii="Book Antiqua" w:hAnsi="Book Antiqua"/>
          <w:b/>
          <w:szCs w:val="24"/>
          <w:u w:val="single"/>
        </w:rPr>
      </w:pPr>
    </w:p>
    <w:p w14:paraId="574FEC0B" w14:textId="77777777" w:rsidR="00AE3499" w:rsidRPr="00D447B6" w:rsidRDefault="00AE3499" w:rsidP="00AE3499">
      <w:pPr>
        <w:pStyle w:val="NormalWeb"/>
        <w:spacing w:before="0" w:after="0"/>
        <w:ind w:right="120"/>
        <w:jc w:val="center"/>
        <w:rPr>
          <w:rFonts w:ascii="Book Antiqua" w:hAnsi="Book Antiqua"/>
          <w:b/>
          <w:sz w:val="28"/>
          <w:szCs w:val="24"/>
          <w:u w:val="single"/>
        </w:rPr>
      </w:pPr>
      <w:r w:rsidRPr="00D447B6">
        <w:rPr>
          <w:rFonts w:ascii="Book Antiqua" w:hAnsi="Book Antiqua"/>
          <w:b/>
          <w:sz w:val="28"/>
          <w:szCs w:val="24"/>
          <w:u w:val="single"/>
        </w:rPr>
        <w:t>SCHEDULE OF PROPERTY</w:t>
      </w:r>
    </w:p>
    <w:p w14:paraId="301F37F1" w14:textId="77777777" w:rsidR="00AE3499" w:rsidRPr="009339CB" w:rsidRDefault="00AE3499" w:rsidP="00AE3499">
      <w:pPr>
        <w:jc w:val="both"/>
        <w:rPr>
          <w:rFonts w:ascii="Book Antiqua" w:hAnsi="Book Antiqua"/>
        </w:rPr>
      </w:pPr>
    </w:p>
    <w:p w14:paraId="38B1D924" w14:textId="77777777" w:rsidR="00AE3499" w:rsidRPr="009339CB" w:rsidRDefault="00AE3499" w:rsidP="00AE3499">
      <w:pPr>
        <w:jc w:val="both"/>
        <w:rPr>
          <w:rFonts w:ascii="Book Antiqua" w:hAnsi="Book Antiqua"/>
          <w:color w:val="000000"/>
        </w:rPr>
      </w:pPr>
      <w:r w:rsidRPr="009339CB">
        <w:rPr>
          <w:rFonts w:ascii="Book Antiqua" w:hAnsi="Book Antiqua"/>
        </w:rPr>
        <w:t xml:space="preserve">All part and parcel of property bearing Site No. </w:t>
      </w:r>
      <w:r w:rsidR="00F35DBA" w:rsidRPr="009339CB">
        <w:rPr>
          <w:rFonts w:ascii="Book Antiqua" w:hAnsi="Book Antiqua"/>
          <w:b/>
          <w:bCs/>
        </w:rPr>
        <w:t>08</w:t>
      </w:r>
      <w:r w:rsidRPr="009339CB">
        <w:rPr>
          <w:rFonts w:ascii="Book Antiqua" w:hAnsi="Book Antiqua"/>
        </w:rPr>
        <w:t xml:space="preserve">, </w:t>
      </w:r>
      <w:r w:rsidR="00F35DBA" w:rsidRPr="009339CB">
        <w:rPr>
          <w:rFonts w:ascii="Book Antiqua" w:hAnsi="Book Antiqua"/>
        </w:rPr>
        <w:t xml:space="preserve">carved out of Sy. No. 312 extent 4-00 acres, Sy.No. 313 extent 0-36 guntas, Sy.No. 314 extent 3-04 guntas, Sy.No. 315 extent 2-00 acres total extent 10-00 acres which is converted for residential purpose vide order No. A.L.N. (1)C.R.378/2005-06 dated 16-07-2007, situated at Kergalli Village, Jayapura Hobli, Mysore Taluk </w:t>
      </w:r>
      <w:r w:rsidRPr="009339CB">
        <w:rPr>
          <w:rFonts w:ascii="Book Antiqua" w:hAnsi="Book Antiqua"/>
          <w:color w:val="000000"/>
        </w:rPr>
        <w:t>and bounded as follows:-</w:t>
      </w:r>
    </w:p>
    <w:p w14:paraId="19E40396" w14:textId="77777777" w:rsidR="00AE3499" w:rsidRDefault="00AE3499" w:rsidP="00AE3499">
      <w:pPr>
        <w:jc w:val="both"/>
        <w:rPr>
          <w:rFonts w:ascii="Book Antiqua" w:hAnsi="Book Antiqua"/>
        </w:rPr>
      </w:pPr>
    </w:p>
    <w:p w14:paraId="5B6A4C3C" w14:textId="77777777" w:rsidR="00D447B6" w:rsidRPr="00D447B6" w:rsidRDefault="00D447B6" w:rsidP="00AE3499">
      <w:pPr>
        <w:jc w:val="both"/>
        <w:rPr>
          <w:rFonts w:ascii="Book Antiqua" w:hAnsi="Book Antiqua"/>
          <w:sz w:val="12"/>
        </w:rPr>
      </w:pPr>
    </w:p>
    <w:p w14:paraId="17FB8339" w14:textId="77777777" w:rsidR="00AE3499" w:rsidRPr="00F81618" w:rsidRDefault="00AE3499" w:rsidP="00AE3499">
      <w:pPr>
        <w:ind w:firstLine="720"/>
        <w:jc w:val="both"/>
        <w:rPr>
          <w:rFonts w:ascii="Book Antiqua" w:hAnsi="Book Antiqua"/>
          <w:color w:val="FFFFFF"/>
        </w:rPr>
      </w:pPr>
      <w:r w:rsidRPr="009339CB">
        <w:rPr>
          <w:rFonts w:ascii="Book Antiqua" w:hAnsi="Book Antiqua"/>
        </w:rPr>
        <w:t>East by</w:t>
      </w:r>
      <w:r w:rsidRPr="009339CB">
        <w:rPr>
          <w:rFonts w:ascii="Book Antiqua" w:hAnsi="Book Antiqua"/>
        </w:rPr>
        <w:tab/>
        <w:t>:</w:t>
      </w:r>
      <w:r w:rsidRPr="009339CB">
        <w:rPr>
          <w:rFonts w:ascii="Book Antiqua" w:hAnsi="Book Antiqua"/>
        </w:rPr>
        <w:tab/>
      </w:r>
      <w:r w:rsidR="00FA6A40" w:rsidRPr="009339CB">
        <w:rPr>
          <w:rFonts w:ascii="Book Antiqua" w:hAnsi="Book Antiqua"/>
        </w:rPr>
        <w:t>Road</w:t>
      </w:r>
      <w:r w:rsidR="00394A37">
        <w:rPr>
          <w:rFonts w:ascii="Book Antiqua" w:hAnsi="Book Antiqua"/>
        </w:rPr>
        <w:t xml:space="preserve"> </w:t>
      </w:r>
      <w:r w:rsidR="00394A37" w:rsidRPr="00F81618">
        <w:rPr>
          <w:rFonts w:ascii="Book Antiqua" w:hAnsi="Book Antiqua"/>
          <w:color w:val="FFFFFF"/>
        </w:rPr>
        <w:t>(12.00 Meter Road)</w:t>
      </w:r>
    </w:p>
    <w:p w14:paraId="26E5EAFD" w14:textId="77777777" w:rsidR="00D447B6" w:rsidRPr="009339CB" w:rsidRDefault="00D447B6" w:rsidP="00AE3499">
      <w:pPr>
        <w:ind w:firstLine="720"/>
        <w:jc w:val="both"/>
        <w:rPr>
          <w:rFonts w:ascii="Book Antiqua" w:hAnsi="Book Antiqua"/>
        </w:rPr>
      </w:pPr>
    </w:p>
    <w:p w14:paraId="5D74B81C" w14:textId="77777777" w:rsidR="00AE3499" w:rsidRDefault="00AE3499" w:rsidP="00AE3499">
      <w:pPr>
        <w:ind w:firstLine="720"/>
        <w:jc w:val="both"/>
        <w:rPr>
          <w:rFonts w:ascii="Book Antiqua" w:hAnsi="Book Antiqua"/>
        </w:rPr>
      </w:pPr>
      <w:r w:rsidRPr="009339CB">
        <w:rPr>
          <w:rFonts w:ascii="Book Antiqua" w:hAnsi="Book Antiqua"/>
        </w:rPr>
        <w:t>West by</w:t>
      </w:r>
      <w:r w:rsidRPr="009339CB">
        <w:rPr>
          <w:rFonts w:ascii="Book Antiqua" w:hAnsi="Book Antiqua"/>
        </w:rPr>
        <w:tab/>
        <w:t>:</w:t>
      </w:r>
      <w:r w:rsidRPr="009339CB">
        <w:rPr>
          <w:rFonts w:ascii="Book Antiqua" w:hAnsi="Book Antiqua"/>
        </w:rPr>
        <w:tab/>
      </w:r>
      <w:r w:rsidR="00FA6A40" w:rsidRPr="009339CB">
        <w:rPr>
          <w:rFonts w:ascii="Book Antiqua" w:hAnsi="Book Antiqua"/>
        </w:rPr>
        <w:t>Site No. 10</w:t>
      </w:r>
    </w:p>
    <w:p w14:paraId="61C7FFF5" w14:textId="77777777" w:rsidR="00D447B6" w:rsidRPr="009339CB" w:rsidRDefault="00D447B6" w:rsidP="00AE3499">
      <w:pPr>
        <w:ind w:firstLine="720"/>
        <w:jc w:val="both"/>
        <w:rPr>
          <w:rFonts w:ascii="Book Antiqua" w:hAnsi="Book Antiqua"/>
        </w:rPr>
      </w:pPr>
    </w:p>
    <w:p w14:paraId="50B34886" w14:textId="77777777" w:rsidR="00AE3499" w:rsidRDefault="00AE3499" w:rsidP="00AE3499">
      <w:pPr>
        <w:ind w:firstLine="720"/>
        <w:jc w:val="both"/>
        <w:rPr>
          <w:rFonts w:ascii="Book Antiqua" w:hAnsi="Book Antiqua"/>
        </w:rPr>
      </w:pPr>
      <w:r w:rsidRPr="009339CB">
        <w:rPr>
          <w:rFonts w:ascii="Book Antiqua" w:hAnsi="Book Antiqua"/>
        </w:rPr>
        <w:t>North by</w:t>
      </w:r>
      <w:r w:rsidRPr="009339CB">
        <w:rPr>
          <w:rFonts w:ascii="Book Antiqua" w:hAnsi="Book Antiqua"/>
        </w:rPr>
        <w:tab/>
        <w:t>:</w:t>
      </w:r>
      <w:r w:rsidRPr="009339CB">
        <w:rPr>
          <w:rFonts w:ascii="Book Antiqua" w:hAnsi="Book Antiqua"/>
        </w:rPr>
        <w:tab/>
      </w:r>
      <w:r w:rsidR="008276B8">
        <w:rPr>
          <w:rFonts w:ascii="Book Antiqua" w:hAnsi="Book Antiqua"/>
        </w:rPr>
        <w:t xml:space="preserve">Commercial </w:t>
      </w:r>
    </w:p>
    <w:p w14:paraId="08F21373" w14:textId="77777777" w:rsidR="00D447B6" w:rsidRPr="009339CB" w:rsidRDefault="00D447B6" w:rsidP="00AE3499">
      <w:pPr>
        <w:ind w:firstLine="720"/>
        <w:jc w:val="both"/>
        <w:rPr>
          <w:rFonts w:ascii="Book Antiqua" w:hAnsi="Book Antiqua"/>
        </w:rPr>
      </w:pPr>
    </w:p>
    <w:p w14:paraId="49E0E34A" w14:textId="77777777" w:rsidR="00AE3499" w:rsidRPr="009339CB" w:rsidRDefault="00AE3499" w:rsidP="00AE3499">
      <w:pPr>
        <w:ind w:firstLine="720"/>
        <w:jc w:val="both"/>
        <w:rPr>
          <w:rFonts w:ascii="Book Antiqua" w:hAnsi="Book Antiqua"/>
        </w:rPr>
      </w:pPr>
      <w:r w:rsidRPr="009339CB">
        <w:rPr>
          <w:rFonts w:ascii="Book Antiqua" w:hAnsi="Book Antiqua"/>
        </w:rPr>
        <w:t>South by</w:t>
      </w:r>
      <w:r w:rsidRPr="009339CB">
        <w:rPr>
          <w:rFonts w:ascii="Book Antiqua" w:hAnsi="Book Antiqua"/>
        </w:rPr>
        <w:tab/>
        <w:t>:</w:t>
      </w:r>
      <w:r w:rsidRPr="009339CB">
        <w:rPr>
          <w:rFonts w:ascii="Book Antiqua" w:hAnsi="Book Antiqua"/>
        </w:rPr>
        <w:tab/>
        <w:t xml:space="preserve">Site No. </w:t>
      </w:r>
      <w:r w:rsidR="00FA6A40" w:rsidRPr="009339CB">
        <w:rPr>
          <w:rFonts w:ascii="Book Antiqua" w:hAnsi="Book Antiqua"/>
        </w:rPr>
        <w:t>07</w:t>
      </w:r>
    </w:p>
    <w:p w14:paraId="537C76C8" w14:textId="77777777" w:rsidR="00AE3499" w:rsidRDefault="00AE3499" w:rsidP="00AE3499">
      <w:pPr>
        <w:jc w:val="both"/>
        <w:rPr>
          <w:rFonts w:ascii="Book Antiqua" w:hAnsi="Book Antiqua"/>
        </w:rPr>
      </w:pPr>
    </w:p>
    <w:p w14:paraId="68E5BBE2" w14:textId="77777777" w:rsidR="00D447B6" w:rsidRPr="00D447B6" w:rsidRDefault="00D447B6" w:rsidP="00AE3499">
      <w:pPr>
        <w:jc w:val="both"/>
        <w:rPr>
          <w:rFonts w:ascii="Book Antiqua" w:hAnsi="Book Antiqua"/>
          <w:sz w:val="10"/>
        </w:rPr>
      </w:pPr>
    </w:p>
    <w:p w14:paraId="5065B626" w14:textId="77777777" w:rsidR="00AE3499" w:rsidRPr="009339CB" w:rsidRDefault="00AE3499" w:rsidP="00AE3499">
      <w:pPr>
        <w:jc w:val="both"/>
        <w:rPr>
          <w:rFonts w:ascii="Book Antiqua" w:hAnsi="Book Antiqua"/>
        </w:rPr>
      </w:pPr>
      <w:r w:rsidRPr="009339CB">
        <w:rPr>
          <w:rFonts w:ascii="Book Antiqua" w:hAnsi="Book Antiqua"/>
        </w:rPr>
        <w:t xml:space="preserve">And measuring </w:t>
      </w:r>
      <w:r w:rsidRPr="009339CB">
        <w:rPr>
          <w:rFonts w:ascii="Book Antiqua" w:hAnsi="Book Antiqua"/>
          <w:b/>
          <w:bCs/>
        </w:rPr>
        <w:t xml:space="preserve">East to West : </w:t>
      </w:r>
      <w:r w:rsidR="00FA6A40" w:rsidRPr="009339CB">
        <w:rPr>
          <w:rFonts w:ascii="Book Antiqua" w:hAnsi="Book Antiqua"/>
          <w:b/>
          <w:bCs/>
        </w:rPr>
        <w:t>18.00</w:t>
      </w:r>
      <w:r w:rsidRPr="009339CB">
        <w:rPr>
          <w:rFonts w:ascii="Book Antiqua" w:hAnsi="Book Antiqua"/>
          <w:b/>
          <w:bCs/>
        </w:rPr>
        <w:t xml:space="preserve"> Meters </w:t>
      </w:r>
      <w:r w:rsidRPr="009339CB">
        <w:rPr>
          <w:rFonts w:ascii="Book Antiqua" w:hAnsi="Book Antiqua"/>
        </w:rPr>
        <w:t>and</w:t>
      </w:r>
      <w:r w:rsidRPr="009339CB">
        <w:rPr>
          <w:rFonts w:ascii="Book Antiqua" w:hAnsi="Book Antiqua"/>
          <w:b/>
          <w:bCs/>
        </w:rPr>
        <w:t xml:space="preserve"> North to South: 12.00 Meters </w:t>
      </w:r>
      <w:r w:rsidRPr="009339CB">
        <w:rPr>
          <w:rFonts w:ascii="Book Antiqua" w:hAnsi="Book Antiqua"/>
        </w:rPr>
        <w:t xml:space="preserve">in all measuring </w:t>
      </w:r>
      <w:r w:rsidR="00FA6A40" w:rsidRPr="009339CB">
        <w:rPr>
          <w:rFonts w:ascii="Book Antiqua" w:hAnsi="Book Antiqua"/>
        </w:rPr>
        <w:t>216</w:t>
      </w:r>
      <w:r w:rsidRPr="009339CB">
        <w:rPr>
          <w:rFonts w:ascii="Book Antiqua" w:hAnsi="Book Antiqua"/>
        </w:rPr>
        <w:t>.</w:t>
      </w:r>
      <w:r w:rsidR="008276B8">
        <w:rPr>
          <w:rFonts w:ascii="Book Antiqua" w:hAnsi="Book Antiqua"/>
        </w:rPr>
        <w:t>0</w:t>
      </w:r>
      <w:r w:rsidRPr="009339CB">
        <w:rPr>
          <w:rFonts w:ascii="Book Antiqua" w:hAnsi="Book Antiqua"/>
        </w:rPr>
        <w:t>0 Square Meters.</w:t>
      </w:r>
      <w:r w:rsidRPr="009339CB">
        <w:rPr>
          <w:rFonts w:ascii="Book Antiqua" w:hAnsi="Book Antiqua"/>
          <w:b/>
          <w:bCs/>
        </w:rPr>
        <w:t xml:space="preserve"> </w:t>
      </w:r>
    </w:p>
    <w:p w14:paraId="6909C2F8" w14:textId="77777777" w:rsidR="00AE3499" w:rsidRDefault="00AE3499" w:rsidP="00AE3499">
      <w:pPr>
        <w:jc w:val="both"/>
        <w:rPr>
          <w:rFonts w:ascii="Book Antiqua" w:hAnsi="Book Antiqua"/>
        </w:rPr>
      </w:pPr>
    </w:p>
    <w:p w14:paraId="368984E7" w14:textId="77777777" w:rsidR="00D447B6" w:rsidRDefault="00D447B6" w:rsidP="00AE3499">
      <w:pPr>
        <w:jc w:val="both"/>
        <w:rPr>
          <w:rFonts w:ascii="Book Antiqua" w:hAnsi="Book Antiqua"/>
        </w:rPr>
      </w:pPr>
    </w:p>
    <w:p w14:paraId="54BC5F78" w14:textId="77777777" w:rsidR="00D447B6" w:rsidRDefault="00D447B6" w:rsidP="00AE3499">
      <w:pPr>
        <w:jc w:val="both"/>
        <w:rPr>
          <w:rFonts w:ascii="Book Antiqua" w:hAnsi="Book Antiqua"/>
        </w:rPr>
      </w:pPr>
    </w:p>
    <w:p w14:paraId="59A7585B" w14:textId="77777777" w:rsidR="00D447B6" w:rsidRDefault="00D447B6" w:rsidP="00AE3499">
      <w:pPr>
        <w:jc w:val="both"/>
        <w:rPr>
          <w:rFonts w:ascii="Book Antiqua" w:hAnsi="Book Antiqua"/>
        </w:rPr>
      </w:pPr>
    </w:p>
    <w:p w14:paraId="03F58C21" w14:textId="77777777" w:rsidR="00D447B6" w:rsidRDefault="00D447B6" w:rsidP="00AE3499">
      <w:pPr>
        <w:jc w:val="both"/>
        <w:rPr>
          <w:rFonts w:ascii="Book Antiqua" w:hAnsi="Book Antiqua"/>
        </w:rPr>
      </w:pPr>
    </w:p>
    <w:p w14:paraId="7E0D8522" w14:textId="77777777" w:rsidR="00D447B6" w:rsidRDefault="00D447B6" w:rsidP="00AE3499">
      <w:pPr>
        <w:jc w:val="both"/>
        <w:rPr>
          <w:rFonts w:ascii="Book Antiqua" w:hAnsi="Book Antiqua"/>
        </w:rPr>
      </w:pPr>
    </w:p>
    <w:p w14:paraId="67B95D90" w14:textId="77777777" w:rsidR="00D447B6" w:rsidRDefault="00D447B6" w:rsidP="00AE3499">
      <w:pPr>
        <w:jc w:val="both"/>
        <w:rPr>
          <w:rFonts w:ascii="Book Antiqua" w:hAnsi="Book Antiqua"/>
        </w:rPr>
      </w:pPr>
    </w:p>
    <w:p w14:paraId="4D475306" w14:textId="77777777" w:rsidR="00D447B6" w:rsidRDefault="00D447B6" w:rsidP="00AE3499">
      <w:pPr>
        <w:jc w:val="both"/>
        <w:rPr>
          <w:rFonts w:ascii="Book Antiqua" w:hAnsi="Book Antiqua"/>
        </w:rPr>
      </w:pPr>
    </w:p>
    <w:p w14:paraId="4448F4BB" w14:textId="77777777" w:rsidR="00D447B6" w:rsidRDefault="00D447B6" w:rsidP="00AE3499">
      <w:pPr>
        <w:jc w:val="both"/>
        <w:rPr>
          <w:rFonts w:ascii="Book Antiqua" w:hAnsi="Book Antiqua"/>
        </w:rPr>
      </w:pPr>
    </w:p>
    <w:p w14:paraId="3DE184D2" w14:textId="77777777" w:rsidR="00D447B6" w:rsidRDefault="00D447B6" w:rsidP="00AE3499">
      <w:pPr>
        <w:jc w:val="both"/>
        <w:rPr>
          <w:rFonts w:ascii="Book Antiqua" w:hAnsi="Book Antiqua"/>
        </w:rPr>
      </w:pPr>
    </w:p>
    <w:p w14:paraId="0FB152CB" w14:textId="77777777" w:rsidR="00D447B6" w:rsidRDefault="00D447B6" w:rsidP="00AE3499">
      <w:pPr>
        <w:jc w:val="both"/>
        <w:rPr>
          <w:rFonts w:ascii="Book Antiqua" w:hAnsi="Book Antiqua"/>
        </w:rPr>
      </w:pPr>
    </w:p>
    <w:p w14:paraId="20C1FBCE" w14:textId="77777777" w:rsidR="00D447B6" w:rsidRDefault="00D447B6" w:rsidP="00AE3499">
      <w:pPr>
        <w:jc w:val="both"/>
        <w:rPr>
          <w:rFonts w:ascii="Book Antiqua" w:hAnsi="Book Antiqua"/>
        </w:rPr>
      </w:pPr>
    </w:p>
    <w:p w14:paraId="4CE5E14E" w14:textId="77777777" w:rsidR="00D447B6" w:rsidRDefault="00D447B6" w:rsidP="00AE3499">
      <w:pPr>
        <w:jc w:val="both"/>
        <w:rPr>
          <w:rFonts w:ascii="Book Antiqua" w:hAnsi="Book Antiqua"/>
        </w:rPr>
      </w:pPr>
    </w:p>
    <w:p w14:paraId="2A015484" w14:textId="77777777" w:rsidR="00D447B6" w:rsidRDefault="00D447B6" w:rsidP="00AE3499">
      <w:pPr>
        <w:jc w:val="both"/>
        <w:rPr>
          <w:rFonts w:ascii="Book Antiqua" w:hAnsi="Book Antiqua"/>
        </w:rPr>
      </w:pPr>
    </w:p>
    <w:p w14:paraId="10140401" w14:textId="77777777" w:rsidR="00D447B6" w:rsidRDefault="00D447B6" w:rsidP="00AE3499">
      <w:pPr>
        <w:jc w:val="both"/>
        <w:rPr>
          <w:rFonts w:ascii="Book Antiqua" w:hAnsi="Book Antiqua"/>
        </w:rPr>
      </w:pPr>
    </w:p>
    <w:p w14:paraId="6AEA48BE" w14:textId="77777777" w:rsidR="00D447B6" w:rsidRDefault="00D447B6" w:rsidP="00AE3499">
      <w:pPr>
        <w:jc w:val="both"/>
        <w:rPr>
          <w:rFonts w:ascii="Book Antiqua" w:hAnsi="Book Antiqua"/>
        </w:rPr>
      </w:pPr>
    </w:p>
    <w:p w14:paraId="38F58B92" w14:textId="77777777" w:rsidR="00D447B6" w:rsidRPr="009339CB" w:rsidRDefault="00D447B6" w:rsidP="00AE3499">
      <w:pPr>
        <w:jc w:val="both"/>
        <w:rPr>
          <w:rFonts w:ascii="Book Antiqua" w:hAnsi="Book Antiqua"/>
        </w:rPr>
      </w:pPr>
    </w:p>
    <w:p w14:paraId="3EF84544" w14:textId="77777777" w:rsidR="00AE3499" w:rsidRPr="009339CB" w:rsidRDefault="00AE3499" w:rsidP="00AE3499">
      <w:pPr>
        <w:pStyle w:val="BlockText"/>
        <w:ind w:left="0"/>
        <w:rPr>
          <w:rFonts w:ascii="Book Antiqua" w:hAnsi="Book Antiqua"/>
          <w:sz w:val="24"/>
          <w:szCs w:val="24"/>
        </w:rPr>
      </w:pPr>
      <w:r w:rsidRPr="009339CB">
        <w:rPr>
          <w:rFonts w:ascii="Book Antiqua" w:hAnsi="Book Antiqua"/>
          <w:sz w:val="24"/>
          <w:szCs w:val="24"/>
        </w:rPr>
        <w:t>In Witness whereof the Vendor and Purchaser have affixed their signatures to this Sale Deed at Mysore city on the day month and year first above written. </w:t>
      </w:r>
    </w:p>
    <w:p w14:paraId="55862AC0" w14:textId="77777777" w:rsidR="00AE3499" w:rsidRPr="009339CB" w:rsidRDefault="00AE3499" w:rsidP="00AE3499">
      <w:pPr>
        <w:pStyle w:val="NormalWeb"/>
        <w:spacing w:before="0" w:after="0"/>
        <w:ind w:right="115"/>
        <w:jc w:val="both"/>
        <w:rPr>
          <w:rFonts w:ascii="Book Antiqua" w:hAnsi="Book Antiqua"/>
          <w:szCs w:val="24"/>
        </w:rPr>
      </w:pPr>
    </w:p>
    <w:p w14:paraId="1722FAEB"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Witnesses:-               </w:t>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t xml:space="preserve"> </w:t>
      </w:r>
    </w:p>
    <w:p w14:paraId="3400C3D1" w14:textId="77777777" w:rsidR="00D447B6"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 xml:space="preserve">1.                                                                                                                      </w:t>
      </w:r>
      <w:r w:rsidR="00FA6A40" w:rsidRPr="009339CB">
        <w:rPr>
          <w:rFonts w:ascii="Book Antiqua" w:hAnsi="Book Antiqua"/>
          <w:szCs w:val="24"/>
        </w:rPr>
        <w:t xml:space="preserve"> </w:t>
      </w:r>
    </w:p>
    <w:p w14:paraId="1C64F67B" w14:textId="77777777" w:rsidR="00D447B6" w:rsidRDefault="00D447B6" w:rsidP="00AE3499">
      <w:pPr>
        <w:pStyle w:val="NormalWeb"/>
        <w:spacing w:before="0" w:after="0"/>
        <w:ind w:right="115"/>
        <w:jc w:val="both"/>
        <w:rPr>
          <w:rFonts w:ascii="Book Antiqua" w:hAnsi="Book Antiqua"/>
          <w:szCs w:val="24"/>
        </w:rPr>
      </w:pPr>
    </w:p>
    <w:p w14:paraId="68508015" w14:textId="77777777" w:rsidR="00D447B6" w:rsidRDefault="00D447B6" w:rsidP="00D447B6">
      <w:pPr>
        <w:pStyle w:val="NormalWeb"/>
        <w:spacing w:before="0" w:after="0"/>
        <w:ind w:left="6480" w:right="115" w:firstLine="720"/>
        <w:jc w:val="both"/>
        <w:rPr>
          <w:rFonts w:ascii="Book Antiqua" w:hAnsi="Book Antiqua"/>
          <w:szCs w:val="24"/>
        </w:rPr>
      </w:pPr>
    </w:p>
    <w:p w14:paraId="734E96B1" w14:textId="77777777" w:rsidR="00AE3499" w:rsidRPr="009339CB" w:rsidRDefault="00AE3499" w:rsidP="00D447B6">
      <w:pPr>
        <w:pStyle w:val="NormalWeb"/>
        <w:spacing w:before="0" w:after="0"/>
        <w:ind w:left="6480" w:right="115" w:firstLine="720"/>
        <w:jc w:val="both"/>
        <w:rPr>
          <w:rFonts w:ascii="Book Antiqua" w:hAnsi="Book Antiqua"/>
          <w:szCs w:val="24"/>
        </w:rPr>
      </w:pPr>
      <w:r w:rsidRPr="009339CB">
        <w:rPr>
          <w:rFonts w:ascii="Book Antiqua" w:hAnsi="Book Antiqua"/>
          <w:szCs w:val="24"/>
        </w:rPr>
        <w:t>VENDOR</w:t>
      </w:r>
    </w:p>
    <w:p w14:paraId="28F8082D" w14:textId="77777777" w:rsidR="00AE3499" w:rsidRPr="009339CB" w:rsidRDefault="00AE3499" w:rsidP="00AE3499">
      <w:pPr>
        <w:pStyle w:val="NormalWeb"/>
        <w:spacing w:before="0" w:after="0"/>
        <w:ind w:left="5040" w:right="115" w:firstLine="720"/>
        <w:jc w:val="both"/>
        <w:rPr>
          <w:rFonts w:ascii="Book Antiqua" w:hAnsi="Book Antiqua"/>
          <w:szCs w:val="24"/>
        </w:rPr>
      </w:pPr>
    </w:p>
    <w:p w14:paraId="4E5E7433" w14:textId="77777777" w:rsidR="00AE3499" w:rsidRDefault="00AE3499" w:rsidP="009339CB">
      <w:pPr>
        <w:pStyle w:val="NormalWeb"/>
        <w:spacing w:before="0" w:after="0"/>
        <w:ind w:left="5280" w:right="115" w:firstLine="600"/>
        <w:jc w:val="both"/>
        <w:rPr>
          <w:rFonts w:ascii="Book Antiqua" w:hAnsi="Book Antiqua"/>
          <w:szCs w:val="24"/>
        </w:rPr>
      </w:pPr>
      <w:r w:rsidRPr="009339CB">
        <w:rPr>
          <w:rFonts w:ascii="Book Antiqua" w:hAnsi="Book Antiqua"/>
          <w:szCs w:val="24"/>
        </w:rPr>
        <w:t xml:space="preserve"> </w:t>
      </w:r>
    </w:p>
    <w:p w14:paraId="189C97CE" w14:textId="77777777" w:rsidR="00D447B6" w:rsidRDefault="00D447B6" w:rsidP="009339CB">
      <w:pPr>
        <w:pStyle w:val="NormalWeb"/>
        <w:spacing w:before="0" w:after="0"/>
        <w:ind w:left="5280" w:right="115" w:firstLine="600"/>
        <w:jc w:val="both"/>
        <w:rPr>
          <w:rFonts w:ascii="Book Antiqua" w:hAnsi="Book Antiqua"/>
          <w:szCs w:val="24"/>
        </w:rPr>
      </w:pPr>
    </w:p>
    <w:p w14:paraId="4A78740E" w14:textId="77777777" w:rsidR="00D447B6" w:rsidRDefault="00D447B6" w:rsidP="009339CB">
      <w:pPr>
        <w:pStyle w:val="NormalWeb"/>
        <w:spacing w:before="0" w:after="0"/>
        <w:ind w:left="5280" w:right="115" w:firstLine="600"/>
        <w:jc w:val="both"/>
        <w:rPr>
          <w:rFonts w:ascii="Book Antiqua" w:hAnsi="Book Antiqua"/>
          <w:szCs w:val="24"/>
        </w:rPr>
      </w:pPr>
    </w:p>
    <w:p w14:paraId="0A091C19" w14:textId="77777777" w:rsidR="00D447B6" w:rsidRDefault="00D447B6" w:rsidP="009339CB">
      <w:pPr>
        <w:pStyle w:val="NormalWeb"/>
        <w:spacing w:before="0" w:after="0"/>
        <w:ind w:left="5280" w:right="115" w:firstLine="600"/>
        <w:jc w:val="both"/>
        <w:rPr>
          <w:rFonts w:ascii="Book Antiqua" w:hAnsi="Book Antiqua"/>
          <w:szCs w:val="24"/>
        </w:rPr>
      </w:pPr>
    </w:p>
    <w:p w14:paraId="1A87AAD9" w14:textId="77777777" w:rsidR="00D447B6" w:rsidRPr="009339CB" w:rsidRDefault="00D447B6" w:rsidP="009339CB">
      <w:pPr>
        <w:pStyle w:val="NormalWeb"/>
        <w:spacing w:before="0" w:after="0"/>
        <w:ind w:left="5280" w:right="115" w:firstLine="600"/>
        <w:jc w:val="both"/>
        <w:rPr>
          <w:rFonts w:ascii="Book Antiqua" w:hAnsi="Book Antiqua"/>
          <w:szCs w:val="24"/>
        </w:rPr>
      </w:pPr>
    </w:p>
    <w:p w14:paraId="61B21069" w14:textId="77777777" w:rsidR="00AE3499" w:rsidRPr="009339CB" w:rsidRDefault="00AE3499" w:rsidP="00AE3499">
      <w:pPr>
        <w:pStyle w:val="NormalWeb"/>
        <w:spacing w:before="0" w:after="0"/>
        <w:ind w:right="115"/>
        <w:jc w:val="both"/>
        <w:rPr>
          <w:rFonts w:ascii="Book Antiqua" w:hAnsi="Book Antiqua"/>
          <w:szCs w:val="24"/>
        </w:rPr>
      </w:pPr>
      <w:r w:rsidRPr="009339CB">
        <w:rPr>
          <w:rFonts w:ascii="Book Antiqua" w:hAnsi="Book Antiqua"/>
          <w:szCs w:val="24"/>
        </w:rPr>
        <w:tab/>
      </w:r>
      <w:r w:rsidR="00D447B6">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Pr>
          <w:rFonts w:ascii="Book Antiqua" w:hAnsi="Book Antiqua"/>
          <w:szCs w:val="24"/>
        </w:rPr>
        <w:tab/>
      </w:r>
      <w:r w:rsidR="009339CB" w:rsidRPr="009339CB">
        <w:rPr>
          <w:rFonts w:ascii="Book Antiqua" w:hAnsi="Book Antiqua"/>
          <w:caps/>
          <w:szCs w:val="24"/>
        </w:rPr>
        <w:t>Purchaser</w:t>
      </w:r>
    </w:p>
    <w:p w14:paraId="072C7439" w14:textId="77777777" w:rsidR="00AE3499" w:rsidRPr="009339CB" w:rsidRDefault="00AE3499" w:rsidP="00AE3499">
      <w:pPr>
        <w:pStyle w:val="NormalWeb"/>
        <w:spacing w:before="0" w:after="0"/>
        <w:ind w:left="120" w:right="115"/>
        <w:jc w:val="both"/>
        <w:rPr>
          <w:rFonts w:ascii="Book Antiqua" w:hAnsi="Book Antiqua"/>
          <w:szCs w:val="24"/>
        </w:rPr>
      </w:pPr>
      <w:r w:rsidRPr="009339CB">
        <w:rPr>
          <w:rFonts w:ascii="Book Antiqua" w:hAnsi="Book Antiqua"/>
          <w:szCs w:val="24"/>
        </w:rPr>
        <w:t>                      </w:t>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r w:rsidRPr="009339CB">
        <w:rPr>
          <w:rFonts w:ascii="Book Antiqua" w:hAnsi="Book Antiqua"/>
          <w:szCs w:val="24"/>
        </w:rPr>
        <w:tab/>
      </w:r>
    </w:p>
    <w:p w14:paraId="4F736DA5" w14:textId="77777777" w:rsidR="00AE3499" w:rsidRPr="009339CB" w:rsidRDefault="00AE3499" w:rsidP="00AE3499">
      <w:pPr>
        <w:rPr>
          <w:rFonts w:ascii="Book Antiqua" w:hAnsi="Book Antiqua"/>
          <w:caps/>
        </w:rPr>
      </w:pPr>
      <w:r w:rsidRPr="009339CB">
        <w:rPr>
          <w:rFonts w:ascii="Book Antiqua" w:hAnsi="Book Antiqua"/>
        </w:rPr>
        <w:t>2.           </w:t>
      </w:r>
    </w:p>
    <w:p w14:paraId="1A4242F6" w14:textId="77777777" w:rsidR="00D447B6" w:rsidRDefault="00AE3499" w:rsidP="00AE3499">
      <w:pPr>
        <w:ind w:left="5040"/>
        <w:jc w:val="both"/>
        <w:rPr>
          <w:rFonts w:ascii="Book Antiqua" w:hAnsi="Book Antiqua"/>
          <w:sz w:val="22"/>
        </w:rPr>
      </w:pPr>
      <w:r w:rsidRPr="00FA6A40">
        <w:rPr>
          <w:rFonts w:ascii="Book Antiqua" w:hAnsi="Book Antiqua"/>
          <w:sz w:val="22"/>
        </w:rPr>
        <w:t xml:space="preserve">                              </w:t>
      </w:r>
    </w:p>
    <w:p w14:paraId="7B0FA00B" w14:textId="77777777" w:rsidR="00D447B6" w:rsidRDefault="00D447B6" w:rsidP="00AE3499">
      <w:pPr>
        <w:ind w:left="5040"/>
        <w:jc w:val="both"/>
        <w:rPr>
          <w:rFonts w:ascii="Book Antiqua" w:hAnsi="Book Antiqua"/>
          <w:sz w:val="22"/>
        </w:rPr>
      </w:pPr>
    </w:p>
    <w:p w14:paraId="217BCD8B" w14:textId="77777777" w:rsidR="00D447B6" w:rsidRDefault="00D447B6" w:rsidP="00AE3499">
      <w:pPr>
        <w:ind w:left="5040"/>
        <w:jc w:val="both"/>
        <w:rPr>
          <w:rFonts w:ascii="Book Antiqua" w:hAnsi="Book Antiqua"/>
          <w:sz w:val="22"/>
        </w:rPr>
      </w:pPr>
    </w:p>
    <w:p w14:paraId="2589179A" w14:textId="77777777" w:rsidR="00D447B6" w:rsidRDefault="00D447B6" w:rsidP="00AE3499">
      <w:pPr>
        <w:ind w:left="5040"/>
        <w:jc w:val="both"/>
        <w:rPr>
          <w:rFonts w:ascii="Book Antiqua" w:hAnsi="Book Antiqua"/>
          <w:sz w:val="22"/>
        </w:rPr>
      </w:pPr>
    </w:p>
    <w:p w14:paraId="175B3B13" w14:textId="77777777" w:rsidR="00D447B6" w:rsidRDefault="00D447B6" w:rsidP="00AE3499">
      <w:pPr>
        <w:ind w:left="5040"/>
        <w:jc w:val="both"/>
        <w:rPr>
          <w:rFonts w:ascii="Book Antiqua" w:hAnsi="Book Antiqua"/>
          <w:sz w:val="22"/>
        </w:rPr>
      </w:pPr>
    </w:p>
    <w:p w14:paraId="21F6105C" w14:textId="77777777" w:rsidR="00D447B6" w:rsidRDefault="00D447B6" w:rsidP="00AE3499">
      <w:pPr>
        <w:ind w:left="5040"/>
        <w:jc w:val="both"/>
        <w:rPr>
          <w:rFonts w:ascii="Book Antiqua" w:hAnsi="Book Antiqua"/>
          <w:sz w:val="22"/>
        </w:rPr>
      </w:pPr>
    </w:p>
    <w:p w14:paraId="77DE65B2" w14:textId="77777777" w:rsidR="00D447B6" w:rsidRDefault="00D447B6" w:rsidP="00AE3499">
      <w:pPr>
        <w:ind w:left="5040"/>
        <w:jc w:val="both"/>
        <w:rPr>
          <w:rFonts w:ascii="Book Antiqua" w:hAnsi="Book Antiqua"/>
          <w:sz w:val="22"/>
        </w:rPr>
      </w:pPr>
    </w:p>
    <w:p w14:paraId="29F05A6C" w14:textId="77777777" w:rsidR="00AE3499" w:rsidRPr="00D447B6" w:rsidRDefault="00AE3499" w:rsidP="00D447B6">
      <w:pPr>
        <w:ind w:left="6480"/>
        <w:jc w:val="both"/>
        <w:rPr>
          <w:rFonts w:ascii="Book Antiqua" w:hAnsi="Book Antiqua"/>
          <w:color w:val="FFFFFF"/>
          <w:sz w:val="18"/>
        </w:rPr>
      </w:pPr>
      <w:r w:rsidRPr="00D447B6">
        <w:rPr>
          <w:rFonts w:ascii="Book Antiqua" w:hAnsi="Book Antiqua"/>
          <w:color w:val="FFFFFF"/>
          <w:sz w:val="22"/>
        </w:rPr>
        <w:t>DRAFTED BY</w:t>
      </w:r>
    </w:p>
    <w:p w14:paraId="04C9A559" w14:textId="77777777" w:rsidR="00AE3499" w:rsidRPr="00D447B6" w:rsidRDefault="00AE3499" w:rsidP="00AE3499">
      <w:pPr>
        <w:ind w:left="5040"/>
        <w:jc w:val="both"/>
        <w:rPr>
          <w:rFonts w:ascii="Book Antiqua" w:hAnsi="Book Antiqua"/>
          <w:color w:val="FFFFFF"/>
          <w:sz w:val="18"/>
        </w:rPr>
      </w:pPr>
    </w:p>
    <w:p w14:paraId="46D8FF14" w14:textId="77777777" w:rsidR="00AE3499" w:rsidRPr="00D447B6" w:rsidRDefault="00AE3499" w:rsidP="00AE3499">
      <w:pPr>
        <w:rPr>
          <w:rFonts w:ascii="Book Antiqua" w:hAnsi="Book Antiqua"/>
          <w:color w:val="FFFFFF"/>
          <w:sz w:val="18"/>
        </w:rPr>
      </w:pPr>
    </w:p>
    <w:p w14:paraId="0DBE8181" w14:textId="77777777" w:rsidR="00AE3499" w:rsidRPr="00D447B6" w:rsidRDefault="00AE3499" w:rsidP="00AE3499">
      <w:pPr>
        <w:pStyle w:val="Heading2"/>
        <w:rPr>
          <w:rFonts w:ascii="Book Antiqua" w:hAnsi="Book Antiqua"/>
          <w:b/>
          <w:color w:val="FFFFFF"/>
          <w:sz w:val="23"/>
        </w:rPr>
      </w:pPr>
      <w:r w:rsidRPr="00D447B6">
        <w:rPr>
          <w:rFonts w:ascii="Book Antiqua" w:hAnsi="Book Antiqua"/>
          <w:color w:val="FFFFFF"/>
        </w:rPr>
        <w:t xml:space="preserve">     </w:t>
      </w:r>
      <w:r w:rsidRPr="00D447B6">
        <w:rPr>
          <w:rFonts w:ascii="Book Antiqua" w:hAnsi="Book Antiqua"/>
          <w:color w:val="FFFFFF"/>
        </w:rPr>
        <w:tab/>
      </w:r>
      <w:r w:rsidR="00D447B6" w:rsidRPr="00D447B6">
        <w:rPr>
          <w:rFonts w:ascii="Book Antiqua" w:hAnsi="Book Antiqua"/>
          <w:color w:val="FFFFFF"/>
        </w:rPr>
        <w:tab/>
      </w:r>
      <w:r w:rsidR="00D447B6" w:rsidRPr="00D447B6">
        <w:rPr>
          <w:rFonts w:ascii="Book Antiqua" w:hAnsi="Book Antiqua"/>
          <w:color w:val="FFFFFF"/>
        </w:rPr>
        <w:tab/>
      </w:r>
      <w:r w:rsidR="00D447B6" w:rsidRPr="00D447B6">
        <w:rPr>
          <w:rFonts w:ascii="Book Antiqua" w:hAnsi="Book Antiqua"/>
          <w:color w:val="FFFFFF"/>
        </w:rPr>
        <w:tab/>
      </w:r>
      <w:r w:rsidR="00D447B6" w:rsidRPr="00D447B6">
        <w:rPr>
          <w:rFonts w:ascii="Book Antiqua" w:hAnsi="Book Antiqua"/>
          <w:color w:val="FFFFFF"/>
        </w:rPr>
        <w:tab/>
        <w:t xml:space="preserve">                      </w:t>
      </w:r>
      <w:r w:rsidR="00FA6A40" w:rsidRPr="00D447B6">
        <w:rPr>
          <w:rFonts w:ascii="Book Antiqua" w:hAnsi="Book Antiqua"/>
          <w:color w:val="FFFFFF"/>
        </w:rPr>
        <w:t xml:space="preserve">  </w:t>
      </w:r>
      <w:r w:rsidRPr="00D447B6">
        <w:rPr>
          <w:rFonts w:ascii="Book Antiqua" w:hAnsi="Book Antiqua"/>
          <w:b/>
          <w:color w:val="FFFFFF"/>
          <w:sz w:val="23"/>
        </w:rPr>
        <w:t>K.R. SATHYANARAYANA</w:t>
      </w:r>
    </w:p>
    <w:p w14:paraId="607AE02B" w14:textId="77777777" w:rsidR="00AE3499" w:rsidRPr="00D447B6" w:rsidRDefault="00AE3499" w:rsidP="00AE3499">
      <w:pPr>
        <w:ind w:firstLine="720"/>
        <w:jc w:val="center"/>
        <w:rPr>
          <w:rFonts w:ascii="Book Antiqua" w:hAnsi="Book Antiqua"/>
          <w:color w:val="FFFFFF"/>
          <w:sz w:val="20"/>
        </w:rPr>
      </w:pPr>
      <w:r w:rsidRPr="00D447B6">
        <w:rPr>
          <w:rFonts w:ascii="Book Antiqua" w:hAnsi="Book Antiqua"/>
          <w:color w:val="FFFFFF"/>
        </w:rPr>
        <w:t xml:space="preserve">                                                                                    </w:t>
      </w:r>
      <w:r w:rsidRPr="00D447B6">
        <w:rPr>
          <w:rFonts w:ascii="Book Antiqua" w:hAnsi="Book Antiqua"/>
          <w:color w:val="FFFFFF"/>
          <w:sz w:val="20"/>
        </w:rPr>
        <w:t xml:space="preserve">Document Writer        </w:t>
      </w:r>
    </w:p>
    <w:p w14:paraId="64F6B533" w14:textId="77777777" w:rsidR="00AE3499" w:rsidRPr="00D447B6" w:rsidRDefault="00AE3499" w:rsidP="00AE3499">
      <w:pPr>
        <w:jc w:val="center"/>
        <w:rPr>
          <w:rFonts w:ascii="Book Antiqua" w:hAnsi="Book Antiqua"/>
          <w:color w:val="FFFFFF"/>
          <w:sz w:val="20"/>
        </w:rPr>
      </w:pPr>
      <w:r w:rsidRPr="00D447B6">
        <w:rPr>
          <w:rFonts w:ascii="Book Antiqua" w:hAnsi="Book Antiqua"/>
          <w:color w:val="FFFFFF"/>
          <w:sz w:val="20"/>
        </w:rPr>
        <w:t xml:space="preserve">                                                                                                                      Lic No. 581/93-94</w:t>
      </w:r>
    </w:p>
    <w:p w14:paraId="67924EB9" w14:textId="77777777" w:rsidR="00AE3499" w:rsidRPr="00D447B6" w:rsidRDefault="00AE3499" w:rsidP="00AE3499">
      <w:pPr>
        <w:jc w:val="center"/>
        <w:rPr>
          <w:rFonts w:ascii="Book Antiqua" w:hAnsi="Book Antiqua"/>
          <w:color w:val="FFFFFF"/>
          <w:sz w:val="20"/>
        </w:rPr>
      </w:pPr>
      <w:r w:rsidRPr="00D447B6">
        <w:rPr>
          <w:rFonts w:ascii="Book Antiqua" w:hAnsi="Book Antiqua"/>
          <w:color w:val="FFFFFF"/>
          <w:sz w:val="20"/>
        </w:rPr>
        <w:t xml:space="preserve">                                                                                                                     D .No.1036/20,4</w:t>
      </w:r>
      <w:r w:rsidRPr="00D447B6">
        <w:rPr>
          <w:rFonts w:ascii="Book Antiqua" w:hAnsi="Book Antiqua"/>
          <w:color w:val="FFFFFF"/>
          <w:sz w:val="20"/>
          <w:vertAlign w:val="superscript"/>
        </w:rPr>
        <w:t xml:space="preserve">th </w:t>
      </w:r>
      <w:r w:rsidRPr="00D447B6">
        <w:rPr>
          <w:rFonts w:ascii="Book Antiqua" w:hAnsi="Book Antiqua"/>
          <w:color w:val="FFFFFF"/>
          <w:sz w:val="20"/>
        </w:rPr>
        <w:t xml:space="preserve">Main, </w:t>
      </w:r>
    </w:p>
    <w:p w14:paraId="72E3104E" w14:textId="77777777" w:rsidR="00AE3499" w:rsidRPr="00D447B6" w:rsidRDefault="00AE3499" w:rsidP="00AE3499">
      <w:pPr>
        <w:jc w:val="center"/>
        <w:rPr>
          <w:rFonts w:ascii="Book Antiqua" w:hAnsi="Book Antiqua"/>
          <w:color w:val="FFFFFF"/>
          <w:sz w:val="20"/>
        </w:rPr>
      </w:pPr>
      <w:r w:rsidRPr="00D447B6">
        <w:rPr>
          <w:rFonts w:ascii="Book Antiqua" w:hAnsi="Book Antiqua"/>
          <w:color w:val="FFFFFF"/>
          <w:sz w:val="20"/>
        </w:rPr>
        <w:t xml:space="preserve">                                                                                                                      Vidyaranyapuram, Mysore</w:t>
      </w:r>
    </w:p>
    <w:p w14:paraId="0BF57F45" w14:textId="77777777" w:rsidR="00AE3499" w:rsidRPr="00D447B6" w:rsidRDefault="00AE3499" w:rsidP="00AE3499">
      <w:pPr>
        <w:jc w:val="center"/>
        <w:rPr>
          <w:rFonts w:ascii="Book Antiqua" w:hAnsi="Book Antiqua"/>
          <w:color w:val="FFFFFF"/>
          <w:sz w:val="20"/>
        </w:rPr>
      </w:pPr>
      <w:r w:rsidRPr="00D447B6">
        <w:rPr>
          <w:rFonts w:ascii="Book Antiqua" w:hAnsi="Book Antiqua"/>
          <w:b/>
          <w:color w:val="FFFFFF"/>
          <w:sz w:val="20"/>
        </w:rPr>
        <w:t xml:space="preserve">                                           </w:t>
      </w:r>
      <w:r w:rsidRPr="00D447B6">
        <w:rPr>
          <w:rFonts w:ascii="Book Antiqua" w:hAnsi="Book Antiqua"/>
          <w:b/>
          <w:color w:val="FFFFFF"/>
          <w:sz w:val="20"/>
          <w:vertAlign w:val="subscript"/>
        </w:rPr>
        <w:t xml:space="preserve"> </w:t>
      </w:r>
      <w:r w:rsidRPr="00D447B6">
        <w:rPr>
          <w:rFonts w:ascii="Book Antiqua" w:hAnsi="Book Antiqua"/>
          <w:b/>
          <w:color w:val="FFFFFF"/>
          <w:sz w:val="20"/>
        </w:rPr>
        <w:t xml:space="preserve">                                                                            Phone : 98451 15470</w:t>
      </w:r>
    </w:p>
    <w:p w14:paraId="64202227" w14:textId="77777777" w:rsidR="00D447B6" w:rsidRPr="00D447B6" w:rsidRDefault="00D447B6">
      <w:pPr>
        <w:pStyle w:val="NormalWeb"/>
        <w:spacing w:before="0" w:after="0"/>
        <w:ind w:left="115" w:right="115"/>
        <w:jc w:val="center"/>
        <w:rPr>
          <w:rFonts w:ascii="Book Antiqua" w:hAnsi="Book Antiqua"/>
          <w:b/>
          <w:i/>
          <w:color w:val="FFFFFF"/>
          <w:sz w:val="40"/>
          <w:u w:val="single"/>
        </w:rPr>
      </w:pPr>
    </w:p>
    <w:p w14:paraId="3FCB12D3" w14:textId="77777777" w:rsidR="00D447B6" w:rsidRDefault="00D447B6">
      <w:pPr>
        <w:pStyle w:val="NormalWeb"/>
        <w:spacing w:before="0" w:after="0"/>
        <w:ind w:left="115" w:right="115"/>
        <w:jc w:val="center"/>
        <w:rPr>
          <w:rFonts w:ascii="Book Antiqua" w:hAnsi="Book Antiqua"/>
          <w:b/>
          <w:i/>
          <w:sz w:val="40"/>
          <w:u w:val="single"/>
        </w:rPr>
      </w:pPr>
    </w:p>
    <w:p w14:paraId="6C9E0EA1" w14:textId="77777777" w:rsidR="00D447B6" w:rsidRDefault="00D447B6">
      <w:pPr>
        <w:pStyle w:val="NormalWeb"/>
        <w:spacing w:before="0" w:after="0"/>
        <w:ind w:left="115" w:right="115"/>
        <w:jc w:val="center"/>
        <w:rPr>
          <w:rFonts w:ascii="Book Antiqua" w:hAnsi="Book Antiqua"/>
          <w:b/>
          <w:i/>
          <w:sz w:val="40"/>
          <w:u w:val="single"/>
        </w:rPr>
      </w:pPr>
    </w:p>
    <w:p w14:paraId="06A41880" w14:textId="77777777" w:rsidR="00D447B6" w:rsidRDefault="00D447B6">
      <w:pPr>
        <w:pStyle w:val="NormalWeb"/>
        <w:spacing w:before="0" w:after="0"/>
        <w:ind w:left="115" w:right="115"/>
        <w:jc w:val="center"/>
        <w:rPr>
          <w:rFonts w:ascii="Book Antiqua" w:hAnsi="Book Antiqua"/>
          <w:b/>
          <w:i/>
          <w:sz w:val="40"/>
          <w:u w:val="single"/>
        </w:rPr>
      </w:pPr>
    </w:p>
    <w:p w14:paraId="604C8A17" w14:textId="77777777" w:rsidR="00D447B6" w:rsidRDefault="00D447B6">
      <w:pPr>
        <w:pStyle w:val="NormalWeb"/>
        <w:spacing w:before="0" w:after="0"/>
        <w:ind w:left="115" w:right="115"/>
        <w:jc w:val="center"/>
        <w:rPr>
          <w:rFonts w:ascii="Book Antiqua" w:hAnsi="Book Antiqua"/>
          <w:b/>
          <w:i/>
          <w:sz w:val="40"/>
          <w:u w:val="single"/>
        </w:rPr>
      </w:pPr>
    </w:p>
    <w:p w14:paraId="735A78E8" w14:textId="77777777" w:rsidR="00D447B6" w:rsidRDefault="00D447B6">
      <w:pPr>
        <w:pStyle w:val="NormalWeb"/>
        <w:spacing w:before="0" w:after="0"/>
        <w:ind w:left="115" w:right="115"/>
        <w:jc w:val="center"/>
        <w:rPr>
          <w:rFonts w:ascii="Book Antiqua" w:hAnsi="Book Antiqua"/>
          <w:b/>
          <w:i/>
          <w:sz w:val="40"/>
          <w:u w:val="single"/>
        </w:rPr>
      </w:pPr>
    </w:p>
    <w:p w14:paraId="70DD5357" w14:textId="77777777" w:rsidR="00D447B6" w:rsidRDefault="00D447B6">
      <w:pPr>
        <w:pStyle w:val="NormalWeb"/>
        <w:spacing w:before="0" w:after="0"/>
        <w:ind w:left="115" w:right="115"/>
        <w:jc w:val="center"/>
        <w:rPr>
          <w:rFonts w:ascii="Book Antiqua" w:hAnsi="Book Antiqua"/>
          <w:b/>
          <w:i/>
          <w:sz w:val="40"/>
          <w:u w:val="single"/>
        </w:rPr>
      </w:pPr>
    </w:p>
    <w:p w14:paraId="75D32292" w14:textId="77777777" w:rsidR="00A24A23" w:rsidRPr="00FA6A40" w:rsidRDefault="00A24A23">
      <w:pPr>
        <w:pStyle w:val="NormalWeb"/>
        <w:spacing w:before="0" w:after="0"/>
        <w:ind w:left="115" w:right="115"/>
        <w:jc w:val="center"/>
        <w:rPr>
          <w:rFonts w:ascii="Book Antiqua" w:hAnsi="Book Antiqua"/>
          <w:b/>
          <w:i/>
          <w:u w:val="single"/>
        </w:rPr>
      </w:pPr>
      <w:r w:rsidRPr="00FA6A40">
        <w:rPr>
          <w:rFonts w:ascii="Book Antiqua" w:hAnsi="Book Antiqua"/>
          <w:b/>
          <w:i/>
          <w:sz w:val="40"/>
          <w:u w:val="single"/>
        </w:rPr>
        <w:t>ABSOLUTE SALE DEED</w:t>
      </w:r>
    </w:p>
    <w:p w14:paraId="3FE21F85" w14:textId="77777777" w:rsidR="00A24A23" w:rsidRPr="00FA6A40" w:rsidRDefault="00A24A23">
      <w:pPr>
        <w:pStyle w:val="NormalWeb"/>
        <w:spacing w:before="0" w:after="0"/>
        <w:ind w:right="115"/>
        <w:jc w:val="both"/>
        <w:rPr>
          <w:rFonts w:ascii="Book Antiqua" w:hAnsi="Book Antiqua"/>
        </w:rPr>
      </w:pPr>
    </w:p>
    <w:p w14:paraId="60DFFB1E"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This deed of sale executed on the Eighteenth day of July Two Thousand and Sixteen (18/7/2016)</w:t>
      </w:r>
      <w:r w:rsidRPr="00FA6A40">
        <w:rPr>
          <w:rFonts w:ascii="Book Antiqua" w:hAnsi="Book Antiqua"/>
          <w:b/>
        </w:rPr>
        <w:t xml:space="preserve"> </w:t>
      </w:r>
      <w:r w:rsidRPr="00FA6A40">
        <w:rPr>
          <w:rFonts w:ascii="Book Antiqua" w:hAnsi="Book Antiqua"/>
        </w:rPr>
        <w:t>by – </w:t>
      </w:r>
    </w:p>
    <w:p w14:paraId="0BB1AAE2" w14:textId="77777777" w:rsidR="00A24A23" w:rsidRPr="00FA6A40" w:rsidRDefault="00A24A23">
      <w:pPr>
        <w:pStyle w:val="NormalWeb"/>
        <w:spacing w:before="0" w:after="0"/>
        <w:ind w:right="115"/>
        <w:jc w:val="both"/>
        <w:rPr>
          <w:rFonts w:ascii="Book Antiqua" w:hAnsi="Book Antiqua"/>
          <w:b/>
          <w:bCs/>
        </w:rPr>
      </w:pPr>
    </w:p>
    <w:p w14:paraId="39F552AE"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b/>
          <w:bCs/>
        </w:rPr>
        <w:t>M/s. ARD ESTATES &amp; PROJECTS PVT LTD,</w:t>
      </w:r>
      <w:r w:rsidRPr="00FA6A40">
        <w:rPr>
          <w:rFonts w:ascii="Book Antiqua" w:hAnsi="Book Antiqua"/>
        </w:rPr>
        <w:t xml:space="preserve"> a company incorporated under the companies Act of 1956, having its registered office at H. No: 3-6-739/2, New No:703, Street No:12, Himayathnagar, Hyderabad, Represented by its Managing Director: </w:t>
      </w:r>
      <w:r w:rsidRPr="00FA6A40">
        <w:rPr>
          <w:rFonts w:ascii="Book Antiqua" w:hAnsi="Book Antiqua"/>
          <w:b/>
          <w:bCs/>
        </w:rPr>
        <w:t>MR. PRAKASH BABU,</w:t>
      </w:r>
      <w:r w:rsidRPr="00FA6A40">
        <w:rPr>
          <w:rFonts w:ascii="Book Antiqua" w:hAnsi="Book Antiqua"/>
        </w:rPr>
        <w:t xml:space="preserve"> S/o. Late. Gurunatha Rao, aged about 53 years, H. No: 3-6-739/2, New No:703, Street No:12, Himayathnagar, Hyderabad, hereinafter referred to as the VENDOR which expression shall mean and include his heirs, legal representatives, assigns and executors of the ONE PART :  </w:t>
      </w:r>
    </w:p>
    <w:p w14:paraId="1371A7FE" w14:textId="77777777" w:rsidR="00A24A23" w:rsidRPr="00FA6A40" w:rsidRDefault="00A24A23">
      <w:pPr>
        <w:pStyle w:val="NormalWeb"/>
        <w:spacing w:before="0" w:after="0"/>
        <w:ind w:left="120" w:right="120"/>
        <w:jc w:val="center"/>
        <w:rPr>
          <w:rFonts w:ascii="Book Antiqua" w:hAnsi="Book Antiqua"/>
          <w:b/>
          <w:u w:val="single"/>
        </w:rPr>
      </w:pPr>
    </w:p>
    <w:p w14:paraId="0A467965" w14:textId="77777777" w:rsidR="00A24A23" w:rsidRPr="00FA6A40" w:rsidRDefault="00A24A23">
      <w:pPr>
        <w:pStyle w:val="NormalWeb"/>
        <w:spacing w:before="0" w:after="0"/>
        <w:ind w:left="120" w:right="120"/>
        <w:jc w:val="center"/>
        <w:rPr>
          <w:rFonts w:ascii="Book Antiqua" w:hAnsi="Book Antiqua"/>
        </w:rPr>
      </w:pPr>
      <w:r w:rsidRPr="00FA6A40">
        <w:rPr>
          <w:rFonts w:ascii="Book Antiqua" w:hAnsi="Book Antiqua"/>
          <w:b/>
          <w:u w:val="single"/>
        </w:rPr>
        <w:t>IN FAVOUR OF</w:t>
      </w:r>
    </w:p>
    <w:p w14:paraId="4CABBB0F" w14:textId="77777777" w:rsidR="00A24A23" w:rsidRPr="00FA6A40" w:rsidRDefault="00A24A23">
      <w:pPr>
        <w:ind w:right="120"/>
        <w:jc w:val="both"/>
        <w:rPr>
          <w:rFonts w:ascii="Book Antiqua" w:hAnsi="Book Antiqua"/>
          <w:b/>
          <w:bCs/>
        </w:rPr>
      </w:pPr>
    </w:p>
    <w:p w14:paraId="7333FE18" w14:textId="77777777" w:rsidR="00A24A23" w:rsidRPr="00FA6A40" w:rsidRDefault="00A24A23">
      <w:pPr>
        <w:ind w:right="120"/>
        <w:jc w:val="both"/>
        <w:rPr>
          <w:rFonts w:ascii="Book Antiqua" w:hAnsi="Book Antiqua"/>
        </w:rPr>
      </w:pPr>
      <w:r w:rsidRPr="00FA6A40">
        <w:rPr>
          <w:rFonts w:ascii="Book Antiqua" w:hAnsi="Book Antiqua"/>
          <w:b/>
          <w:bCs/>
        </w:rPr>
        <w:t>Smt. K. NALINI,</w:t>
      </w:r>
      <w:r w:rsidRPr="00FA6A40">
        <w:rPr>
          <w:rFonts w:ascii="Book Antiqua" w:hAnsi="Book Antiqua"/>
        </w:rPr>
        <w:t xml:space="preserve"> (Pan : ABIPN2589C) aged about 57 years, W/o. Sri. K.S. Narayana Prasad, residing at No. 475, I Block, Ramakrishnanagar, Chamaraja Mohalla, Mysore-570022, hereinafter referred to as the </w:t>
      </w:r>
      <w:r w:rsidRPr="00FA6A40">
        <w:rPr>
          <w:rFonts w:ascii="Book Antiqua" w:hAnsi="Book Antiqua"/>
          <w:b/>
          <w:u w:val="single"/>
        </w:rPr>
        <w:t>PURCHASER</w:t>
      </w:r>
      <w:r w:rsidRPr="00FA6A40">
        <w:rPr>
          <w:rFonts w:ascii="Book Antiqua" w:hAnsi="Book Antiqua"/>
        </w:rPr>
        <w:t xml:space="preserve"> which expression shall mean and include her heirs, legal representatives, assigns and executors of the SECOND PART witnesseth as follows:  </w:t>
      </w:r>
    </w:p>
    <w:p w14:paraId="2CA7E225" w14:textId="77777777" w:rsidR="00A24A23" w:rsidRPr="00FA6A40" w:rsidRDefault="00A24A23">
      <w:pPr>
        <w:jc w:val="both"/>
        <w:rPr>
          <w:rFonts w:ascii="Book Antiqua" w:hAnsi="Book Antiqua"/>
        </w:rPr>
      </w:pPr>
    </w:p>
    <w:p w14:paraId="3F9B6FFF" w14:textId="77777777" w:rsidR="00A24A23" w:rsidRPr="00FA6A40" w:rsidRDefault="00A24A23">
      <w:pPr>
        <w:jc w:val="both"/>
        <w:rPr>
          <w:rFonts w:ascii="Book Antiqua" w:hAnsi="Book Antiqua"/>
        </w:rPr>
      </w:pPr>
      <w:r w:rsidRPr="00FA6A40">
        <w:rPr>
          <w:rFonts w:ascii="Book Antiqua" w:hAnsi="Book Antiqua"/>
        </w:rPr>
        <w:t>Whereas the Vendor is the absolute owner of the schedule mentioned property bearing Site No. 5 (curved in Sy. No. 44/1 which is converted for residential purpose vide order No. A.L.N. (1) 71/2003-04 dated 3-9-2004) situated at Keragalli Village, Jayapura Hobli, Mysore Taluk, measuring East to West: 13.20+12.20/2 Meters and North to South: 12.00 Meters, morefully described in the schedule below.</w:t>
      </w:r>
    </w:p>
    <w:p w14:paraId="49245936" w14:textId="77777777" w:rsidR="00A24A23" w:rsidRPr="00FA6A40" w:rsidRDefault="00A24A23">
      <w:pPr>
        <w:pStyle w:val="BodyText"/>
        <w:rPr>
          <w:rFonts w:ascii="Book Antiqua" w:hAnsi="Book Antiqua"/>
          <w:color w:val="auto"/>
          <w:sz w:val="24"/>
        </w:rPr>
      </w:pPr>
    </w:p>
    <w:p w14:paraId="127F42B7" w14:textId="77777777" w:rsidR="00A24A23" w:rsidRPr="00FA6A40" w:rsidRDefault="00A24A23">
      <w:pPr>
        <w:pStyle w:val="BodyText"/>
        <w:rPr>
          <w:rFonts w:ascii="Book Antiqua" w:hAnsi="Book Antiqua"/>
          <w:color w:val="auto"/>
          <w:sz w:val="24"/>
        </w:rPr>
      </w:pPr>
      <w:r w:rsidRPr="00FA6A40">
        <w:rPr>
          <w:rFonts w:ascii="Book Antiqua" w:hAnsi="Book Antiqua"/>
          <w:color w:val="auto"/>
          <w:sz w:val="24"/>
        </w:rPr>
        <w:t xml:space="preserve">Whereas agricultural land bearing Survey No. 44/1 extent 00-36 guntas, situated at Keragalli Village, Jayapura Hobli, Mysore Taluk, morefully described in the schedule below, which was purchased by Sri. R. Narayanamurthy from Smt. Lakshmamma &amp; others on 18-10-1993 and the same has been registered as document No. 3684 of Book-I volume 1234 at pages 212-214 in the Office of the Sub-Registrar, Mysore North, Mysore </w:t>
      </w:r>
      <w:r w:rsidRPr="00FA6A40">
        <w:rPr>
          <w:rFonts w:ascii="Book Antiqua" w:hAnsi="Book Antiqua"/>
          <w:sz w:val="24"/>
        </w:rPr>
        <w:t>and khatha  (RTC) has been registered in his name.</w:t>
      </w:r>
    </w:p>
    <w:p w14:paraId="372F0EA5" w14:textId="77777777" w:rsidR="00A24A23" w:rsidRPr="00FA6A40" w:rsidRDefault="00A24A23">
      <w:pPr>
        <w:pStyle w:val="BodyText"/>
        <w:rPr>
          <w:rFonts w:ascii="Book Antiqua" w:hAnsi="Book Antiqua"/>
          <w:color w:val="auto"/>
          <w:sz w:val="24"/>
        </w:rPr>
      </w:pPr>
    </w:p>
    <w:p w14:paraId="23519135" w14:textId="77777777" w:rsidR="00A24A23" w:rsidRPr="00FA6A40" w:rsidRDefault="00A24A23">
      <w:pPr>
        <w:pStyle w:val="BodyText"/>
        <w:rPr>
          <w:rFonts w:ascii="Book Antiqua" w:hAnsi="Book Antiqua"/>
          <w:sz w:val="24"/>
        </w:rPr>
      </w:pPr>
      <w:r w:rsidRPr="00FA6A40">
        <w:rPr>
          <w:rFonts w:ascii="Book Antiqua" w:hAnsi="Book Antiqua"/>
          <w:sz w:val="24"/>
        </w:rPr>
        <w:t xml:space="preserve">Whereas land bearing Sy. No. 44/1 extent of 00-36 guntas of agricultural land was alienated from agriculture purpose to non agriculture purpose as per the orders from Tahasildar of Mysore vide letter No. ALN(2)CR.34/2003-04 dated 14-1-2004. Based on this report, to pay Rs.29,405/- as Alienation charges and Rs.55/- as podi fee. Lateron Sri. R. Narayamurthy remitted </w:t>
      </w:r>
      <w:r w:rsidRPr="00FA6A40">
        <w:rPr>
          <w:rFonts w:ascii="Book Antiqua" w:hAnsi="Book Antiqua"/>
          <w:snapToGrid w:val="0"/>
          <w:sz w:val="24"/>
        </w:rPr>
        <w:t xml:space="preserve">the amount as per the order above sum through Challan No. A-30 dated 31-8-2004 to State Bank of Mysore, Main Branch, Mysore. Based on the above grounds, </w:t>
      </w:r>
      <w:r w:rsidRPr="00FA6A40">
        <w:rPr>
          <w:rFonts w:ascii="Book Antiqua" w:hAnsi="Book Antiqua"/>
          <w:sz w:val="24"/>
        </w:rPr>
        <w:t xml:space="preserve">The Deputy Commissioner of Mysore, Mysore District, vide their Order No.ALN(1)71/2003-04 dated 3-9-2004 have granted permission to the Sri. R. Narayanamurthy to use the land for forming residential layout with certain conditions. </w:t>
      </w:r>
    </w:p>
    <w:p w14:paraId="0B3C59C0" w14:textId="77777777" w:rsidR="00A24A23" w:rsidRPr="00FA6A40" w:rsidRDefault="00A24A23">
      <w:pPr>
        <w:pStyle w:val="BodyText"/>
        <w:rPr>
          <w:rFonts w:ascii="Book Antiqua" w:hAnsi="Book Antiqua"/>
          <w:sz w:val="24"/>
        </w:rPr>
      </w:pPr>
    </w:p>
    <w:p w14:paraId="254BD6C5" w14:textId="77777777" w:rsidR="00A24A23" w:rsidRPr="00FA6A40" w:rsidRDefault="00A24A23">
      <w:pPr>
        <w:pStyle w:val="BodyText"/>
        <w:rPr>
          <w:rFonts w:ascii="Book Antiqua" w:hAnsi="Book Antiqua"/>
          <w:sz w:val="24"/>
        </w:rPr>
      </w:pPr>
      <w:r w:rsidRPr="00FA6A40">
        <w:rPr>
          <w:rFonts w:ascii="Book Antiqua" w:hAnsi="Book Antiqua"/>
          <w:sz w:val="24"/>
        </w:rPr>
        <w:t xml:space="preserve">Whereas Sri. R. Narayanamurthy sold the said alienated land in favour of M/s. Ashrit Realtors and Developers on 16-3-2006 and the same has been registered as document No. MYN-1-23569/2005-06 of Book-I vide CD No. MYND-80 dated  16-3-2006 in the Office of the Sub-Registrar, Mysore North, Mysore. </w:t>
      </w:r>
    </w:p>
    <w:p w14:paraId="697B09FF" w14:textId="77777777" w:rsidR="00A24A23" w:rsidRPr="00FA6A40" w:rsidRDefault="00A24A23">
      <w:pPr>
        <w:pStyle w:val="BodyText"/>
        <w:rPr>
          <w:rFonts w:ascii="Book Antiqua" w:hAnsi="Book Antiqua"/>
          <w:sz w:val="24"/>
        </w:rPr>
      </w:pPr>
    </w:p>
    <w:p w14:paraId="303B71F3" w14:textId="77777777" w:rsidR="00A24A23" w:rsidRPr="00FA6A40" w:rsidRDefault="00A24A23">
      <w:pPr>
        <w:jc w:val="both"/>
        <w:rPr>
          <w:rFonts w:ascii="Book Antiqua" w:hAnsi="Book Antiqua"/>
        </w:rPr>
      </w:pPr>
      <w:r w:rsidRPr="00FA6A40">
        <w:rPr>
          <w:rFonts w:ascii="Book Antiqua" w:hAnsi="Book Antiqua"/>
        </w:rPr>
        <w:t>Whereas M/s. Ashrit Realtors and Developers to use 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p>
    <w:p w14:paraId="738F49D8" w14:textId="77777777" w:rsidR="00A24A23" w:rsidRPr="00FA6A40" w:rsidRDefault="00A24A23">
      <w:pPr>
        <w:jc w:val="both"/>
        <w:rPr>
          <w:rFonts w:ascii="Book Antiqua" w:hAnsi="Book Antiqua"/>
        </w:rPr>
      </w:pPr>
    </w:p>
    <w:p w14:paraId="5B10EA1D" w14:textId="77777777" w:rsidR="00A24A23" w:rsidRPr="00FA6A40" w:rsidRDefault="00A24A23">
      <w:pPr>
        <w:jc w:val="both"/>
        <w:rPr>
          <w:rFonts w:ascii="Book Antiqua" w:hAnsi="Book Antiqua"/>
        </w:rPr>
      </w:pPr>
      <w:r w:rsidRPr="00FA6A40">
        <w:rPr>
          <w:rFonts w:ascii="Book Antiqua" w:hAnsi="Book Antiqua"/>
        </w:rPr>
        <w:t>WHEREAS M/s. Ashrit Realtors and Developers has submitted a proposal of layout plan to the Town Planning Authority, MUDA, Mysore and the office of the Town Planning Authority, MUDA, Mysore have given approval for layout plan vide order resolution No. 43(01)17 dated 21-5-2011.</w:t>
      </w:r>
    </w:p>
    <w:p w14:paraId="32F2441C" w14:textId="77777777" w:rsidR="00A24A23" w:rsidRPr="00FA6A40" w:rsidRDefault="00A24A23">
      <w:pPr>
        <w:jc w:val="both"/>
        <w:rPr>
          <w:rFonts w:ascii="Book Antiqua" w:hAnsi="Book Antiqua"/>
          <w:snapToGrid w:val="0"/>
        </w:rPr>
      </w:pPr>
      <w:r w:rsidRPr="00FA6A40">
        <w:rPr>
          <w:rFonts w:ascii="Book Antiqua" w:hAnsi="Book Antiqua"/>
        </w:rPr>
        <w:t xml:space="preserve"> </w:t>
      </w:r>
    </w:p>
    <w:p w14:paraId="132BBD64" w14:textId="77777777" w:rsidR="00A24A23" w:rsidRPr="00FA6A40" w:rsidRDefault="00A24A23">
      <w:pPr>
        <w:jc w:val="both"/>
        <w:rPr>
          <w:rFonts w:ascii="Book Antiqua" w:hAnsi="Book Antiqua"/>
        </w:rPr>
      </w:pPr>
      <w:r w:rsidRPr="00FA6A40">
        <w:rPr>
          <w:rFonts w:ascii="Book Antiqua" w:hAnsi="Book Antiqua"/>
          <w:snapToGrid w:val="0"/>
        </w:rPr>
        <w:t xml:space="preserve">Whereas </w:t>
      </w:r>
      <w:r w:rsidRPr="00FA6A40">
        <w:rPr>
          <w:rFonts w:ascii="Book Antiqua" w:hAnsi="Book Antiqua"/>
        </w:rPr>
        <w:t xml:space="preserve">M/s. Ashrit Realtors and Developers has paid a sum of Rs. 9,18,325/- towards betterment charges vide Challan No. 67077 dated 13-9-2011. </w:t>
      </w:r>
    </w:p>
    <w:p w14:paraId="100D694B" w14:textId="77777777" w:rsidR="00A24A23" w:rsidRPr="00FA6A40" w:rsidRDefault="00A24A23">
      <w:pPr>
        <w:jc w:val="both"/>
        <w:rPr>
          <w:rFonts w:ascii="Book Antiqua" w:hAnsi="Book Antiqua"/>
        </w:rPr>
      </w:pPr>
    </w:p>
    <w:p w14:paraId="6D8D0C0E" w14:textId="77777777" w:rsidR="00A24A23" w:rsidRPr="00FA6A40" w:rsidRDefault="00A24A23">
      <w:pPr>
        <w:jc w:val="both"/>
        <w:rPr>
          <w:rFonts w:ascii="Book Antiqua" w:hAnsi="Book Antiqua"/>
        </w:rPr>
      </w:pPr>
      <w:r w:rsidRPr="00FA6A40">
        <w:rPr>
          <w:rFonts w:ascii="Book Antiqua" w:hAnsi="Book Antiqua"/>
        </w:rPr>
        <w:t xml:space="preserve">Whereas the M/s. Ashrit Realtors and Developers has executed Relinquish Deed in favour of MUDA.,  on 3-10-2012 and the same has been registered as document No. MDA-1-01078-2012-13 of Book-I vide CD No. MDAD-45 dated 17-10-2012 in the Office of the Additional District Registrar, MUDA., Mysore. And the </w:t>
      </w:r>
      <w:r w:rsidRPr="00FA6A40">
        <w:rPr>
          <w:rFonts w:ascii="Book Antiqua" w:hAnsi="Book Antiqua"/>
          <w:snapToGrid w:val="0"/>
        </w:rPr>
        <w:t>Town Planning Authority of MUDA, Mysore have given orders to the above proposed layout vide their letter No. Êæáç.®Ü.±ÝÅ./®Ü.Áãà/</w:t>
      </w:r>
      <w:r w:rsidRPr="00FA6A40">
        <w:rPr>
          <w:rFonts w:ascii="Book Antiqua" w:hAnsi="Book Antiqua"/>
          <w:color w:val="000000"/>
          <w:szCs w:val="28"/>
        </w:rPr>
        <w:t>ÊÜ.Ë.-®Ü-@73</w:t>
      </w:r>
      <w:r w:rsidRPr="00FA6A40">
        <w:rPr>
          <w:rFonts w:ascii="Book Antiqua" w:hAnsi="Book Antiqua"/>
          <w:snapToGrid w:val="0"/>
        </w:rPr>
        <w:t xml:space="preserve">/ 12&amp;13 ©®ÝíPÜ: 5-12-2012 and developed the layout as per the directions and guidelines of MUDA., and obtained Correct Dimension Report dated 26-9-2013 vide No. </w:t>
      </w:r>
      <w:r w:rsidRPr="00FA6A40">
        <w:rPr>
          <w:rFonts w:ascii="Book Antiqua" w:hAnsi="Book Antiqua"/>
          <w:color w:val="000000"/>
          <w:szCs w:val="28"/>
        </w:rPr>
        <w:t xml:space="preserve">Êæáç®Ü±ÝÅ/²¹/TÝŸ/605/2013&amp;14 </w:t>
      </w:r>
      <w:r w:rsidRPr="00FA6A40">
        <w:rPr>
          <w:rFonts w:ascii="Book Antiqua" w:hAnsi="Book Antiqua"/>
          <w:snapToGrid w:val="0"/>
        </w:rPr>
        <w:t xml:space="preserve">and dated 26-4-2016 vide No. </w:t>
      </w:r>
      <w:r w:rsidRPr="00FA6A40">
        <w:rPr>
          <w:rFonts w:ascii="Book Antiqua" w:hAnsi="Book Antiqua"/>
          <w:color w:val="000000"/>
          <w:szCs w:val="28"/>
        </w:rPr>
        <w:t xml:space="preserve">Êæáç®Ü±ÝÅ/²¹/TÝŸ/605/2016&amp;17. </w:t>
      </w:r>
      <w:r w:rsidRPr="00FA6A40">
        <w:rPr>
          <w:rFonts w:ascii="Book Antiqua" w:hAnsi="Book Antiqua"/>
          <w:snapToGrid w:val="0"/>
        </w:rPr>
        <w:t xml:space="preserve">Whereas the </w:t>
      </w:r>
      <w:r w:rsidRPr="00FA6A40">
        <w:rPr>
          <w:rFonts w:ascii="Book Antiqua" w:hAnsi="Book Antiqua"/>
        </w:rPr>
        <w:t>M/s. Ashrit Realtors and Developers</w:t>
      </w:r>
      <w:r w:rsidRPr="00FA6A40">
        <w:rPr>
          <w:rFonts w:ascii="Book Antiqua" w:hAnsi="Book Antiqua"/>
          <w:snapToGrid w:val="0"/>
        </w:rPr>
        <w:t xml:space="preserve"> </w:t>
      </w:r>
      <w:r w:rsidRPr="00FA6A40">
        <w:rPr>
          <w:rFonts w:ascii="Book Antiqua" w:hAnsi="Book Antiqua"/>
        </w:rPr>
        <w:t xml:space="preserve">have got all the rights to alienate/sell the schedule property and Site No. 5, khatha has been registered in favour of M/s. Ashrit Realtors and Developers on 3-5-2016 vide No. Êæáç.®Ü.±ÜÅ./TÝñÝ&amp;8249/16-17  in MUDA., and paid property tax to the concerned authority. </w:t>
      </w:r>
    </w:p>
    <w:p w14:paraId="57145C90" w14:textId="77777777" w:rsidR="00A24A23" w:rsidRPr="00FA6A40" w:rsidRDefault="00A24A23">
      <w:pPr>
        <w:jc w:val="both"/>
        <w:rPr>
          <w:rFonts w:ascii="Book Antiqua" w:hAnsi="Book Antiqua"/>
        </w:rPr>
      </w:pPr>
    </w:p>
    <w:p w14:paraId="432FD44F" w14:textId="77777777" w:rsidR="00A24A23" w:rsidRPr="00FA6A40" w:rsidRDefault="00A24A23">
      <w:pPr>
        <w:pStyle w:val="BodyText2"/>
        <w:rPr>
          <w:rFonts w:ascii="Book Antiqua" w:hAnsi="Book Antiqua"/>
        </w:rPr>
      </w:pPr>
      <w:r w:rsidRPr="00FA6A40">
        <w:rPr>
          <w:rFonts w:ascii="Book Antiqua" w:hAnsi="Book Antiqua"/>
        </w:rPr>
        <w:t xml:space="preserve">And now, the Vendor is in possession and enjoyment of the same without any obstructions or interference from any other person. </w:t>
      </w:r>
    </w:p>
    <w:p w14:paraId="1CF0A5EE" w14:textId="77777777" w:rsidR="00A24A23" w:rsidRPr="00FA6A40" w:rsidRDefault="00A24A23">
      <w:pPr>
        <w:pStyle w:val="NormalWeb"/>
        <w:spacing w:before="0" w:after="0"/>
        <w:ind w:right="120"/>
        <w:jc w:val="both"/>
        <w:rPr>
          <w:rFonts w:ascii="Book Antiqua" w:hAnsi="Book Antiqua"/>
        </w:rPr>
      </w:pPr>
    </w:p>
    <w:p w14:paraId="571A5D06"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 xml:space="preserve">Whereas the Vendor and the Purchaser has entered into an agreement of sale wherein the Vendor have agreed to sell and the Purchaser has agreed to purchase the schedule mentioned property for a sale price of </w:t>
      </w:r>
      <w:r w:rsidRPr="00FA6A40">
        <w:rPr>
          <w:rFonts w:ascii="Book Antiqua" w:hAnsi="Book Antiqua"/>
          <w:b/>
          <w:u w:val="single"/>
        </w:rPr>
        <w:t>Rs. 22,00,000/- (Rupees Twenty Two Lakhs only)</w:t>
      </w:r>
      <w:r w:rsidRPr="00FA6A40">
        <w:rPr>
          <w:rFonts w:ascii="Book Antiqua" w:hAnsi="Book Antiqua"/>
        </w:rPr>
        <w:t>. </w:t>
      </w:r>
    </w:p>
    <w:p w14:paraId="296F868C" w14:textId="77777777" w:rsidR="00A24A23" w:rsidRPr="00FA6A40" w:rsidRDefault="00A24A23">
      <w:pPr>
        <w:pStyle w:val="NormalWeb"/>
        <w:spacing w:before="0" w:after="0"/>
        <w:ind w:right="120"/>
        <w:jc w:val="both"/>
        <w:rPr>
          <w:rFonts w:ascii="Book Antiqua" w:hAnsi="Book Antiqua"/>
        </w:rPr>
      </w:pPr>
    </w:p>
    <w:p w14:paraId="36897AC2" w14:textId="77777777" w:rsidR="00A24A23" w:rsidRPr="00FA6A40" w:rsidRDefault="00A24A23">
      <w:pPr>
        <w:pStyle w:val="NormalWeb"/>
        <w:spacing w:before="0" w:after="0"/>
        <w:ind w:left="120" w:right="120"/>
        <w:jc w:val="center"/>
        <w:rPr>
          <w:rFonts w:ascii="Book Antiqua" w:hAnsi="Book Antiqua"/>
          <w:b/>
        </w:rPr>
      </w:pPr>
      <w:r w:rsidRPr="00FA6A40">
        <w:rPr>
          <w:rFonts w:ascii="Book Antiqua" w:hAnsi="Book Antiqua"/>
          <w:b/>
        </w:rPr>
        <w:t>NOW THIS DEED OF SALE WITNESSETH AS FOLLOWS</w:t>
      </w:r>
    </w:p>
    <w:p w14:paraId="53372C68" w14:textId="77777777" w:rsidR="00A24A23" w:rsidRPr="00FA6A40" w:rsidRDefault="00A24A23">
      <w:pPr>
        <w:ind w:right="115"/>
        <w:jc w:val="both"/>
        <w:rPr>
          <w:rFonts w:ascii="Book Antiqua" w:hAnsi="Book Antiqua"/>
        </w:rPr>
      </w:pPr>
    </w:p>
    <w:p w14:paraId="06AF7A03" w14:textId="77777777" w:rsidR="00A24A23" w:rsidRPr="00FA6A40" w:rsidRDefault="00A24A23">
      <w:pPr>
        <w:ind w:right="115"/>
        <w:jc w:val="both"/>
        <w:rPr>
          <w:rFonts w:ascii="Book Antiqua" w:hAnsi="Book Antiqua"/>
        </w:rPr>
      </w:pPr>
      <w:r w:rsidRPr="00FA6A40">
        <w:rPr>
          <w:rFonts w:ascii="Book Antiqua" w:hAnsi="Book Antiqua"/>
        </w:rPr>
        <w:t xml:space="preserve">That in pursuance of the above and in consideration of </w:t>
      </w:r>
      <w:r w:rsidRPr="00FA6A40">
        <w:rPr>
          <w:rFonts w:ascii="Book Antiqua" w:hAnsi="Book Antiqua"/>
          <w:b/>
        </w:rPr>
        <w:t>Rs. 22,00,000/- (Rupees Twenty Two Lakhs only)</w:t>
      </w:r>
      <w:r w:rsidRPr="00FA6A40">
        <w:rPr>
          <w:rFonts w:ascii="Book Antiqua" w:hAnsi="Book Antiqua"/>
        </w:rPr>
        <w:t xml:space="preserve"> paid by the Purchaser to the Vendor in the following  manner :- </w:t>
      </w:r>
    </w:p>
    <w:p w14:paraId="14E86B9B" w14:textId="77777777" w:rsidR="00A24A23" w:rsidRPr="00FA6A40" w:rsidRDefault="00A24A23">
      <w:pPr>
        <w:ind w:right="115"/>
        <w:jc w:val="both"/>
        <w:rPr>
          <w:rFonts w:ascii="Book Antiqua" w:hAnsi="Book Antiqua"/>
        </w:rPr>
      </w:pPr>
    </w:p>
    <w:p w14:paraId="3374DAB9" w14:textId="77777777" w:rsidR="00A24A23" w:rsidRPr="00FA6A40" w:rsidRDefault="00A24A23">
      <w:pPr>
        <w:numPr>
          <w:ilvl w:val="0"/>
          <w:numId w:val="1"/>
        </w:numPr>
        <w:ind w:right="115"/>
        <w:jc w:val="both"/>
        <w:rPr>
          <w:rFonts w:ascii="Book Antiqua" w:hAnsi="Book Antiqua"/>
        </w:rPr>
      </w:pPr>
      <w:r w:rsidRPr="00FA6A40">
        <w:rPr>
          <w:rFonts w:ascii="Book Antiqua" w:hAnsi="Book Antiqua"/>
        </w:rPr>
        <w:t xml:space="preserve">A sum of </w:t>
      </w:r>
      <w:r w:rsidRPr="00FA6A40">
        <w:rPr>
          <w:rFonts w:ascii="Book Antiqua" w:hAnsi="Book Antiqua"/>
          <w:b/>
          <w:bCs/>
        </w:rPr>
        <w:t>Rs. 2,50,000/-</w:t>
      </w:r>
      <w:r w:rsidRPr="00FA6A40">
        <w:rPr>
          <w:rFonts w:ascii="Book Antiqua" w:hAnsi="Book Antiqua"/>
        </w:rPr>
        <w:t xml:space="preserve"> (Rupees Two Lakhs Fifty Thousand only) by Cheque No. 209354 dated 26-6-2016 drawn on Punjab National Bank, Saraswathipuram, Mysore &amp; </w:t>
      </w:r>
    </w:p>
    <w:p w14:paraId="24F7B4A4" w14:textId="77777777" w:rsidR="00A24A23" w:rsidRPr="00FA6A40" w:rsidRDefault="00A24A23">
      <w:pPr>
        <w:ind w:left="360" w:right="115"/>
        <w:jc w:val="both"/>
        <w:rPr>
          <w:rFonts w:ascii="Book Antiqua" w:hAnsi="Book Antiqua"/>
        </w:rPr>
      </w:pPr>
    </w:p>
    <w:p w14:paraId="4DD9AB5A" w14:textId="77777777" w:rsidR="00A24A23" w:rsidRPr="00FA6A40" w:rsidRDefault="00A24A23">
      <w:pPr>
        <w:numPr>
          <w:ilvl w:val="0"/>
          <w:numId w:val="1"/>
        </w:numPr>
        <w:ind w:right="115"/>
        <w:jc w:val="both"/>
        <w:rPr>
          <w:rFonts w:ascii="Book Antiqua" w:hAnsi="Book Antiqua"/>
        </w:rPr>
      </w:pPr>
      <w:r w:rsidRPr="00FA6A40">
        <w:rPr>
          <w:rFonts w:ascii="Book Antiqua" w:hAnsi="Book Antiqua"/>
        </w:rPr>
        <w:t xml:space="preserve">A sum of </w:t>
      </w:r>
      <w:r w:rsidRPr="00FA6A40">
        <w:rPr>
          <w:rFonts w:ascii="Book Antiqua" w:hAnsi="Book Antiqua"/>
          <w:b/>
          <w:bCs/>
        </w:rPr>
        <w:t>Rs. 7,50,000/-</w:t>
      </w:r>
      <w:r w:rsidRPr="00FA6A40">
        <w:rPr>
          <w:rFonts w:ascii="Book Antiqua" w:hAnsi="Book Antiqua"/>
        </w:rPr>
        <w:t xml:space="preserve"> (Rupees Seven Lakhs Fifty Thousand only) by Cheque No. 209355 dated 27-6-2016 drawn on Punjab National Bank, Saraswathipuram, Mysore, as an advance. </w:t>
      </w:r>
    </w:p>
    <w:p w14:paraId="328F893E" w14:textId="77777777" w:rsidR="00A24A23" w:rsidRPr="00FA6A40" w:rsidRDefault="00A24A23">
      <w:pPr>
        <w:ind w:left="360" w:right="115"/>
        <w:jc w:val="both"/>
        <w:rPr>
          <w:rFonts w:ascii="Book Antiqua" w:hAnsi="Book Antiqua"/>
          <w:sz w:val="16"/>
        </w:rPr>
      </w:pPr>
    </w:p>
    <w:p w14:paraId="4790D86E" w14:textId="77777777" w:rsidR="00A24A23" w:rsidRPr="00FA6A40" w:rsidRDefault="00A24A23">
      <w:pPr>
        <w:numPr>
          <w:ilvl w:val="0"/>
          <w:numId w:val="1"/>
        </w:numPr>
        <w:ind w:right="115"/>
        <w:jc w:val="both"/>
        <w:rPr>
          <w:rFonts w:ascii="Book Antiqua" w:hAnsi="Book Antiqua"/>
        </w:rPr>
      </w:pPr>
      <w:r w:rsidRPr="00FA6A40">
        <w:rPr>
          <w:rFonts w:ascii="Book Antiqua" w:hAnsi="Book Antiqua"/>
        </w:rPr>
        <w:t xml:space="preserve">Balance sale consideration of </w:t>
      </w:r>
      <w:r w:rsidRPr="00FA6A40">
        <w:rPr>
          <w:rFonts w:ascii="Book Antiqua" w:hAnsi="Book Antiqua"/>
          <w:b/>
          <w:bCs/>
        </w:rPr>
        <w:t xml:space="preserve">Rs. 12,00,000/- </w:t>
      </w:r>
      <w:r w:rsidRPr="00FA6A40">
        <w:rPr>
          <w:rFonts w:ascii="Book Antiqua" w:hAnsi="Book Antiqua"/>
        </w:rPr>
        <w:t xml:space="preserve">(Rupees Twelve Lakhs only) through  RTGS., from Canara Bank to H.D.F.C. Bank,  A/c No. 12682320000084 vide UTR No. CNRBR 52016071500539798 dated 15-7-2016. </w:t>
      </w:r>
    </w:p>
    <w:p w14:paraId="1ACBC3B0" w14:textId="77777777" w:rsidR="00A24A23" w:rsidRPr="00FA6A40" w:rsidRDefault="00A24A23">
      <w:pPr>
        <w:ind w:left="360" w:right="115"/>
        <w:jc w:val="both"/>
        <w:rPr>
          <w:rFonts w:ascii="Book Antiqua" w:hAnsi="Book Antiqua"/>
          <w:sz w:val="16"/>
        </w:rPr>
      </w:pPr>
    </w:p>
    <w:p w14:paraId="161EF49B" w14:textId="77777777" w:rsidR="00A24A23" w:rsidRPr="00FA6A40" w:rsidRDefault="00A24A23">
      <w:pPr>
        <w:ind w:right="120"/>
        <w:jc w:val="both"/>
        <w:rPr>
          <w:rFonts w:ascii="Book Antiqua" w:hAnsi="Book Antiqua"/>
        </w:rPr>
      </w:pPr>
      <w:r w:rsidRPr="00FA6A40">
        <w:rPr>
          <w:rFonts w:ascii="Book Antiqua" w:hAnsi="Book Antiqua"/>
        </w:rPr>
        <w:t xml:space="preserve">Thereby the Vendor acknowledging the receipt of the entire Sale consideration of                   </w:t>
      </w:r>
      <w:r w:rsidRPr="00FA6A40">
        <w:rPr>
          <w:rFonts w:ascii="Book Antiqua" w:hAnsi="Book Antiqua"/>
          <w:b/>
          <w:bCs/>
          <w:u w:val="single"/>
        </w:rPr>
        <w:t>Rs. 22,00,000/-</w:t>
      </w:r>
      <w:r w:rsidRPr="00FA6A40">
        <w:rPr>
          <w:rFonts w:ascii="Book Antiqua" w:hAnsi="Book Antiqua"/>
          <w:u w:val="single"/>
        </w:rPr>
        <w:t xml:space="preserve"> </w:t>
      </w:r>
      <w:r w:rsidRPr="00FA6A40">
        <w:rPr>
          <w:rFonts w:ascii="Book Antiqua" w:hAnsi="Book Antiqua"/>
          <w:b/>
          <w:bCs/>
          <w:u w:val="single"/>
        </w:rPr>
        <w:t>(Rupees Twenty Two  Lakhs only)</w:t>
      </w:r>
      <w:r w:rsidRPr="00FA6A40">
        <w:rPr>
          <w:rFonts w:ascii="Book Antiqua" w:hAnsi="Book Antiqua"/>
        </w:rPr>
        <w:t xml:space="preserve"> do hereby conveys grants, transfers, assigns and conveys to the Purchaser the Schedule mentioned property by way of ‘Absolute Sale’ and the Purchaser  ‘To have and to hold’ the said property as owner there of together with all rights, liberties, easements and privileges and also together with all documents and evidences of title now in possession of the Vendor. </w:t>
      </w:r>
    </w:p>
    <w:p w14:paraId="3C9AA498"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The Vendor has delivered actual physical possession along with all documents pertaining to the schedule property to the Purchaser on the date of execution of this sale deed.  </w:t>
      </w:r>
    </w:p>
    <w:p w14:paraId="13A91D3C" w14:textId="77777777" w:rsidR="00A24A23" w:rsidRPr="00FA6A40" w:rsidRDefault="00A24A23">
      <w:pPr>
        <w:ind w:left="360" w:right="115"/>
        <w:jc w:val="both"/>
        <w:rPr>
          <w:rFonts w:ascii="Book Antiqua" w:hAnsi="Book Antiqua"/>
          <w:sz w:val="16"/>
        </w:rPr>
      </w:pPr>
    </w:p>
    <w:p w14:paraId="59D33B3F"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The Vendor covenants with the Purchaser that not withstanding any acts, deeds and things here to-fore done, executed or knowingly suffered to the contrary that the Vendor is now fully seized and possessed of the schedule mentioned property free from all encumbrances, charges, attachments and defects in title and that the Vendor has absolute authority and power to sell the same to the Purchaser in the manner aforesaid. </w:t>
      </w:r>
    </w:p>
    <w:p w14:paraId="1794BF6C" w14:textId="77777777" w:rsidR="00A24A23" w:rsidRPr="00FA6A40" w:rsidRDefault="00A24A23">
      <w:pPr>
        <w:ind w:left="360" w:right="115"/>
        <w:jc w:val="both"/>
        <w:rPr>
          <w:rFonts w:ascii="Book Antiqua" w:hAnsi="Book Antiqua"/>
          <w:sz w:val="16"/>
        </w:rPr>
      </w:pPr>
    </w:p>
    <w:p w14:paraId="40805C6A"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And the Vendor further covenants with the Purchaser that the Purchaser shall here afterwards peacefully and quietly hold, possess and enjoy the schedule mentioned property without any claim, let, hindrance, interference or demand from the Vendor or any other person claiming through or under the Vendor.  </w:t>
      </w:r>
    </w:p>
    <w:p w14:paraId="1766219B" w14:textId="77777777" w:rsidR="00A24A23" w:rsidRPr="00FA6A40" w:rsidRDefault="00A24A23">
      <w:pPr>
        <w:ind w:left="360" w:right="115"/>
        <w:jc w:val="both"/>
        <w:rPr>
          <w:rFonts w:ascii="Book Antiqua" w:hAnsi="Book Antiqua"/>
          <w:sz w:val="16"/>
        </w:rPr>
      </w:pPr>
    </w:p>
    <w:p w14:paraId="4423FBA5"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And the Vendor also covenants with the Purchaser that the Vendor at the request and cost of the Purchaser do execute or cause to be done or executed all lawful acts, deeds and things for more perfectly assuring the Schedule mentioned property sold to the Purchaser according to the true intent and meaning of this deed. </w:t>
      </w:r>
    </w:p>
    <w:p w14:paraId="3379B598" w14:textId="77777777" w:rsidR="00A24A23" w:rsidRPr="00FA6A40" w:rsidRDefault="00A24A23">
      <w:pPr>
        <w:ind w:left="360" w:right="115"/>
        <w:jc w:val="both"/>
        <w:rPr>
          <w:rFonts w:ascii="Book Antiqua" w:hAnsi="Book Antiqua"/>
          <w:sz w:val="16"/>
        </w:rPr>
      </w:pPr>
    </w:p>
    <w:p w14:paraId="5F385B16"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has no objection for the transfer of Khatha of the Schedule property to the name of the Purchaser in the concerned records from the name of the Vendor.</w:t>
      </w:r>
    </w:p>
    <w:p w14:paraId="100B5727" w14:textId="77777777" w:rsidR="00A24A23" w:rsidRPr="00FA6A40" w:rsidRDefault="00A24A23">
      <w:pPr>
        <w:ind w:left="360" w:right="115"/>
        <w:jc w:val="both"/>
        <w:rPr>
          <w:rFonts w:ascii="Book Antiqua" w:hAnsi="Book Antiqua"/>
          <w:sz w:val="16"/>
        </w:rPr>
      </w:pPr>
    </w:p>
    <w:p w14:paraId="1E1B25D2"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assures the Purchaser that the schedule mentioned property is good, marketable and subsisting and that the Vendor has absolute authority and power to Sell the same to the Purchaser in manner as done under this deed. </w:t>
      </w:r>
    </w:p>
    <w:p w14:paraId="1286BB0A" w14:textId="77777777" w:rsidR="00A24A23" w:rsidRPr="00FA6A40" w:rsidRDefault="00A24A23">
      <w:pPr>
        <w:ind w:left="360" w:right="115"/>
        <w:jc w:val="both"/>
        <w:rPr>
          <w:rFonts w:ascii="Book Antiqua" w:hAnsi="Book Antiqua"/>
          <w:sz w:val="16"/>
        </w:rPr>
      </w:pPr>
    </w:p>
    <w:p w14:paraId="55C228A0"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14:paraId="149D7298" w14:textId="77777777" w:rsidR="00A24A23" w:rsidRPr="00FA6A40" w:rsidRDefault="00A24A23">
      <w:pPr>
        <w:ind w:left="360" w:right="115"/>
        <w:jc w:val="both"/>
        <w:rPr>
          <w:rFonts w:ascii="Book Antiqua" w:hAnsi="Book Antiqua"/>
          <w:sz w:val="16"/>
        </w:rPr>
      </w:pPr>
    </w:p>
    <w:p w14:paraId="7741FD58"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All the expenses relating to the execution and registration of Sale Deed shall be borne by the Purchaser. </w:t>
      </w:r>
    </w:p>
    <w:p w14:paraId="39A107CA" w14:textId="77777777" w:rsidR="00A24A23" w:rsidRPr="00FA6A40" w:rsidRDefault="00A24A23">
      <w:pPr>
        <w:pStyle w:val="NormalWeb"/>
        <w:spacing w:before="0" w:after="0"/>
        <w:ind w:right="120"/>
        <w:jc w:val="center"/>
        <w:rPr>
          <w:rFonts w:ascii="Book Antiqua" w:hAnsi="Book Antiqua"/>
          <w:b/>
          <w:u w:val="single"/>
        </w:rPr>
      </w:pPr>
      <w:r w:rsidRPr="00FA6A40">
        <w:rPr>
          <w:rFonts w:ascii="Book Antiqua" w:hAnsi="Book Antiqua"/>
          <w:b/>
          <w:u w:val="single"/>
        </w:rPr>
        <w:br w:type="page"/>
        <w:t>SCHEDULE OF PROPERTY</w:t>
      </w:r>
    </w:p>
    <w:p w14:paraId="71B49CBB" w14:textId="77777777" w:rsidR="00A24A23" w:rsidRPr="00FA6A40" w:rsidRDefault="00A24A23">
      <w:pPr>
        <w:jc w:val="both"/>
        <w:rPr>
          <w:rFonts w:ascii="Book Antiqua" w:hAnsi="Book Antiqua"/>
          <w:sz w:val="16"/>
        </w:rPr>
      </w:pPr>
    </w:p>
    <w:p w14:paraId="38EDB5A9" w14:textId="77777777" w:rsidR="00A24A23" w:rsidRPr="00FA6A40" w:rsidRDefault="00A24A23">
      <w:pPr>
        <w:jc w:val="both"/>
        <w:rPr>
          <w:rFonts w:ascii="Book Antiqua" w:hAnsi="Book Antiqua"/>
          <w:color w:val="000000"/>
        </w:rPr>
      </w:pPr>
      <w:r w:rsidRPr="00FA6A40">
        <w:rPr>
          <w:rFonts w:ascii="Book Antiqua" w:hAnsi="Book Antiqua"/>
        </w:rPr>
        <w:t xml:space="preserve">All part and parcel of property bearing Site No. </w:t>
      </w:r>
      <w:r w:rsidRPr="00FA6A40">
        <w:rPr>
          <w:rFonts w:ascii="Book Antiqua" w:hAnsi="Book Antiqua"/>
          <w:b/>
          <w:bCs/>
        </w:rPr>
        <w:t>5</w:t>
      </w:r>
      <w:r w:rsidRPr="00FA6A40">
        <w:rPr>
          <w:rFonts w:ascii="Book Antiqua" w:hAnsi="Book Antiqua"/>
        </w:rPr>
        <w:t xml:space="preserve">, </w:t>
      </w:r>
      <w:r w:rsidRPr="00FA6A40">
        <w:rPr>
          <w:rFonts w:ascii="Book Antiqua" w:hAnsi="Book Antiqua"/>
          <w:color w:val="000000"/>
        </w:rPr>
        <w:t xml:space="preserve">in the Layout formed out of Sy.No.44/1 extent of 00-36 gunta, situated at </w:t>
      </w:r>
      <w:r w:rsidRPr="00FA6A40">
        <w:rPr>
          <w:rFonts w:ascii="Book Antiqua" w:hAnsi="Book Antiqua"/>
        </w:rPr>
        <w:t>Keragalli Village, Jayapura Hobli, Mysore Taluk</w:t>
      </w:r>
      <w:r w:rsidRPr="00FA6A40">
        <w:rPr>
          <w:rFonts w:ascii="Book Antiqua" w:hAnsi="Book Antiqua"/>
          <w:color w:val="000000"/>
        </w:rPr>
        <w:t xml:space="preserve"> and duly converted for the non-agricultural residential use vide the Order No. </w:t>
      </w:r>
      <w:r w:rsidRPr="00FA6A40">
        <w:rPr>
          <w:rFonts w:ascii="Book Antiqua" w:hAnsi="Book Antiqua"/>
        </w:rPr>
        <w:t xml:space="preserve">ALN(1)71/2003-04 dated 3-9-2004 </w:t>
      </w:r>
      <w:r w:rsidRPr="00FA6A40">
        <w:rPr>
          <w:rFonts w:ascii="Book Antiqua" w:hAnsi="Book Antiqua"/>
          <w:color w:val="000000"/>
        </w:rPr>
        <w:t>passed by the Deputy Commissioner, Mysore and the Layout Plan has been duly approved by the MUDA, Mysore vide their Resolution No.</w:t>
      </w:r>
      <w:r w:rsidRPr="00FA6A40">
        <w:rPr>
          <w:rFonts w:ascii="Book Antiqua" w:hAnsi="Book Antiqua"/>
        </w:rPr>
        <w:t xml:space="preserve">43(01)17 dated 21-5-2011 </w:t>
      </w:r>
      <w:r w:rsidRPr="00FA6A40">
        <w:rPr>
          <w:rFonts w:ascii="Book Antiqua" w:hAnsi="Book Antiqua"/>
          <w:color w:val="000000"/>
        </w:rPr>
        <w:t>and bounded as follows:-</w:t>
      </w:r>
    </w:p>
    <w:p w14:paraId="125ED476" w14:textId="77777777" w:rsidR="00A24A23" w:rsidRPr="00FA6A40" w:rsidRDefault="00A24A23">
      <w:pPr>
        <w:jc w:val="both"/>
        <w:rPr>
          <w:rFonts w:ascii="Book Antiqua" w:hAnsi="Book Antiqua"/>
          <w:sz w:val="16"/>
        </w:rPr>
      </w:pPr>
    </w:p>
    <w:p w14:paraId="5B0971F5" w14:textId="77777777" w:rsidR="00A24A23" w:rsidRPr="00FA6A40" w:rsidRDefault="00A24A23">
      <w:pPr>
        <w:ind w:firstLine="720"/>
        <w:jc w:val="both"/>
        <w:rPr>
          <w:rFonts w:ascii="Book Antiqua" w:hAnsi="Book Antiqua"/>
        </w:rPr>
      </w:pPr>
      <w:r w:rsidRPr="00FA6A40">
        <w:rPr>
          <w:rFonts w:ascii="Book Antiqua" w:hAnsi="Book Antiqua"/>
        </w:rPr>
        <w:t>East by</w:t>
      </w:r>
      <w:r w:rsidRPr="00FA6A40">
        <w:rPr>
          <w:rFonts w:ascii="Book Antiqua" w:hAnsi="Book Antiqua"/>
        </w:rPr>
        <w:tab/>
      </w:r>
      <w:r w:rsidRPr="00FA6A40">
        <w:rPr>
          <w:rFonts w:ascii="Book Antiqua" w:hAnsi="Book Antiqua"/>
        </w:rPr>
        <w:tab/>
        <w:t>:</w:t>
      </w:r>
      <w:r w:rsidRPr="00FA6A40">
        <w:rPr>
          <w:rFonts w:ascii="Book Antiqua" w:hAnsi="Book Antiqua"/>
        </w:rPr>
        <w:tab/>
        <w:t>Sy. No. 44/2</w:t>
      </w:r>
    </w:p>
    <w:p w14:paraId="14659B99" w14:textId="77777777" w:rsidR="00A24A23" w:rsidRPr="00FA6A40" w:rsidRDefault="00A24A23">
      <w:pPr>
        <w:ind w:firstLine="720"/>
        <w:jc w:val="both"/>
        <w:rPr>
          <w:rFonts w:ascii="Book Antiqua" w:hAnsi="Book Antiqua"/>
        </w:rPr>
      </w:pPr>
      <w:r w:rsidRPr="00FA6A40">
        <w:rPr>
          <w:rFonts w:ascii="Book Antiqua" w:hAnsi="Book Antiqua"/>
        </w:rPr>
        <w:t>West by</w:t>
      </w:r>
      <w:r w:rsidRPr="00FA6A40">
        <w:rPr>
          <w:rFonts w:ascii="Book Antiqua" w:hAnsi="Book Antiqua"/>
        </w:rPr>
        <w:tab/>
        <w:t>:</w:t>
      </w:r>
      <w:r w:rsidRPr="00FA6A40">
        <w:rPr>
          <w:rFonts w:ascii="Book Antiqua" w:hAnsi="Book Antiqua"/>
        </w:rPr>
        <w:tab/>
        <w:t>Road</w:t>
      </w:r>
    </w:p>
    <w:p w14:paraId="190EFD06" w14:textId="77777777" w:rsidR="00A24A23" w:rsidRPr="00FA6A40" w:rsidRDefault="00A24A23">
      <w:pPr>
        <w:ind w:firstLine="720"/>
        <w:jc w:val="both"/>
        <w:rPr>
          <w:rFonts w:ascii="Book Antiqua" w:hAnsi="Book Antiqua"/>
        </w:rPr>
      </w:pPr>
      <w:r w:rsidRPr="00FA6A40">
        <w:rPr>
          <w:rFonts w:ascii="Book Antiqua" w:hAnsi="Book Antiqua"/>
        </w:rPr>
        <w:t>North by</w:t>
      </w:r>
      <w:r w:rsidRPr="00FA6A40">
        <w:rPr>
          <w:rFonts w:ascii="Book Antiqua" w:hAnsi="Book Antiqua"/>
        </w:rPr>
        <w:tab/>
        <w:t>:</w:t>
      </w:r>
      <w:r w:rsidRPr="00FA6A40">
        <w:rPr>
          <w:rFonts w:ascii="Book Antiqua" w:hAnsi="Book Antiqua"/>
        </w:rPr>
        <w:tab/>
        <w:t>Site No. 4</w:t>
      </w:r>
    </w:p>
    <w:p w14:paraId="6F0D8ABF" w14:textId="77777777" w:rsidR="00A24A23" w:rsidRPr="00FA6A40" w:rsidRDefault="00A24A23">
      <w:pPr>
        <w:ind w:firstLine="720"/>
        <w:jc w:val="both"/>
        <w:rPr>
          <w:rFonts w:ascii="Book Antiqua" w:hAnsi="Book Antiqua"/>
        </w:rPr>
      </w:pPr>
      <w:r w:rsidRPr="00FA6A40">
        <w:rPr>
          <w:rFonts w:ascii="Book Antiqua" w:hAnsi="Book Antiqua"/>
        </w:rPr>
        <w:t>South by</w:t>
      </w:r>
      <w:r w:rsidRPr="00FA6A40">
        <w:rPr>
          <w:rFonts w:ascii="Book Antiqua" w:hAnsi="Book Antiqua"/>
        </w:rPr>
        <w:tab/>
        <w:t>:</w:t>
      </w:r>
      <w:r w:rsidRPr="00FA6A40">
        <w:rPr>
          <w:rFonts w:ascii="Book Antiqua" w:hAnsi="Book Antiqua"/>
        </w:rPr>
        <w:tab/>
        <w:t>Site No. 6</w:t>
      </w:r>
    </w:p>
    <w:p w14:paraId="7590AABC" w14:textId="77777777" w:rsidR="00A24A23" w:rsidRPr="00FA6A40" w:rsidRDefault="00A24A23">
      <w:pPr>
        <w:jc w:val="both"/>
        <w:rPr>
          <w:rFonts w:ascii="Book Antiqua" w:hAnsi="Book Antiqua"/>
          <w:sz w:val="16"/>
        </w:rPr>
      </w:pPr>
    </w:p>
    <w:p w14:paraId="49F2D71F" w14:textId="77777777" w:rsidR="00A24A23" w:rsidRPr="00FA6A40" w:rsidRDefault="00A24A23">
      <w:pPr>
        <w:jc w:val="both"/>
        <w:rPr>
          <w:rFonts w:ascii="Book Antiqua" w:hAnsi="Book Antiqua"/>
        </w:rPr>
      </w:pPr>
      <w:r w:rsidRPr="00FA6A40">
        <w:rPr>
          <w:rFonts w:ascii="Book Antiqua" w:hAnsi="Book Antiqua"/>
        </w:rPr>
        <w:t xml:space="preserve">And measuring </w:t>
      </w:r>
      <w:r w:rsidRPr="00FA6A40">
        <w:rPr>
          <w:rFonts w:ascii="Book Antiqua" w:hAnsi="Book Antiqua"/>
          <w:b/>
          <w:bCs/>
        </w:rPr>
        <w:t xml:space="preserve">East to West : 13.20+12.20/2 Meters </w:t>
      </w:r>
      <w:r w:rsidRPr="00FA6A40">
        <w:rPr>
          <w:rFonts w:ascii="Book Antiqua" w:hAnsi="Book Antiqua"/>
        </w:rPr>
        <w:t>and</w:t>
      </w:r>
      <w:r w:rsidRPr="00FA6A40">
        <w:rPr>
          <w:rFonts w:ascii="Book Antiqua" w:hAnsi="Book Antiqua"/>
          <w:b/>
          <w:bCs/>
        </w:rPr>
        <w:t xml:space="preserve"> North to South: 12.00 Meters </w:t>
      </w:r>
      <w:r w:rsidRPr="00FA6A40">
        <w:rPr>
          <w:rFonts w:ascii="Book Antiqua" w:hAnsi="Book Antiqua"/>
        </w:rPr>
        <w:t>in all measuring 152.40 Square Meters.</w:t>
      </w:r>
      <w:r w:rsidRPr="00FA6A40">
        <w:rPr>
          <w:rFonts w:ascii="Book Antiqua" w:hAnsi="Book Antiqua"/>
          <w:b/>
          <w:bCs/>
        </w:rPr>
        <w:t xml:space="preserve"> </w:t>
      </w:r>
    </w:p>
    <w:p w14:paraId="04339E9A" w14:textId="77777777" w:rsidR="00A24A23" w:rsidRPr="00FA6A40" w:rsidRDefault="00A24A23">
      <w:pPr>
        <w:jc w:val="both"/>
        <w:rPr>
          <w:rFonts w:ascii="Book Antiqua" w:hAnsi="Book Antiqua"/>
          <w:sz w:val="16"/>
        </w:rPr>
      </w:pPr>
    </w:p>
    <w:p w14:paraId="4B58215B" w14:textId="77777777" w:rsidR="00A24A23" w:rsidRPr="00FA6A40" w:rsidRDefault="00A24A23">
      <w:pPr>
        <w:pStyle w:val="BlockText"/>
        <w:ind w:left="0"/>
        <w:rPr>
          <w:rFonts w:ascii="Book Antiqua" w:hAnsi="Book Antiqua"/>
          <w:sz w:val="24"/>
        </w:rPr>
      </w:pPr>
      <w:r w:rsidRPr="00FA6A40">
        <w:rPr>
          <w:rFonts w:ascii="Book Antiqua" w:hAnsi="Book Antiqua"/>
          <w:sz w:val="24"/>
        </w:rPr>
        <w:t>In Witness whereof the Vendor and Purchaser have affixed their signatures to this Sale Deed at Mysore city on the day month and year first above written. </w:t>
      </w:r>
    </w:p>
    <w:p w14:paraId="0F048EBB" w14:textId="77777777" w:rsidR="00A24A23" w:rsidRPr="00FA6A40" w:rsidRDefault="00A24A23">
      <w:pPr>
        <w:pStyle w:val="NormalWeb"/>
        <w:spacing w:before="0" w:after="0"/>
        <w:ind w:right="115"/>
        <w:jc w:val="both"/>
        <w:rPr>
          <w:rFonts w:ascii="Book Antiqua" w:hAnsi="Book Antiqua"/>
        </w:rPr>
      </w:pPr>
    </w:p>
    <w:p w14:paraId="3CE45A46"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Witnesses:-               </w:t>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t xml:space="preserve"> </w:t>
      </w:r>
    </w:p>
    <w:p w14:paraId="1F680E11"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1.                                                                                                                                     VENDOR</w:t>
      </w:r>
    </w:p>
    <w:p w14:paraId="75F06575" w14:textId="77777777" w:rsidR="00A24A23" w:rsidRPr="00FA6A40" w:rsidRDefault="00A24A23">
      <w:pPr>
        <w:pStyle w:val="NormalWeb"/>
        <w:spacing w:before="0" w:after="0"/>
        <w:ind w:left="5040" w:right="115" w:firstLine="720"/>
        <w:jc w:val="both"/>
        <w:rPr>
          <w:rFonts w:ascii="Book Antiqua" w:hAnsi="Book Antiqua"/>
        </w:rPr>
      </w:pPr>
    </w:p>
    <w:p w14:paraId="22713E0E" w14:textId="77777777" w:rsidR="00A24A23" w:rsidRPr="00FA6A40" w:rsidRDefault="00A24A23">
      <w:pPr>
        <w:pStyle w:val="NormalWeb"/>
        <w:spacing w:before="0" w:after="0"/>
        <w:ind w:left="5280" w:right="115" w:firstLine="600"/>
        <w:jc w:val="both"/>
        <w:rPr>
          <w:rFonts w:ascii="Book Antiqua" w:hAnsi="Book Antiqua"/>
        </w:rPr>
      </w:pPr>
      <w:r w:rsidRPr="00FA6A40">
        <w:rPr>
          <w:rFonts w:ascii="Book Antiqua" w:hAnsi="Book Antiqua"/>
        </w:rPr>
        <w:t xml:space="preserve"> </w:t>
      </w:r>
    </w:p>
    <w:p w14:paraId="6D665EFF" w14:textId="77777777" w:rsidR="00A24A23" w:rsidRPr="00FA6A40" w:rsidRDefault="00A24A23">
      <w:pPr>
        <w:pStyle w:val="NormalWeb"/>
        <w:spacing w:before="0" w:after="0"/>
        <w:ind w:left="5280" w:right="115" w:firstLine="600"/>
        <w:jc w:val="both"/>
        <w:rPr>
          <w:rFonts w:ascii="Book Antiqua" w:hAnsi="Book Antiqua"/>
        </w:rPr>
      </w:pPr>
    </w:p>
    <w:p w14:paraId="0B575A85" w14:textId="77777777" w:rsidR="00A24A23" w:rsidRPr="00FA6A40" w:rsidRDefault="00A24A23">
      <w:pPr>
        <w:pStyle w:val="NormalWeb"/>
        <w:spacing w:before="0" w:after="0"/>
        <w:ind w:left="5280" w:right="115" w:firstLine="600"/>
        <w:jc w:val="both"/>
        <w:rPr>
          <w:rFonts w:ascii="Book Antiqua" w:hAnsi="Book Antiqua"/>
        </w:rPr>
      </w:pPr>
    </w:p>
    <w:p w14:paraId="313859CA" w14:textId="77777777" w:rsidR="00A24A23" w:rsidRPr="00FA6A40" w:rsidRDefault="00A24A23">
      <w:pPr>
        <w:pStyle w:val="NormalWeb"/>
        <w:spacing w:before="0" w:after="0"/>
        <w:ind w:left="6720" w:right="115" w:firstLine="480"/>
        <w:jc w:val="both"/>
        <w:rPr>
          <w:rFonts w:ascii="Book Antiqua" w:hAnsi="Book Antiqua"/>
        </w:rPr>
      </w:pPr>
      <w:r w:rsidRPr="00FA6A40">
        <w:rPr>
          <w:rFonts w:ascii="Book Antiqua" w:hAnsi="Book Antiqua"/>
          <w:caps/>
        </w:rPr>
        <w:t>Purchaser</w:t>
      </w:r>
    </w:p>
    <w:p w14:paraId="59D95A12"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ab/>
      </w:r>
    </w:p>
    <w:p w14:paraId="02614D85" w14:textId="77777777" w:rsidR="00A24A23" w:rsidRPr="00FA6A40" w:rsidRDefault="00A24A23">
      <w:pPr>
        <w:pStyle w:val="NormalWeb"/>
        <w:spacing w:before="0" w:after="0"/>
        <w:ind w:left="120" w:right="115"/>
        <w:jc w:val="both"/>
        <w:rPr>
          <w:rFonts w:ascii="Book Antiqua" w:hAnsi="Book Antiqua"/>
        </w:rPr>
      </w:pPr>
      <w:r w:rsidRPr="00FA6A40">
        <w:rPr>
          <w:rFonts w:ascii="Book Antiqua" w:hAnsi="Book Antiqua"/>
        </w:rPr>
        <w:t>                      </w:t>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p>
    <w:p w14:paraId="69E786C9" w14:textId="77777777" w:rsidR="00A24A23" w:rsidRPr="00FA6A40" w:rsidRDefault="00A24A23">
      <w:pPr>
        <w:rPr>
          <w:rFonts w:ascii="Book Antiqua" w:hAnsi="Book Antiqua"/>
          <w:caps/>
        </w:rPr>
      </w:pPr>
      <w:r w:rsidRPr="00FA6A40">
        <w:rPr>
          <w:rFonts w:ascii="Book Antiqua" w:hAnsi="Book Antiqua"/>
        </w:rPr>
        <w:t>2.           </w:t>
      </w:r>
    </w:p>
    <w:p w14:paraId="722AB1F3" w14:textId="77777777" w:rsidR="00A24A23" w:rsidRPr="00FA6A40" w:rsidRDefault="00A24A23">
      <w:pPr>
        <w:ind w:left="5040"/>
        <w:jc w:val="both"/>
        <w:rPr>
          <w:rFonts w:ascii="Book Antiqua" w:hAnsi="Book Antiqua"/>
          <w:sz w:val="18"/>
        </w:rPr>
      </w:pPr>
      <w:r w:rsidRPr="00FA6A40">
        <w:rPr>
          <w:rFonts w:ascii="Book Antiqua" w:hAnsi="Book Antiqua"/>
          <w:sz w:val="22"/>
        </w:rPr>
        <w:t xml:space="preserve">                              DRAFTED BY</w:t>
      </w:r>
    </w:p>
    <w:p w14:paraId="6AF99B74" w14:textId="77777777" w:rsidR="00A24A23" w:rsidRPr="00FA6A40" w:rsidRDefault="00A24A23">
      <w:pPr>
        <w:ind w:left="5040"/>
        <w:jc w:val="both"/>
        <w:rPr>
          <w:rFonts w:ascii="Book Antiqua" w:hAnsi="Book Antiqua"/>
          <w:sz w:val="18"/>
        </w:rPr>
      </w:pPr>
    </w:p>
    <w:p w14:paraId="04CDABCD" w14:textId="77777777" w:rsidR="00A24A23" w:rsidRPr="00FA6A40" w:rsidRDefault="00A24A23">
      <w:pPr>
        <w:rPr>
          <w:rFonts w:ascii="Book Antiqua" w:hAnsi="Book Antiqua"/>
          <w:sz w:val="18"/>
        </w:rPr>
      </w:pPr>
    </w:p>
    <w:p w14:paraId="61449849" w14:textId="77777777" w:rsidR="00A24A23" w:rsidRPr="00FA6A40" w:rsidRDefault="00A24A23">
      <w:pPr>
        <w:pStyle w:val="Heading2"/>
        <w:rPr>
          <w:rFonts w:ascii="Book Antiqua" w:hAnsi="Book Antiqua"/>
          <w:b/>
          <w:color w:val="auto"/>
          <w:sz w:val="23"/>
        </w:rPr>
      </w:pPr>
      <w:r w:rsidRPr="00FA6A40">
        <w:rPr>
          <w:rFonts w:ascii="Book Antiqua" w:hAnsi="Book Antiqua"/>
          <w:color w:val="auto"/>
        </w:rPr>
        <w:t xml:space="preserve">     </w:t>
      </w:r>
      <w:r w:rsidRPr="00FA6A40">
        <w:rPr>
          <w:rFonts w:ascii="Book Antiqua" w:hAnsi="Book Antiqua"/>
          <w:color w:val="auto"/>
        </w:rPr>
        <w:tab/>
      </w:r>
      <w:r w:rsidRPr="00FA6A40">
        <w:rPr>
          <w:rFonts w:ascii="Book Antiqua" w:hAnsi="Book Antiqua"/>
          <w:color w:val="auto"/>
        </w:rPr>
        <w:tab/>
      </w:r>
      <w:r w:rsidRPr="00FA6A40">
        <w:rPr>
          <w:rFonts w:ascii="Book Antiqua" w:hAnsi="Book Antiqua"/>
          <w:color w:val="auto"/>
        </w:rPr>
        <w:tab/>
      </w:r>
      <w:r w:rsidRPr="00FA6A40">
        <w:rPr>
          <w:rFonts w:ascii="Book Antiqua" w:hAnsi="Book Antiqua"/>
          <w:color w:val="auto"/>
        </w:rPr>
        <w:tab/>
      </w:r>
      <w:r w:rsidRPr="00FA6A40">
        <w:rPr>
          <w:rFonts w:ascii="Book Antiqua" w:hAnsi="Book Antiqua"/>
          <w:color w:val="auto"/>
        </w:rPr>
        <w:tab/>
        <w:t xml:space="preserve">                            </w:t>
      </w:r>
      <w:r w:rsidRPr="00FA6A40">
        <w:rPr>
          <w:rFonts w:ascii="Book Antiqua" w:hAnsi="Book Antiqua"/>
          <w:b/>
          <w:color w:val="auto"/>
          <w:sz w:val="23"/>
        </w:rPr>
        <w:t>K.R. SATHYANARAYANA</w:t>
      </w:r>
    </w:p>
    <w:p w14:paraId="1F9306EE" w14:textId="77777777" w:rsidR="00A24A23" w:rsidRPr="00FA6A40" w:rsidRDefault="00A24A23">
      <w:pPr>
        <w:ind w:firstLine="720"/>
        <w:jc w:val="center"/>
        <w:rPr>
          <w:rFonts w:ascii="Book Antiqua" w:hAnsi="Book Antiqua"/>
          <w:sz w:val="20"/>
        </w:rPr>
      </w:pPr>
      <w:r w:rsidRPr="00FA6A40">
        <w:rPr>
          <w:rFonts w:ascii="Book Antiqua" w:hAnsi="Book Antiqua"/>
        </w:rPr>
        <w:t xml:space="preserve">                                                                                    </w:t>
      </w:r>
      <w:r w:rsidRPr="00FA6A40">
        <w:rPr>
          <w:rFonts w:ascii="Book Antiqua" w:hAnsi="Book Antiqua"/>
          <w:sz w:val="20"/>
        </w:rPr>
        <w:t xml:space="preserve">Document Writer        </w:t>
      </w:r>
    </w:p>
    <w:p w14:paraId="667DAD34" w14:textId="77777777" w:rsidR="00A24A23" w:rsidRPr="00FA6A40" w:rsidRDefault="00A24A23">
      <w:pPr>
        <w:jc w:val="center"/>
        <w:rPr>
          <w:rFonts w:ascii="Book Antiqua" w:hAnsi="Book Antiqua"/>
          <w:sz w:val="20"/>
        </w:rPr>
      </w:pPr>
      <w:r w:rsidRPr="00FA6A40">
        <w:rPr>
          <w:rFonts w:ascii="Book Antiqua" w:hAnsi="Book Antiqua"/>
          <w:sz w:val="20"/>
        </w:rPr>
        <w:t xml:space="preserve">                                                                                                                      Lic No. 581/93-94</w:t>
      </w:r>
    </w:p>
    <w:p w14:paraId="7E6A8E6F" w14:textId="77777777" w:rsidR="00A24A23" w:rsidRPr="00FA6A40" w:rsidRDefault="00A24A23">
      <w:pPr>
        <w:jc w:val="center"/>
        <w:rPr>
          <w:rFonts w:ascii="Book Antiqua" w:hAnsi="Book Antiqua"/>
          <w:sz w:val="20"/>
        </w:rPr>
      </w:pPr>
      <w:r w:rsidRPr="00FA6A40">
        <w:rPr>
          <w:rFonts w:ascii="Book Antiqua" w:hAnsi="Book Antiqua"/>
          <w:sz w:val="20"/>
        </w:rPr>
        <w:t xml:space="preserve">                                                                                                                     D .No.1036/20,4</w:t>
      </w:r>
      <w:r w:rsidRPr="00FA6A40">
        <w:rPr>
          <w:rFonts w:ascii="Book Antiqua" w:hAnsi="Book Antiqua"/>
          <w:sz w:val="20"/>
          <w:vertAlign w:val="superscript"/>
        </w:rPr>
        <w:t xml:space="preserve">th </w:t>
      </w:r>
      <w:r w:rsidRPr="00FA6A40">
        <w:rPr>
          <w:rFonts w:ascii="Book Antiqua" w:hAnsi="Book Antiqua"/>
          <w:sz w:val="20"/>
        </w:rPr>
        <w:t xml:space="preserve">Main, </w:t>
      </w:r>
    </w:p>
    <w:p w14:paraId="58E743C4" w14:textId="77777777" w:rsidR="00A24A23" w:rsidRPr="00FA6A40" w:rsidRDefault="00A24A23">
      <w:pPr>
        <w:jc w:val="center"/>
        <w:rPr>
          <w:rFonts w:ascii="Book Antiqua" w:hAnsi="Book Antiqua"/>
          <w:sz w:val="20"/>
        </w:rPr>
      </w:pPr>
      <w:r w:rsidRPr="00FA6A40">
        <w:rPr>
          <w:rFonts w:ascii="Book Antiqua" w:hAnsi="Book Antiqua"/>
          <w:sz w:val="20"/>
        </w:rPr>
        <w:t xml:space="preserve">                                                                                                                      Vidyaranyapuram, Mysore</w:t>
      </w:r>
    </w:p>
    <w:p w14:paraId="3B1F9164" w14:textId="77777777" w:rsidR="00A24A23" w:rsidRPr="00FA6A40" w:rsidRDefault="00A24A23">
      <w:pPr>
        <w:jc w:val="center"/>
        <w:rPr>
          <w:rFonts w:ascii="Book Antiqua" w:hAnsi="Book Antiqua"/>
          <w:sz w:val="20"/>
        </w:rPr>
      </w:pPr>
      <w:r w:rsidRPr="00FA6A40">
        <w:rPr>
          <w:rFonts w:ascii="Book Antiqua" w:hAnsi="Book Antiqua"/>
          <w:b/>
          <w:sz w:val="20"/>
        </w:rPr>
        <w:t xml:space="preserve">                                           </w:t>
      </w:r>
      <w:r w:rsidRPr="00FA6A40">
        <w:rPr>
          <w:rFonts w:ascii="Book Antiqua" w:hAnsi="Book Antiqua"/>
          <w:b/>
          <w:sz w:val="20"/>
          <w:vertAlign w:val="subscript"/>
        </w:rPr>
        <w:t xml:space="preserve"> </w:t>
      </w:r>
      <w:r w:rsidRPr="00FA6A40">
        <w:rPr>
          <w:rFonts w:ascii="Book Antiqua" w:hAnsi="Book Antiqua"/>
          <w:b/>
          <w:sz w:val="20"/>
        </w:rPr>
        <w:t xml:space="preserve">                                                                            Phone : 98451 15470</w:t>
      </w:r>
    </w:p>
    <w:p w14:paraId="45198557" w14:textId="77777777" w:rsidR="00A24A23" w:rsidRPr="00FA6A40" w:rsidRDefault="00A24A23">
      <w:pPr>
        <w:ind w:left="5040" w:firstLine="720"/>
        <w:rPr>
          <w:rFonts w:ascii="Book Antiqua" w:hAnsi="Book Antiqua"/>
          <w:caps/>
          <w:sz w:val="20"/>
        </w:rPr>
      </w:pPr>
    </w:p>
    <w:p w14:paraId="7F1D368A" w14:textId="77777777" w:rsidR="00A24A23" w:rsidRPr="00FA6A40" w:rsidRDefault="00A24A23">
      <w:pPr>
        <w:pStyle w:val="NormalWeb"/>
        <w:spacing w:before="0" w:after="0"/>
        <w:ind w:left="115" w:right="115"/>
        <w:jc w:val="both"/>
        <w:rPr>
          <w:rFonts w:ascii="Book Antiqua" w:hAnsi="Book Antiqua"/>
          <w:bCs/>
          <w:iCs/>
        </w:rPr>
      </w:pPr>
      <w:r w:rsidRPr="00FA6A40">
        <w:rPr>
          <w:rFonts w:ascii="Book Antiqua" w:hAnsi="Book Antiqua"/>
          <w:bCs/>
          <w:iCs/>
        </w:rPr>
        <w:t xml:space="preserve">Stamp duty </w:t>
      </w:r>
      <w:r w:rsidRPr="00FA6A40">
        <w:rPr>
          <w:rFonts w:ascii="Book Antiqua" w:hAnsi="Book Antiqua"/>
          <w:bCs/>
          <w:iCs/>
        </w:rPr>
        <w:tab/>
      </w:r>
      <w:r w:rsidRPr="00FA6A40">
        <w:rPr>
          <w:rFonts w:ascii="Book Antiqua" w:hAnsi="Book Antiqua"/>
          <w:bCs/>
          <w:iCs/>
        </w:rPr>
        <w:tab/>
        <w:t>Rs. 1,13,300/-</w:t>
      </w:r>
    </w:p>
    <w:p w14:paraId="1EC24778" w14:textId="77777777" w:rsidR="00A24A23" w:rsidRPr="00FA6A40" w:rsidRDefault="00A24A23">
      <w:pPr>
        <w:pStyle w:val="NormalWeb"/>
        <w:spacing w:before="0" w:after="0"/>
        <w:ind w:left="115" w:right="115"/>
        <w:jc w:val="both"/>
        <w:rPr>
          <w:rFonts w:ascii="Book Antiqua" w:hAnsi="Book Antiqua"/>
          <w:bCs/>
          <w:iCs/>
        </w:rPr>
      </w:pPr>
      <w:r w:rsidRPr="00FA6A40">
        <w:rPr>
          <w:rFonts w:ascii="Book Antiqua" w:hAnsi="Book Antiqua"/>
          <w:bCs/>
          <w:iCs/>
        </w:rPr>
        <w:t xml:space="preserve">Cess </w:t>
      </w:r>
      <w:r w:rsidRPr="00FA6A40">
        <w:rPr>
          <w:rFonts w:ascii="Book Antiqua" w:hAnsi="Book Antiqua"/>
          <w:bCs/>
          <w:iCs/>
        </w:rPr>
        <w:tab/>
      </w:r>
      <w:r w:rsidRPr="00FA6A40">
        <w:rPr>
          <w:rFonts w:ascii="Book Antiqua" w:hAnsi="Book Antiqua"/>
          <w:bCs/>
          <w:iCs/>
        </w:rPr>
        <w:tab/>
      </w:r>
      <w:r w:rsidRPr="00FA6A40">
        <w:rPr>
          <w:rFonts w:ascii="Book Antiqua" w:hAnsi="Book Antiqua"/>
          <w:bCs/>
          <w:iCs/>
        </w:rPr>
        <w:tab/>
        <w:t>Rs. 11,000/-</w:t>
      </w:r>
    </w:p>
    <w:p w14:paraId="1E3C7979" w14:textId="77777777" w:rsidR="00A24A23" w:rsidRPr="00FA6A40" w:rsidRDefault="00A24A23">
      <w:pPr>
        <w:pStyle w:val="NormalWeb"/>
        <w:spacing w:before="0" w:after="0"/>
        <w:ind w:left="115" w:right="115"/>
        <w:jc w:val="both"/>
        <w:rPr>
          <w:rFonts w:ascii="Book Antiqua" w:hAnsi="Book Antiqua"/>
          <w:bCs/>
          <w:iCs/>
        </w:rPr>
      </w:pPr>
      <w:r w:rsidRPr="00FA6A40">
        <w:rPr>
          <w:rFonts w:ascii="Book Antiqua" w:hAnsi="Book Antiqua"/>
          <w:bCs/>
          <w:iCs/>
        </w:rPr>
        <w:t xml:space="preserve">Registration Fee </w:t>
      </w:r>
      <w:r w:rsidRPr="00FA6A40">
        <w:rPr>
          <w:rFonts w:ascii="Book Antiqua" w:hAnsi="Book Antiqua"/>
          <w:bCs/>
          <w:iCs/>
        </w:rPr>
        <w:tab/>
        <w:t>Rs. 22,000/-</w:t>
      </w:r>
    </w:p>
    <w:p w14:paraId="110CD740" w14:textId="77777777" w:rsidR="00A24A23" w:rsidRPr="00FA6A40" w:rsidRDefault="00A24A23">
      <w:pPr>
        <w:pStyle w:val="NormalWeb"/>
        <w:spacing w:before="0" w:after="0"/>
        <w:ind w:left="115" w:right="115"/>
        <w:jc w:val="both"/>
        <w:rPr>
          <w:rFonts w:ascii="Book Antiqua" w:hAnsi="Book Antiqua"/>
          <w:bCs/>
          <w:iCs/>
        </w:rPr>
      </w:pPr>
    </w:p>
    <w:p w14:paraId="34AA5FE2" w14:textId="77777777" w:rsidR="00A24A23" w:rsidRPr="00FA6A40" w:rsidRDefault="00A24A23">
      <w:pPr>
        <w:pStyle w:val="NormalWeb"/>
        <w:spacing w:before="0" w:after="0"/>
        <w:ind w:left="115" w:right="115"/>
        <w:jc w:val="both"/>
        <w:rPr>
          <w:rFonts w:ascii="Book Antiqua" w:hAnsi="Book Antiqua"/>
          <w:bCs/>
          <w:iCs/>
        </w:rPr>
      </w:pPr>
      <w:r w:rsidRPr="00FA6A40">
        <w:rPr>
          <w:rFonts w:ascii="Book Antiqua" w:hAnsi="Book Antiqua"/>
          <w:bCs/>
          <w:iCs/>
        </w:rPr>
        <w:t xml:space="preserve">Three separate D.D.’s in favour of </w:t>
      </w:r>
      <w:r w:rsidRPr="00FA6A40">
        <w:rPr>
          <w:rFonts w:ascii="Book Antiqua" w:hAnsi="Book Antiqua"/>
          <w:b/>
          <w:iCs/>
        </w:rPr>
        <w:t>Sub-Registrar, Mysore West, Mysore.</w:t>
      </w:r>
      <w:r w:rsidRPr="00FA6A40">
        <w:rPr>
          <w:rFonts w:ascii="Book Antiqua" w:hAnsi="Book Antiqua"/>
          <w:bCs/>
          <w:iCs/>
        </w:rPr>
        <w:t xml:space="preserve"> </w:t>
      </w:r>
    </w:p>
    <w:p w14:paraId="072D2C55" w14:textId="77777777" w:rsidR="00A24A23" w:rsidRPr="00FA6A40" w:rsidRDefault="00A24A23">
      <w:pPr>
        <w:pStyle w:val="NormalWeb"/>
        <w:spacing w:before="0" w:after="0"/>
        <w:ind w:left="115" w:right="115"/>
        <w:jc w:val="both"/>
        <w:rPr>
          <w:rFonts w:ascii="Book Antiqua" w:hAnsi="Book Antiqua"/>
          <w:bCs/>
          <w:iCs/>
        </w:rPr>
      </w:pPr>
    </w:p>
    <w:p w14:paraId="6B0A7A70" w14:textId="77777777" w:rsidR="00A24A23" w:rsidRPr="00FA6A40" w:rsidRDefault="00A24A23">
      <w:pPr>
        <w:pStyle w:val="NormalWeb"/>
        <w:spacing w:before="0" w:after="0"/>
        <w:ind w:left="115" w:right="115"/>
        <w:jc w:val="both"/>
        <w:rPr>
          <w:rFonts w:ascii="Book Antiqua" w:hAnsi="Book Antiqua"/>
          <w:bCs/>
          <w:iCs/>
        </w:rPr>
      </w:pPr>
      <w:r w:rsidRPr="00FA6A40">
        <w:rPr>
          <w:rFonts w:ascii="Book Antiqua" w:hAnsi="Book Antiqua"/>
          <w:bCs/>
          <w:iCs/>
        </w:rPr>
        <w:t xml:space="preserve">Required documents for registration purpose :- </w:t>
      </w:r>
    </w:p>
    <w:p w14:paraId="0C08186C" w14:textId="77777777" w:rsidR="00A24A23" w:rsidRPr="00FA6A40" w:rsidRDefault="00A24A23">
      <w:pPr>
        <w:pStyle w:val="NormalWeb"/>
        <w:spacing w:before="0" w:after="0"/>
        <w:ind w:left="115" w:right="115"/>
        <w:jc w:val="both"/>
        <w:rPr>
          <w:rFonts w:ascii="Book Antiqua" w:hAnsi="Book Antiqua"/>
          <w:bCs/>
          <w:iCs/>
        </w:rPr>
      </w:pPr>
    </w:p>
    <w:p w14:paraId="2D9D92EB" w14:textId="77777777" w:rsidR="00A24A23" w:rsidRPr="00FA6A40" w:rsidRDefault="00A24A23">
      <w:pPr>
        <w:pStyle w:val="NormalWeb"/>
        <w:numPr>
          <w:ilvl w:val="0"/>
          <w:numId w:val="5"/>
        </w:numPr>
        <w:spacing w:before="0" w:after="0"/>
        <w:ind w:right="115"/>
        <w:jc w:val="both"/>
        <w:rPr>
          <w:rFonts w:ascii="Book Antiqua" w:hAnsi="Book Antiqua"/>
          <w:bCs/>
          <w:iCs/>
        </w:rPr>
      </w:pPr>
      <w:r w:rsidRPr="00FA6A40">
        <w:rPr>
          <w:rFonts w:ascii="Book Antiqua" w:hAnsi="Book Antiqua"/>
          <w:bCs/>
          <w:iCs/>
        </w:rPr>
        <w:t>Vendor &amp; Purchaser  Voters I.D./Adhar-xerox copy</w:t>
      </w:r>
    </w:p>
    <w:p w14:paraId="111A173E" w14:textId="77777777" w:rsidR="00A24A23" w:rsidRPr="00FA6A40" w:rsidRDefault="00A24A23">
      <w:pPr>
        <w:pStyle w:val="NormalWeb"/>
        <w:numPr>
          <w:ilvl w:val="0"/>
          <w:numId w:val="5"/>
        </w:numPr>
        <w:spacing w:before="0" w:after="0"/>
        <w:ind w:right="115"/>
        <w:jc w:val="both"/>
        <w:rPr>
          <w:rFonts w:ascii="Book Antiqua" w:hAnsi="Book Antiqua"/>
          <w:bCs/>
          <w:iCs/>
        </w:rPr>
      </w:pPr>
      <w:r w:rsidRPr="00FA6A40">
        <w:rPr>
          <w:rFonts w:ascii="Book Antiqua" w:hAnsi="Book Antiqua"/>
          <w:bCs/>
          <w:iCs/>
        </w:rPr>
        <w:t xml:space="preserve">Vendor &amp; Purchaser Pan I.D. –xerox copy </w:t>
      </w:r>
    </w:p>
    <w:p w14:paraId="30FA5F25" w14:textId="77777777" w:rsidR="00A24A23" w:rsidRPr="00FA6A40" w:rsidRDefault="00A24A23">
      <w:pPr>
        <w:pStyle w:val="NormalWeb"/>
        <w:spacing w:before="0" w:after="0"/>
        <w:ind w:left="115" w:right="115"/>
        <w:jc w:val="both"/>
        <w:rPr>
          <w:rFonts w:ascii="Book Antiqua" w:hAnsi="Book Antiqua"/>
          <w:b/>
          <w:i/>
          <w:u w:val="single"/>
        </w:rPr>
      </w:pPr>
      <w:r w:rsidRPr="00FA6A40">
        <w:rPr>
          <w:rFonts w:ascii="Book Antiqua" w:hAnsi="Book Antiqua"/>
          <w:b/>
          <w:i/>
          <w:sz w:val="40"/>
          <w:u w:val="single"/>
        </w:rPr>
        <w:br w:type="page"/>
        <w:t>ABSOLUTE SALE DEED</w:t>
      </w:r>
    </w:p>
    <w:p w14:paraId="1020DC12" w14:textId="77777777" w:rsidR="00A24A23" w:rsidRPr="00FA6A40" w:rsidRDefault="00A24A23">
      <w:pPr>
        <w:pStyle w:val="NormalWeb"/>
        <w:spacing w:before="0" w:after="0"/>
        <w:ind w:right="115"/>
        <w:jc w:val="both"/>
        <w:rPr>
          <w:rFonts w:ascii="Book Antiqua" w:hAnsi="Book Antiqua"/>
        </w:rPr>
      </w:pPr>
    </w:p>
    <w:p w14:paraId="57A758E8"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This deed of sale executed on the Nineteenth day of January Two Thousand and Fifteen (19/1/2015)</w:t>
      </w:r>
      <w:r w:rsidRPr="00FA6A40">
        <w:rPr>
          <w:rFonts w:ascii="Book Antiqua" w:hAnsi="Book Antiqua"/>
          <w:b/>
        </w:rPr>
        <w:t xml:space="preserve"> </w:t>
      </w:r>
      <w:r w:rsidRPr="00FA6A40">
        <w:rPr>
          <w:rFonts w:ascii="Book Antiqua" w:hAnsi="Book Antiqua"/>
        </w:rPr>
        <w:t>by – </w:t>
      </w:r>
    </w:p>
    <w:p w14:paraId="4A0AA93A" w14:textId="77777777" w:rsidR="00A24A23" w:rsidRPr="00FA6A40" w:rsidRDefault="00A24A23">
      <w:pPr>
        <w:pStyle w:val="NormalWeb"/>
        <w:spacing w:before="0" w:after="0"/>
        <w:ind w:right="115"/>
        <w:jc w:val="both"/>
        <w:rPr>
          <w:rFonts w:ascii="Book Antiqua" w:hAnsi="Book Antiqua"/>
          <w:b/>
          <w:bCs/>
        </w:rPr>
      </w:pPr>
    </w:p>
    <w:p w14:paraId="160AF3F5"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b/>
          <w:bCs/>
        </w:rPr>
        <w:t>M/s. ARD ESTATES &amp; PROJECTS PVT LTD,</w:t>
      </w:r>
      <w:r w:rsidRPr="00FA6A40">
        <w:rPr>
          <w:rFonts w:ascii="Book Antiqua" w:hAnsi="Book Antiqua"/>
        </w:rPr>
        <w:t xml:space="preserve"> a company incorporated under the companies Act of 1956, having its registered office at H. No: 3-6-739/2, New No:703, Street No:12, Himayathnagar, Hyderabad, Represented by its Managing Director: </w:t>
      </w:r>
      <w:r w:rsidRPr="00FA6A40">
        <w:rPr>
          <w:rFonts w:ascii="Book Antiqua" w:hAnsi="Book Antiqua"/>
          <w:b/>
          <w:bCs/>
        </w:rPr>
        <w:t>MR. PRAKASH BABU,</w:t>
      </w:r>
      <w:r w:rsidRPr="00FA6A40">
        <w:rPr>
          <w:rFonts w:ascii="Book Antiqua" w:hAnsi="Book Antiqua"/>
        </w:rPr>
        <w:t xml:space="preserve"> S/o. Late. Gurunatha Rao, aged about 53 years, H. No: 3-6-739/2, New No:703, Street No:12, Himayathnagar, Hyderabad, hereinafter referred to as the VENDOR which expression shall mean and include his heirs, legal representatives, assigns and executors of the ONE PART :  </w:t>
      </w:r>
    </w:p>
    <w:p w14:paraId="3D3DC855" w14:textId="77777777" w:rsidR="00A24A23" w:rsidRPr="00FA6A40" w:rsidRDefault="00A24A23">
      <w:pPr>
        <w:pStyle w:val="NormalWeb"/>
        <w:spacing w:before="0" w:after="0"/>
        <w:ind w:left="120" w:right="120"/>
        <w:jc w:val="center"/>
        <w:rPr>
          <w:rFonts w:ascii="Book Antiqua" w:hAnsi="Book Antiqua"/>
          <w:b/>
          <w:u w:val="single"/>
        </w:rPr>
      </w:pPr>
    </w:p>
    <w:p w14:paraId="063B45EA" w14:textId="77777777" w:rsidR="00A24A23" w:rsidRPr="00FA6A40" w:rsidRDefault="00A24A23">
      <w:pPr>
        <w:pStyle w:val="NormalWeb"/>
        <w:spacing w:before="0" w:after="0"/>
        <w:ind w:left="120" w:right="120"/>
        <w:jc w:val="center"/>
        <w:rPr>
          <w:rFonts w:ascii="Book Antiqua" w:hAnsi="Book Antiqua"/>
        </w:rPr>
      </w:pPr>
      <w:r w:rsidRPr="00FA6A40">
        <w:rPr>
          <w:rFonts w:ascii="Book Antiqua" w:hAnsi="Book Antiqua"/>
          <w:b/>
          <w:u w:val="single"/>
        </w:rPr>
        <w:t>IN FAVOUR OF</w:t>
      </w:r>
    </w:p>
    <w:p w14:paraId="2AF5DE1A" w14:textId="77777777" w:rsidR="00A24A23" w:rsidRPr="00FA6A40" w:rsidRDefault="00A24A23">
      <w:pPr>
        <w:ind w:right="120"/>
        <w:jc w:val="both"/>
        <w:rPr>
          <w:rFonts w:ascii="Book Antiqua" w:hAnsi="Book Antiqua"/>
          <w:b/>
          <w:bCs/>
        </w:rPr>
      </w:pPr>
    </w:p>
    <w:p w14:paraId="355658D9" w14:textId="77777777" w:rsidR="00A24A23" w:rsidRPr="00FA6A40" w:rsidRDefault="00A24A23">
      <w:pPr>
        <w:ind w:right="120"/>
        <w:jc w:val="both"/>
        <w:rPr>
          <w:rFonts w:ascii="Book Antiqua" w:hAnsi="Book Antiqua"/>
        </w:rPr>
      </w:pPr>
      <w:r w:rsidRPr="00FA6A40">
        <w:rPr>
          <w:rFonts w:ascii="Book Antiqua" w:hAnsi="Book Antiqua"/>
          <w:b/>
          <w:bCs/>
        </w:rPr>
        <w:t xml:space="preserve">Smt. GEETHA, </w:t>
      </w:r>
      <w:r w:rsidRPr="00FA6A40">
        <w:rPr>
          <w:rFonts w:ascii="Book Antiqua" w:hAnsi="Book Antiqua"/>
        </w:rPr>
        <w:t>W/o. Late. Ashwathanarayana, aged about 49 years, residing at No. 34 “Nanjundeshwara Nilaya”, 4</w:t>
      </w:r>
      <w:r w:rsidRPr="00FA6A40">
        <w:rPr>
          <w:rFonts w:ascii="Book Antiqua" w:hAnsi="Book Antiqua"/>
          <w:vertAlign w:val="superscript"/>
        </w:rPr>
        <w:t>th</w:t>
      </w:r>
      <w:r w:rsidRPr="00FA6A40">
        <w:rPr>
          <w:rFonts w:ascii="Book Antiqua" w:hAnsi="Book Antiqua"/>
        </w:rPr>
        <w:t xml:space="preserve"> Main, 4</w:t>
      </w:r>
      <w:r w:rsidRPr="00FA6A40">
        <w:rPr>
          <w:rFonts w:ascii="Book Antiqua" w:hAnsi="Book Antiqua"/>
          <w:vertAlign w:val="superscript"/>
        </w:rPr>
        <w:t>th</w:t>
      </w:r>
      <w:r w:rsidRPr="00FA6A40">
        <w:rPr>
          <w:rFonts w:ascii="Book Antiqua" w:hAnsi="Book Antiqua"/>
        </w:rPr>
        <w:t xml:space="preserve"> Cross, Jayanagar, Chamaraja Mohalla, Mysore, hereinafter referred to as the </w:t>
      </w:r>
      <w:r w:rsidRPr="00FA6A40">
        <w:rPr>
          <w:rFonts w:ascii="Book Antiqua" w:hAnsi="Book Antiqua"/>
          <w:b/>
          <w:u w:val="single"/>
        </w:rPr>
        <w:t>PURCHASER</w:t>
      </w:r>
      <w:r w:rsidRPr="00FA6A40">
        <w:rPr>
          <w:rFonts w:ascii="Book Antiqua" w:hAnsi="Book Antiqua"/>
        </w:rPr>
        <w:t xml:space="preserve"> which expression shall mean and include her heirs, legal representatives, assigns and executors of the SECOND PART witnesseth as follows:  (Pan BMJPG1066N)</w:t>
      </w:r>
    </w:p>
    <w:p w14:paraId="4C9B48A9" w14:textId="77777777" w:rsidR="00A24A23" w:rsidRPr="00FA6A40" w:rsidRDefault="00A24A23">
      <w:pPr>
        <w:jc w:val="both"/>
        <w:rPr>
          <w:rFonts w:ascii="Book Antiqua" w:hAnsi="Book Antiqua"/>
        </w:rPr>
      </w:pPr>
    </w:p>
    <w:p w14:paraId="7C3F4E56" w14:textId="77777777" w:rsidR="00A24A23" w:rsidRPr="00FA6A40" w:rsidRDefault="00A24A23">
      <w:pPr>
        <w:jc w:val="both"/>
        <w:rPr>
          <w:rFonts w:ascii="Book Antiqua" w:hAnsi="Book Antiqua"/>
        </w:rPr>
      </w:pPr>
      <w:r w:rsidRPr="00FA6A40">
        <w:rPr>
          <w:rFonts w:ascii="Book Antiqua" w:hAnsi="Book Antiqua"/>
        </w:rPr>
        <w:t>Whereas the Vendor is the absolute owner of the schedule mentioned property bearing Site No. 14 (curved in Sy. No. 44/1 which is converted for residential purpose vide order No. A.L.N. (1) 71/2003-04 dated 3-9-2004) situated at Keragalli Village, Jayapura Hobli, Mysore Taluk, measuring East to West: 10.42+10.65/2 Meters and North to South: 12.00+12.00/2 Meters, morefully described in the schedule below.</w:t>
      </w:r>
    </w:p>
    <w:p w14:paraId="23AD3C5E" w14:textId="77777777" w:rsidR="00A24A23" w:rsidRPr="00FA6A40" w:rsidRDefault="00A24A23">
      <w:pPr>
        <w:pStyle w:val="BodyText"/>
        <w:rPr>
          <w:rFonts w:ascii="Book Antiqua" w:hAnsi="Book Antiqua"/>
          <w:color w:val="auto"/>
          <w:sz w:val="24"/>
        </w:rPr>
      </w:pPr>
    </w:p>
    <w:p w14:paraId="47F1B731" w14:textId="77777777" w:rsidR="00A24A23" w:rsidRPr="00FA6A40" w:rsidRDefault="00A24A23">
      <w:pPr>
        <w:pStyle w:val="BodyText"/>
        <w:rPr>
          <w:rFonts w:ascii="Book Antiqua" w:hAnsi="Book Antiqua"/>
          <w:color w:val="auto"/>
          <w:sz w:val="24"/>
        </w:rPr>
      </w:pPr>
      <w:r w:rsidRPr="00FA6A40">
        <w:rPr>
          <w:rFonts w:ascii="Book Antiqua" w:hAnsi="Book Antiqua"/>
          <w:color w:val="auto"/>
          <w:sz w:val="24"/>
        </w:rPr>
        <w:br w:type="page"/>
        <w:t xml:space="preserve">Whereas agricultural land bearing Survey No. 44/1 extent 00-36 guntas, situated             at Keragalli Village, Jayapura Hobli, Mysore Taluk, morefully described in the schedule below, which was purchased by Sri. R. Narayanamurthy from Smt. Lakshmamma &amp; others on 18-10-1993 and the same has been registered as document No. 3684 of Book-I volume 1234 at pages 212-214 in the Office of the Sub-Registrar, Mysore North, Mysore </w:t>
      </w:r>
      <w:r w:rsidRPr="00FA6A40">
        <w:rPr>
          <w:rFonts w:ascii="Book Antiqua" w:hAnsi="Book Antiqua"/>
          <w:sz w:val="24"/>
        </w:rPr>
        <w:t>and khatha  (RTC) has been registered in his name.</w:t>
      </w:r>
    </w:p>
    <w:p w14:paraId="1F0DB2DC" w14:textId="77777777" w:rsidR="00A24A23" w:rsidRPr="00FA6A40" w:rsidRDefault="00A24A23">
      <w:pPr>
        <w:pStyle w:val="BodyText"/>
        <w:rPr>
          <w:rFonts w:ascii="Book Antiqua" w:hAnsi="Book Antiqua"/>
          <w:color w:val="auto"/>
          <w:sz w:val="24"/>
        </w:rPr>
      </w:pPr>
    </w:p>
    <w:p w14:paraId="6B937683" w14:textId="77777777" w:rsidR="00A24A23" w:rsidRPr="00FA6A40" w:rsidRDefault="00A24A23">
      <w:pPr>
        <w:pStyle w:val="BodyText"/>
        <w:rPr>
          <w:rFonts w:ascii="Book Antiqua" w:hAnsi="Book Antiqua"/>
          <w:sz w:val="24"/>
        </w:rPr>
      </w:pPr>
      <w:r w:rsidRPr="00FA6A40">
        <w:rPr>
          <w:rFonts w:ascii="Book Antiqua" w:hAnsi="Book Antiqua"/>
          <w:sz w:val="24"/>
        </w:rPr>
        <w:t xml:space="preserve">Whereas land bearing Sy. No. 44/1 extent of 00-36 guntas of agricultural land was alienated from agriculture purpose to non agriculture purpose as per the orders from Tahasildar of Mysore vide letter No. ALN(2)CR.34/2003-04 dated 14-1-2004. Based on this report, to pay Rs.29,405/- as Alienation charges and Rs.55/- as podi fee. Lateron Sri. R. Narayamurthy remitted </w:t>
      </w:r>
      <w:r w:rsidRPr="00FA6A40">
        <w:rPr>
          <w:rFonts w:ascii="Book Antiqua" w:hAnsi="Book Antiqua"/>
          <w:snapToGrid w:val="0"/>
          <w:sz w:val="24"/>
        </w:rPr>
        <w:t xml:space="preserve">the amount as per the order above sum through Challan No. A-30 dated 31-8-2004 to State Bank of Mysore, Main Branch, Mysore. Based on the above grounds, </w:t>
      </w:r>
      <w:r w:rsidRPr="00FA6A40">
        <w:rPr>
          <w:rFonts w:ascii="Book Antiqua" w:hAnsi="Book Antiqua"/>
          <w:sz w:val="24"/>
        </w:rPr>
        <w:t xml:space="preserve">The Deputy Commissioner of Mysore, Mysore District, vide their Order No.ALN(1)71/2003-04 dated 3-9-2004 have granted permission to the Sri. R. Narayanamurthy to use the land for forming residential layout with certain conditions. </w:t>
      </w:r>
    </w:p>
    <w:p w14:paraId="13368291" w14:textId="77777777" w:rsidR="00A24A23" w:rsidRPr="00FA6A40" w:rsidRDefault="00A24A23">
      <w:pPr>
        <w:pStyle w:val="BodyText"/>
        <w:rPr>
          <w:rFonts w:ascii="Book Antiqua" w:hAnsi="Book Antiqua"/>
          <w:sz w:val="24"/>
        </w:rPr>
      </w:pPr>
    </w:p>
    <w:p w14:paraId="2D3BBBA2" w14:textId="77777777" w:rsidR="00A24A23" w:rsidRPr="00FA6A40" w:rsidRDefault="00A24A23">
      <w:pPr>
        <w:pStyle w:val="BodyText"/>
        <w:rPr>
          <w:rFonts w:ascii="Book Antiqua" w:hAnsi="Book Antiqua"/>
          <w:sz w:val="24"/>
        </w:rPr>
      </w:pPr>
      <w:r w:rsidRPr="00FA6A40">
        <w:rPr>
          <w:rFonts w:ascii="Book Antiqua" w:hAnsi="Book Antiqua"/>
          <w:sz w:val="24"/>
        </w:rPr>
        <w:t xml:space="preserve">Whereas Sri. R. Narayanamurthy sold the said alienated land in favour of               M/s. Ashrit Realtors and Developers on 16-3-2006 and the same has been registered as document No. MYN-1-23569/2005-06 of Book-I vide CD No. MYND-80 dated         16-3-2006 in the Office of the Sub-Registrar, Mysore North, Mysore. </w:t>
      </w:r>
    </w:p>
    <w:p w14:paraId="679A1037" w14:textId="77777777" w:rsidR="00A24A23" w:rsidRPr="00FA6A40" w:rsidRDefault="00A24A23">
      <w:pPr>
        <w:pStyle w:val="BodyText"/>
        <w:rPr>
          <w:rFonts w:ascii="Book Antiqua" w:hAnsi="Book Antiqua"/>
          <w:sz w:val="24"/>
        </w:rPr>
      </w:pPr>
    </w:p>
    <w:p w14:paraId="1C6CEA12" w14:textId="77777777" w:rsidR="00A24A23" w:rsidRPr="00FA6A40" w:rsidRDefault="00A24A23">
      <w:pPr>
        <w:jc w:val="both"/>
        <w:rPr>
          <w:rFonts w:ascii="Book Antiqua" w:hAnsi="Book Antiqua"/>
        </w:rPr>
      </w:pPr>
      <w:r w:rsidRPr="00FA6A40">
        <w:rPr>
          <w:rFonts w:ascii="Book Antiqua" w:hAnsi="Book Antiqua"/>
        </w:rPr>
        <w:t>Whereas M/s. Ashrit Realtors and Developers to use the land for forming residential layout with certain conditions like providing roads, underground drainage, water line, electricity line, etc after obtaining a layout plan approval from Town Planning Authority, Mysore Urban Development Authority, Mysore and executing the work as per their guidelines.</w:t>
      </w:r>
    </w:p>
    <w:p w14:paraId="195C7115" w14:textId="77777777" w:rsidR="00A24A23" w:rsidRPr="00FA6A40" w:rsidRDefault="00A24A23">
      <w:pPr>
        <w:jc w:val="both"/>
        <w:rPr>
          <w:rFonts w:ascii="Book Antiqua" w:hAnsi="Book Antiqua"/>
        </w:rPr>
      </w:pPr>
    </w:p>
    <w:p w14:paraId="0A6B037B" w14:textId="77777777" w:rsidR="00A24A23" w:rsidRPr="00FA6A40" w:rsidRDefault="00A24A23">
      <w:pPr>
        <w:jc w:val="both"/>
        <w:rPr>
          <w:rFonts w:ascii="Book Antiqua" w:hAnsi="Book Antiqua"/>
          <w:snapToGrid w:val="0"/>
        </w:rPr>
      </w:pPr>
      <w:r w:rsidRPr="00FA6A40">
        <w:rPr>
          <w:rFonts w:ascii="Book Antiqua" w:hAnsi="Book Antiqua"/>
        </w:rPr>
        <w:t xml:space="preserve">WHEREAS M/s. Ashrit Realtors and Developers has submitted a proposal of layout plan to the Town Planning Authority, MUDA, Mysore and the office of the Town Planning Authority, MUDA, Mysore have given approval for layout plan vide order resolution No. 43(01)17 dated 21-5-2011. </w:t>
      </w:r>
    </w:p>
    <w:p w14:paraId="467138C9" w14:textId="77777777" w:rsidR="00A24A23" w:rsidRPr="00FA6A40" w:rsidRDefault="00A24A23">
      <w:pPr>
        <w:jc w:val="both"/>
        <w:rPr>
          <w:rFonts w:ascii="Book Antiqua" w:hAnsi="Book Antiqua"/>
        </w:rPr>
      </w:pPr>
      <w:r w:rsidRPr="00FA6A40">
        <w:rPr>
          <w:rFonts w:ascii="Book Antiqua" w:hAnsi="Book Antiqua"/>
          <w:snapToGrid w:val="0"/>
        </w:rPr>
        <w:t xml:space="preserve">Whereas </w:t>
      </w:r>
      <w:r w:rsidRPr="00FA6A40">
        <w:rPr>
          <w:rFonts w:ascii="Book Antiqua" w:hAnsi="Book Antiqua"/>
        </w:rPr>
        <w:t xml:space="preserve">M/s. Ashrit Realtors and Developers has paid a sum of Rs. 9,18,325/- towards betterment charges vide Challan No. 67077 dated 13-9-2011. </w:t>
      </w:r>
    </w:p>
    <w:p w14:paraId="009C4C38" w14:textId="77777777" w:rsidR="00A24A23" w:rsidRPr="00FA6A40" w:rsidRDefault="00A24A23">
      <w:pPr>
        <w:jc w:val="both"/>
        <w:rPr>
          <w:rFonts w:ascii="Book Antiqua" w:hAnsi="Book Antiqua"/>
        </w:rPr>
      </w:pPr>
    </w:p>
    <w:p w14:paraId="0724A19E" w14:textId="77777777" w:rsidR="00A24A23" w:rsidRPr="00FA6A40" w:rsidRDefault="00A24A23">
      <w:pPr>
        <w:jc w:val="both"/>
        <w:rPr>
          <w:rFonts w:ascii="Book Antiqua" w:hAnsi="Book Antiqua"/>
        </w:rPr>
      </w:pPr>
      <w:r w:rsidRPr="00FA6A40">
        <w:rPr>
          <w:rFonts w:ascii="Book Antiqua" w:hAnsi="Book Antiqua"/>
        </w:rPr>
        <w:t xml:space="preserve">Whereas the M/s. Ashrit Realtors and Developers has executed Relinquish Deed in favour of MUDA., and the same has been registered as document No. MDA-1-01078-2012-13 of Book-I vide CD No. MDAD-45 dated 17-10-2012 in the Office of the Additional District Registrar, MUDA., Mysore. And the </w:t>
      </w:r>
      <w:r w:rsidRPr="00FA6A40">
        <w:rPr>
          <w:rFonts w:ascii="Book Antiqua" w:hAnsi="Book Antiqua"/>
          <w:snapToGrid w:val="0"/>
        </w:rPr>
        <w:t>Town Planning Authority of MUDA, Mysore have given orders to the above proposed layout vide their letter No. Êæáç.®Ü.±ÝÅ./®Ü.Áãà/</w:t>
      </w:r>
      <w:r w:rsidRPr="00FA6A40">
        <w:rPr>
          <w:rFonts w:ascii="Book Antiqua" w:hAnsi="Book Antiqua"/>
          <w:color w:val="000000"/>
          <w:szCs w:val="28"/>
        </w:rPr>
        <w:t>ÊÜ.Ë.-®Ü-@73</w:t>
      </w:r>
      <w:r w:rsidRPr="00FA6A40">
        <w:rPr>
          <w:rFonts w:ascii="Book Antiqua" w:hAnsi="Book Antiqua"/>
          <w:snapToGrid w:val="0"/>
        </w:rPr>
        <w:t xml:space="preserve">/ 12&amp;13 ©®ÝíPÜ: 5-12-2012 and developed the layout as per the directions and guidelines of MUDA., and developed the layout as per the directions and guidelines of MUDA., and obtained Correct Dimension Report on 26-9-2013 vide No. </w:t>
      </w:r>
      <w:r w:rsidRPr="00FA6A40">
        <w:rPr>
          <w:rFonts w:ascii="Book Antiqua" w:hAnsi="Book Antiqua"/>
          <w:color w:val="000000"/>
          <w:szCs w:val="28"/>
        </w:rPr>
        <w:t>Êæáç®Ü±ÝÅ/²¹/TÝŸ/605/2013&amp;14.</w:t>
      </w:r>
      <w:r w:rsidRPr="00FA6A40">
        <w:rPr>
          <w:rFonts w:ascii="Book Antiqua" w:hAnsi="Book Antiqua"/>
          <w:snapToGrid w:val="0"/>
        </w:rPr>
        <w:t xml:space="preserve"> Whereas the </w:t>
      </w:r>
      <w:r w:rsidRPr="00FA6A40">
        <w:rPr>
          <w:rFonts w:ascii="Book Antiqua" w:hAnsi="Book Antiqua"/>
        </w:rPr>
        <w:t>M/s. Ashrit Realtors and Developers</w:t>
      </w:r>
      <w:r w:rsidRPr="00FA6A40">
        <w:rPr>
          <w:rFonts w:ascii="Book Antiqua" w:hAnsi="Book Antiqua"/>
          <w:snapToGrid w:val="0"/>
        </w:rPr>
        <w:t xml:space="preserve"> </w:t>
      </w:r>
      <w:r w:rsidRPr="00FA6A40">
        <w:rPr>
          <w:rFonts w:ascii="Book Antiqua" w:hAnsi="Book Antiqua"/>
        </w:rPr>
        <w:t xml:space="preserve">have got all the rights to alienate/sell the schedule property and Site No. 14 khatha has been registered in favour of M/s. Ashrit Realtors and Developers on 18-11-2014 vide No. 07 Page 51 Book 03 in MUDA., and paid property tax to the concerned authority. </w:t>
      </w:r>
    </w:p>
    <w:p w14:paraId="2358D064" w14:textId="77777777" w:rsidR="00A24A23" w:rsidRPr="00FA6A40" w:rsidRDefault="00A24A23">
      <w:pPr>
        <w:jc w:val="both"/>
        <w:rPr>
          <w:rFonts w:ascii="Book Antiqua" w:hAnsi="Book Antiqua"/>
        </w:rPr>
      </w:pPr>
    </w:p>
    <w:p w14:paraId="213F4ED4" w14:textId="77777777" w:rsidR="00A24A23" w:rsidRPr="00FA6A40" w:rsidRDefault="00A24A23">
      <w:pPr>
        <w:jc w:val="both"/>
        <w:rPr>
          <w:rFonts w:ascii="Book Antiqua" w:hAnsi="Book Antiqua"/>
        </w:rPr>
      </w:pPr>
      <w:r w:rsidRPr="00FA6A40">
        <w:rPr>
          <w:rFonts w:ascii="Book Antiqua" w:hAnsi="Book Antiqua"/>
        </w:rPr>
        <w:t xml:space="preserve">And now, the Vendor is in possession and enjoyment of the same without any obstructions or interference from any other person. </w:t>
      </w:r>
    </w:p>
    <w:p w14:paraId="14BFE995" w14:textId="77777777" w:rsidR="00A24A23" w:rsidRPr="00FA6A40" w:rsidRDefault="00A24A23">
      <w:pPr>
        <w:pStyle w:val="NormalWeb"/>
        <w:spacing w:before="0" w:after="0"/>
        <w:ind w:right="120"/>
        <w:jc w:val="both"/>
        <w:rPr>
          <w:rFonts w:ascii="Book Antiqua" w:hAnsi="Book Antiqua"/>
        </w:rPr>
      </w:pPr>
    </w:p>
    <w:p w14:paraId="2170AAB2"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 xml:space="preserve">Whereas the Vendor and the Purchaser has entered into an agreement of sale wherein the Vendor have agreed to sell and the Purchaser has agreed to purchase the schedule mentioned property for a sale price of </w:t>
      </w:r>
      <w:r w:rsidRPr="00FA6A40">
        <w:rPr>
          <w:rFonts w:ascii="Book Antiqua" w:hAnsi="Book Antiqua"/>
          <w:b/>
          <w:u w:val="single"/>
        </w:rPr>
        <w:t>Rs. 8,20,000/- (Rupees Eight Lakhs Twenty Thousand only)</w:t>
      </w:r>
      <w:r w:rsidRPr="00FA6A40">
        <w:rPr>
          <w:rFonts w:ascii="Book Antiqua" w:hAnsi="Book Antiqua"/>
        </w:rPr>
        <w:t>. </w:t>
      </w:r>
    </w:p>
    <w:p w14:paraId="7A513B46" w14:textId="77777777" w:rsidR="00A24A23" w:rsidRPr="00FA6A40" w:rsidRDefault="00A24A23">
      <w:pPr>
        <w:pStyle w:val="NormalWeb"/>
        <w:spacing w:before="0" w:after="0"/>
        <w:ind w:right="120"/>
        <w:jc w:val="both"/>
        <w:rPr>
          <w:rFonts w:ascii="Book Antiqua" w:hAnsi="Book Antiqua"/>
        </w:rPr>
      </w:pPr>
    </w:p>
    <w:p w14:paraId="195BF55D" w14:textId="77777777" w:rsidR="00A24A23" w:rsidRPr="00FA6A40" w:rsidRDefault="00A24A23">
      <w:pPr>
        <w:pStyle w:val="NormalWeb"/>
        <w:spacing w:before="0" w:after="0"/>
        <w:ind w:left="120" w:right="120"/>
        <w:jc w:val="center"/>
        <w:rPr>
          <w:rFonts w:ascii="Book Antiqua" w:hAnsi="Book Antiqua"/>
          <w:b/>
        </w:rPr>
      </w:pPr>
      <w:r w:rsidRPr="00FA6A40">
        <w:rPr>
          <w:rFonts w:ascii="Book Antiqua" w:hAnsi="Book Antiqua"/>
          <w:b/>
        </w:rPr>
        <w:t>NOW THIS DEED OF SALE WITNESSETH AS FOLLOWS</w:t>
      </w:r>
    </w:p>
    <w:p w14:paraId="77E0B57E" w14:textId="77777777" w:rsidR="00A24A23" w:rsidRPr="00FA6A40" w:rsidRDefault="00A24A23">
      <w:pPr>
        <w:ind w:right="115"/>
        <w:jc w:val="both"/>
        <w:rPr>
          <w:rFonts w:ascii="Book Antiqua" w:hAnsi="Book Antiqua"/>
        </w:rPr>
      </w:pPr>
    </w:p>
    <w:p w14:paraId="029F9245" w14:textId="77777777" w:rsidR="00A24A23" w:rsidRPr="00FA6A40" w:rsidRDefault="00A24A23">
      <w:pPr>
        <w:ind w:right="115"/>
        <w:jc w:val="both"/>
        <w:rPr>
          <w:rFonts w:ascii="Book Antiqua" w:hAnsi="Book Antiqua"/>
        </w:rPr>
      </w:pPr>
      <w:r w:rsidRPr="00FA6A40">
        <w:rPr>
          <w:rFonts w:ascii="Book Antiqua" w:hAnsi="Book Antiqua"/>
        </w:rPr>
        <w:t xml:space="preserve">That in pursuance of the above and in consideration of </w:t>
      </w:r>
      <w:r w:rsidRPr="00FA6A40">
        <w:rPr>
          <w:rFonts w:ascii="Book Antiqua" w:hAnsi="Book Antiqua"/>
          <w:b/>
        </w:rPr>
        <w:t>Rs. 8,20,000/- (Rupees Eight Lakhs Twenty Thousand only)</w:t>
      </w:r>
      <w:r w:rsidRPr="00FA6A40">
        <w:rPr>
          <w:rFonts w:ascii="Book Antiqua" w:hAnsi="Book Antiqua"/>
        </w:rPr>
        <w:t xml:space="preserve"> paid by the Purchaser to the Vendor in the following  manner :- </w:t>
      </w:r>
    </w:p>
    <w:p w14:paraId="3EBB1F55" w14:textId="77777777" w:rsidR="00A24A23" w:rsidRPr="00FA6A40" w:rsidRDefault="00A24A23">
      <w:pPr>
        <w:ind w:right="115"/>
        <w:jc w:val="both"/>
        <w:rPr>
          <w:rFonts w:ascii="Book Antiqua" w:hAnsi="Book Antiqua"/>
        </w:rPr>
      </w:pPr>
    </w:p>
    <w:p w14:paraId="2BADD78D" w14:textId="77777777" w:rsidR="00A24A23" w:rsidRPr="00FA6A40" w:rsidRDefault="00A24A23">
      <w:pPr>
        <w:ind w:right="115"/>
        <w:jc w:val="both"/>
        <w:rPr>
          <w:rFonts w:ascii="Book Antiqua" w:hAnsi="Book Antiqua"/>
        </w:rPr>
      </w:pPr>
    </w:p>
    <w:p w14:paraId="4732F445" w14:textId="77777777" w:rsidR="00A24A23" w:rsidRPr="00FA6A40" w:rsidRDefault="00A24A23">
      <w:pPr>
        <w:ind w:right="115"/>
        <w:jc w:val="both"/>
        <w:rPr>
          <w:rFonts w:ascii="Book Antiqua" w:hAnsi="Book Antiqua"/>
        </w:rPr>
      </w:pPr>
    </w:p>
    <w:p w14:paraId="08D1CFD0" w14:textId="77777777" w:rsidR="00A24A23" w:rsidRPr="00FA6A40" w:rsidRDefault="00A24A23">
      <w:pPr>
        <w:numPr>
          <w:ilvl w:val="0"/>
          <w:numId w:val="1"/>
        </w:numPr>
        <w:ind w:right="115"/>
        <w:jc w:val="both"/>
        <w:rPr>
          <w:rFonts w:ascii="Book Antiqua" w:hAnsi="Book Antiqua"/>
        </w:rPr>
      </w:pPr>
      <w:r w:rsidRPr="00FA6A40">
        <w:rPr>
          <w:rFonts w:ascii="Book Antiqua" w:hAnsi="Book Antiqua"/>
        </w:rPr>
        <w:t>Entire</w:t>
      </w:r>
      <w:r w:rsidRPr="00FA6A40">
        <w:rPr>
          <w:rFonts w:ascii="Book Antiqua" w:hAnsi="Book Antiqua"/>
          <w:bCs/>
        </w:rPr>
        <w:t xml:space="preserve"> sale consideration</w:t>
      </w:r>
      <w:r w:rsidRPr="00FA6A40">
        <w:rPr>
          <w:rFonts w:ascii="Book Antiqua" w:hAnsi="Book Antiqua"/>
        </w:rPr>
        <w:t xml:space="preserve"> of </w:t>
      </w:r>
      <w:r w:rsidRPr="00FA6A40">
        <w:rPr>
          <w:rFonts w:ascii="Book Antiqua" w:hAnsi="Book Antiqua"/>
          <w:b/>
          <w:bCs/>
        </w:rPr>
        <w:t>Rs. 8,20,000/-</w:t>
      </w:r>
      <w:r w:rsidRPr="00FA6A40">
        <w:rPr>
          <w:rFonts w:ascii="Book Antiqua" w:hAnsi="Book Antiqua"/>
        </w:rPr>
        <w:t xml:space="preserve"> </w:t>
      </w:r>
      <w:r w:rsidRPr="00FA6A40">
        <w:rPr>
          <w:rFonts w:ascii="Book Antiqua" w:hAnsi="Book Antiqua"/>
          <w:b/>
          <w:bCs/>
        </w:rPr>
        <w:t>(Rupees Eight Lakhs Twenty Thousand only)</w:t>
      </w:r>
      <w:r w:rsidRPr="00FA6A40">
        <w:rPr>
          <w:rFonts w:ascii="Book Antiqua" w:hAnsi="Book Antiqua"/>
        </w:rPr>
        <w:t xml:space="preserve"> paid by the Purchaser to the Vendor by D.D. No. 560297 dated 19-1-2015 of State Bank of Mysore, Jayanagar Branch, Mysore, at the time of Registration of the Sale Deed before the Witnesses. </w:t>
      </w:r>
    </w:p>
    <w:p w14:paraId="741E22BF" w14:textId="77777777" w:rsidR="00A24A23" w:rsidRPr="00FA6A40" w:rsidRDefault="00A24A23">
      <w:pPr>
        <w:ind w:left="360" w:right="115"/>
        <w:jc w:val="both"/>
        <w:rPr>
          <w:rFonts w:ascii="Book Antiqua" w:hAnsi="Book Antiqua"/>
        </w:rPr>
      </w:pPr>
    </w:p>
    <w:p w14:paraId="4327DE77" w14:textId="77777777" w:rsidR="00A24A23" w:rsidRPr="00FA6A40" w:rsidRDefault="00A24A23">
      <w:pPr>
        <w:ind w:right="120"/>
        <w:jc w:val="both"/>
        <w:rPr>
          <w:rFonts w:ascii="Book Antiqua" w:hAnsi="Book Antiqua"/>
        </w:rPr>
      </w:pPr>
      <w:r w:rsidRPr="00FA6A40">
        <w:rPr>
          <w:rFonts w:ascii="Book Antiqua" w:hAnsi="Book Antiqua"/>
        </w:rPr>
        <w:t xml:space="preserve">Thereby the Vendor acknowledging the receipt of the entire Sale consideration of </w:t>
      </w:r>
      <w:r w:rsidRPr="00FA6A40">
        <w:rPr>
          <w:rFonts w:ascii="Book Antiqua" w:hAnsi="Book Antiqua"/>
          <w:b/>
          <w:bCs/>
          <w:u w:val="single"/>
        </w:rPr>
        <w:t>Rs. 8,20,000/-</w:t>
      </w:r>
      <w:r w:rsidRPr="00FA6A40">
        <w:rPr>
          <w:rFonts w:ascii="Book Antiqua" w:hAnsi="Book Antiqua"/>
          <w:u w:val="single"/>
        </w:rPr>
        <w:t xml:space="preserve"> </w:t>
      </w:r>
      <w:r w:rsidRPr="00FA6A40">
        <w:rPr>
          <w:rFonts w:ascii="Book Antiqua" w:hAnsi="Book Antiqua"/>
          <w:b/>
          <w:bCs/>
          <w:u w:val="single"/>
        </w:rPr>
        <w:t>(Rupees Eight  Lakhs Twenty Thousand only)</w:t>
      </w:r>
      <w:r w:rsidRPr="00FA6A40">
        <w:rPr>
          <w:rFonts w:ascii="Book Antiqua" w:hAnsi="Book Antiqua"/>
        </w:rPr>
        <w:t xml:space="preserve"> do hereby conveys grants, transfers, assigns and conveys to the Purchaser the Schedule mentioned property by way of ‘Absolute Sale’ and the Purchaser  ‘To have and to hold’ the said property as owner there of together with all rights, liberties, easements and privileges and also together with all documents and evidences of title now in possession of the Vendor. </w:t>
      </w:r>
    </w:p>
    <w:p w14:paraId="6B8E566A" w14:textId="77777777" w:rsidR="00A24A23" w:rsidRPr="00FA6A40" w:rsidRDefault="00A24A23">
      <w:pPr>
        <w:ind w:right="120"/>
        <w:jc w:val="both"/>
        <w:rPr>
          <w:rFonts w:ascii="Book Antiqua" w:hAnsi="Book Antiqua"/>
        </w:rPr>
      </w:pPr>
    </w:p>
    <w:p w14:paraId="4E9622E2"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The Vendor has delivered actual physical possession along with all documents pertaining to the schedule property to the Purchaser on the date of execution of this sale deed.  </w:t>
      </w:r>
    </w:p>
    <w:p w14:paraId="70C51409" w14:textId="77777777" w:rsidR="00A24A23" w:rsidRPr="00FA6A40" w:rsidRDefault="00A24A23">
      <w:pPr>
        <w:ind w:right="120"/>
        <w:jc w:val="both"/>
        <w:rPr>
          <w:rFonts w:ascii="Book Antiqua" w:hAnsi="Book Antiqua"/>
        </w:rPr>
      </w:pPr>
    </w:p>
    <w:p w14:paraId="539E989A"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The Vendor covenants with the Purchaser that not withstanding any acts, deeds and things here to-fore done, executed or knowingly suffered to the contrary that the Vendor is now fully seized and possessed of the schedule mentioned property free from all encumbrances, charges, attachments and defects in title and that the Vendor has absolute authority and power to sell the same to the Purchaser in the manner aforesaid. </w:t>
      </w:r>
    </w:p>
    <w:p w14:paraId="06512530" w14:textId="77777777" w:rsidR="00A24A23" w:rsidRPr="00FA6A40" w:rsidRDefault="00A24A23">
      <w:pPr>
        <w:ind w:right="120"/>
        <w:jc w:val="both"/>
        <w:rPr>
          <w:rFonts w:ascii="Book Antiqua" w:hAnsi="Book Antiqua"/>
        </w:rPr>
      </w:pPr>
    </w:p>
    <w:p w14:paraId="720C62B9"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And the Vendor further covenants with the Purchaser that the Purchaser shall here afterwards peacefully and quietly hold, possess and enjoy the schedule mentioned property without any claim, let, hindrance, interference or demand from the Vendor or any other person claiming through or under the Vendor.  </w:t>
      </w:r>
    </w:p>
    <w:p w14:paraId="60344D90" w14:textId="77777777" w:rsidR="00A24A23" w:rsidRPr="00FA6A40" w:rsidRDefault="00A24A23">
      <w:pPr>
        <w:ind w:right="120"/>
        <w:jc w:val="both"/>
        <w:rPr>
          <w:rFonts w:ascii="Book Antiqua" w:hAnsi="Book Antiqua"/>
        </w:rPr>
      </w:pPr>
    </w:p>
    <w:p w14:paraId="51907EFA" w14:textId="77777777" w:rsidR="00A24A23" w:rsidRPr="00FA6A40" w:rsidRDefault="00A24A23">
      <w:pPr>
        <w:pStyle w:val="NormalWeb"/>
        <w:spacing w:before="0" w:after="0"/>
        <w:ind w:right="120"/>
        <w:jc w:val="both"/>
        <w:rPr>
          <w:rFonts w:ascii="Book Antiqua" w:hAnsi="Book Antiqua"/>
        </w:rPr>
      </w:pPr>
      <w:r w:rsidRPr="00FA6A40">
        <w:rPr>
          <w:rFonts w:ascii="Book Antiqua" w:hAnsi="Book Antiqua"/>
        </w:rPr>
        <w:t>And the Vendor also covenants with the Purchaser that the Vendor at the request and cost of the Purchaser do execute or cause to be done or executed all lawful acts, deeds and things for more perfectly assuring the Schedule mentioned property sold to the Purchaser according to the true intent and meaning of this deed. </w:t>
      </w:r>
    </w:p>
    <w:p w14:paraId="2F642BB7"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has no objection for the transfer of Khatha of the Schedule property to the name of the Purchaser in the concerned records from the name of the Vendor.</w:t>
      </w:r>
    </w:p>
    <w:p w14:paraId="30EDDEBA" w14:textId="77777777" w:rsidR="00A24A23" w:rsidRPr="00FA6A40" w:rsidRDefault="00A24A23">
      <w:pPr>
        <w:pStyle w:val="NormalWeb"/>
        <w:spacing w:before="0" w:after="0"/>
        <w:ind w:right="115"/>
        <w:jc w:val="both"/>
        <w:rPr>
          <w:rFonts w:ascii="Book Antiqua" w:hAnsi="Book Antiqua"/>
        </w:rPr>
      </w:pPr>
    </w:p>
    <w:p w14:paraId="308657D8"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assures the Purchaser that the schedule mentioned property is good, marketable and subsisting and that the Vendor has absolute authority and power to Sell the same to the Purchaser in manner as done under this deed. </w:t>
      </w:r>
    </w:p>
    <w:p w14:paraId="2CE4BDE1" w14:textId="77777777" w:rsidR="00A24A23" w:rsidRPr="00FA6A40" w:rsidRDefault="00A24A23">
      <w:pPr>
        <w:pStyle w:val="NormalWeb"/>
        <w:spacing w:before="0" w:after="0"/>
        <w:ind w:right="115"/>
        <w:jc w:val="both"/>
        <w:rPr>
          <w:rFonts w:ascii="Book Antiqua" w:hAnsi="Book Antiqua"/>
        </w:rPr>
      </w:pPr>
    </w:p>
    <w:p w14:paraId="5E55345B"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The Vendor also covenants to indemnify the Purchaser against all losses and damages that may be caused to the Purchaser for the reason of want of title on the part of the Vendor to sell the same to the Purchaser and/or for reason of defect in the property sold to the Purchaser.</w:t>
      </w:r>
    </w:p>
    <w:p w14:paraId="05C67C2D" w14:textId="77777777" w:rsidR="00A24A23" w:rsidRPr="00FA6A40" w:rsidRDefault="00A24A23">
      <w:pPr>
        <w:pStyle w:val="NormalWeb"/>
        <w:spacing w:before="0" w:after="0"/>
        <w:ind w:right="115"/>
        <w:jc w:val="both"/>
        <w:rPr>
          <w:rFonts w:ascii="Book Antiqua" w:hAnsi="Book Antiqua"/>
        </w:rPr>
      </w:pPr>
    </w:p>
    <w:p w14:paraId="2A967A27"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All the expenses relating to the execution and registration of Sale Deed shall be borne by the Purchaser. </w:t>
      </w:r>
    </w:p>
    <w:p w14:paraId="69D8FFA9" w14:textId="77777777" w:rsidR="00A24A23" w:rsidRPr="00FA6A40" w:rsidRDefault="00A24A23">
      <w:pPr>
        <w:pStyle w:val="NormalWeb"/>
        <w:spacing w:before="0" w:after="0"/>
        <w:ind w:right="115"/>
        <w:jc w:val="both"/>
        <w:rPr>
          <w:rFonts w:ascii="Book Antiqua" w:hAnsi="Book Antiqua"/>
        </w:rPr>
      </w:pPr>
    </w:p>
    <w:p w14:paraId="44D4D9E6" w14:textId="77777777" w:rsidR="00A24A23" w:rsidRPr="00FA6A40" w:rsidRDefault="00A24A23">
      <w:pPr>
        <w:pStyle w:val="NormalWeb"/>
        <w:spacing w:before="0" w:after="0"/>
        <w:ind w:right="120"/>
        <w:jc w:val="center"/>
        <w:rPr>
          <w:rFonts w:ascii="Book Antiqua" w:hAnsi="Book Antiqua"/>
          <w:b/>
          <w:u w:val="single"/>
        </w:rPr>
      </w:pPr>
      <w:r w:rsidRPr="00FA6A40">
        <w:rPr>
          <w:rFonts w:ascii="Book Antiqua" w:hAnsi="Book Antiqua"/>
          <w:b/>
          <w:u w:val="single"/>
        </w:rPr>
        <w:t>SCHEDULE OF PROPERTY</w:t>
      </w:r>
    </w:p>
    <w:p w14:paraId="34B82EC9" w14:textId="77777777" w:rsidR="00A24A23" w:rsidRPr="00FA6A40" w:rsidRDefault="00A24A23">
      <w:pPr>
        <w:jc w:val="both"/>
        <w:rPr>
          <w:rFonts w:ascii="Book Antiqua" w:hAnsi="Book Antiqua"/>
        </w:rPr>
      </w:pPr>
    </w:p>
    <w:p w14:paraId="18E7B3E2" w14:textId="77777777" w:rsidR="00A24A23" w:rsidRPr="00FA6A40" w:rsidRDefault="00A24A23">
      <w:pPr>
        <w:jc w:val="both"/>
        <w:rPr>
          <w:rFonts w:ascii="Book Antiqua" w:hAnsi="Book Antiqua"/>
          <w:color w:val="000000"/>
        </w:rPr>
      </w:pPr>
      <w:r w:rsidRPr="00FA6A40">
        <w:rPr>
          <w:rFonts w:ascii="Book Antiqua" w:hAnsi="Book Antiqua"/>
        </w:rPr>
        <w:t xml:space="preserve">All part and parcel of property bearing Site No. </w:t>
      </w:r>
      <w:r w:rsidRPr="00FA6A40">
        <w:rPr>
          <w:rFonts w:ascii="Book Antiqua" w:hAnsi="Book Antiqua"/>
          <w:b/>
          <w:bCs/>
        </w:rPr>
        <w:t>14</w:t>
      </w:r>
      <w:r w:rsidRPr="00FA6A40">
        <w:rPr>
          <w:rFonts w:ascii="Book Antiqua" w:hAnsi="Book Antiqua"/>
        </w:rPr>
        <w:t xml:space="preserve">, </w:t>
      </w:r>
      <w:r w:rsidRPr="00FA6A40">
        <w:rPr>
          <w:rFonts w:ascii="Book Antiqua" w:hAnsi="Book Antiqua"/>
          <w:color w:val="000000"/>
        </w:rPr>
        <w:t xml:space="preserve">in the Layout formed out of Sy.No.44/1 extent of 00-36 gunta, situated at </w:t>
      </w:r>
      <w:r w:rsidRPr="00FA6A40">
        <w:rPr>
          <w:rFonts w:ascii="Book Antiqua" w:hAnsi="Book Antiqua"/>
        </w:rPr>
        <w:t>Keragalli Village, Jayapura Hobli, Mysore Taluk</w:t>
      </w:r>
      <w:r w:rsidRPr="00FA6A40">
        <w:rPr>
          <w:rFonts w:ascii="Book Antiqua" w:hAnsi="Book Antiqua"/>
          <w:color w:val="000000"/>
        </w:rPr>
        <w:t xml:space="preserve"> and duly converted for the non-agricultural residential use vide the Order No. </w:t>
      </w:r>
      <w:r w:rsidRPr="00FA6A40">
        <w:rPr>
          <w:rFonts w:ascii="Book Antiqua" w:hAnsi="Book Antiqua"/>
        </w:rPr>
        <w:t xml:space="preserve">ALN(1)71/2003-04 dated 3-9-2004 </w:t>
      </w:r>
      <w:r w:rsidRPr="00FA6A40">
        <w:rPr>
          <w:rFonts w:ascii="Book Antiqua" w:hAnsi="Book Antiqua"/>
          <w:color w:val="000000"/>
        </w:rPr>
        <w:t>passed by the Deputy Commissioner, Mysore and the Layout Plan has been duly approved by the MUDA, Mysore vide their Resolution No.</w:t>
      </w:r>
      <w:r w:rsidRPr="00FA6A40">
        <w:rPr>
          <w:rFonts w:ascii="Book Antiqua" w:hAnsi="Book Antiqua"/>
        </w:rPr>
        <w:t xml:space="preserve">43(01)17 dated 21-5-2011 </w:t>
      </w:r>
      <w:r w:rsidRPr="00FA6A40">
        <w:rPr>
          <w:rFonts w:ascii="Book Antiqua" w:hAnsi="Book Antiqua"/>
          <w:color w:val="000000"/>
        </w:rPr>
        <w:t>and bounded as follows:-</w:t>
      </w:r>
    </w:p>
    <w:p w14:paraId="0BEC96EF" w14:textId="77777777" w:rsidR="00A24A23" w:rsidRPr="00FA6A40" w:rsidRDefault="00A24A23">
      <w:pPr>
        <w:jc w:val="both"/>
        <w:rPr>
          <w:rFonts w:ascii="Book Antiqua" w:hAnsi="Book Antiqua"/>
          <w:color w:val="000000"/>
        </w:rPr>
      </w:pPr>
    </w:p>
    <w:p w14:paraId="0E66FA49" w14:textId="77777777" w:rsidR="00A24A23" w:rsidRPr="00FA6A40" w:rsidRDefault="00A24A23">
      <w:pPr>
        <w:ind w:firstLine="720"/>
        <w:jc w:val="both"/>
        <w:rPr>
          <w:rFonts w:ascii="Book Antiqua" w:hAnsi="Book Antiqua"/>
        </w:rPr>
      </w:pPr>
      <w:r w:rsidRPr="00FA6A40">
        <w:rPr>
          <w:rFonts w:ascii="Book Antiqua" w:hAnsi="Book Antiqua"/>
        </w:rPr>
        <w:t>East by</w:t>
      </w:r>
      <w:r w:rsidRPr="00FA6A40">
        <w:rPr>
          <w:rFonts w:ascii="Book Antiqua" w:hAnsi="Book Antiqua"/>
        </w:rPr>
        <w:tab/>
        <w:t>:</w:t>
      </w:r>
      <w:r w:rsidRPr="00FA6A40">
        <w:rPr>
          <w:rFonts w:ascii="Book Antiqua" w:hAnsi="Book Antiqua"/>
        </w:rPr>
        <w:tab/>
        <w:t>Site No. 09</w:t>
      </w:r>
    </w:p>
    <w:p w14:paraId="1F9C837C" w14:textId="77777777" w:rsidR="00A24A23" w:rsidRPr="00FA6A40" w:rsidRDefault="00A24A23">
      <w:pPr>
        <w:ind w:firstLine="720"/>
        <w:jc w:val="both"/>
        <w:rPr>
          <w:rFonts w:ascii="Book Antiqua" w:hAnsi="Book Antiqua"/>
        </w:rPr>
      </w:pPr>
    </w:p>
    <w:p w14:paraId="526CF207" w14:textId="77777777" w:rsidR="00A24A23" w:rsidRPr="00FA6A40" w:rsidRDefault="00A24A23">
      <w:pPr>
        <w:ind w:firstLine="720"/>
        <w:jc w:val="both"/>
        <w:rPr>
          <w:rFonts w:ascii="Book Antiqua" w:hAnsi="Book Antiqua"/>
        </w:rPr>
      </w:pPr>
      <w:r w:rsidRPr="00FA6A40">
        <w:rPr>
          <w:rFonts w:ascii="Book Antiqua" w:hAnsi="Book Antiqua"/>
        </w:rPr>
        <w:t>West by</w:t>
      </w:r>
      <w:r w:rsidRPr="00FA6A40">
        <w:rPr>
          <w:rFonts w:ascii="Book Antiqua" w:hAnsi="Book Antiqua"/>
        </w:rPr>
        <w:tab/>
        <w:t>:</w:t>
      </w:r>
      <w:r w:rsidRPr="00FA6A40">
        <w:rPr>
          <w:rFonts w:ascii="Book Antiqua" w:hAnsi="Book Antiqua"/>
        </w:rPr>
        <w:tab/>
        <w:t>Road</w:t>
      </w:r>
    </w:p>
    <w:p w14:paraId="388DE969" w14:textId="77777777" w:rsidR="00A24A23" w:rsidRPr="00FA6A40" w:rsidRDefault="00A24A23">
      <w:pPr>
        <w:ind w:firstLine="720"/>
        <w:jc w:val="both"/>
        <w:rPr>
          <w:rFonts w:ascii="Book Antiqua" w:hAnsi="Book Antiqua"/>
        </w:rPr>
      </w:pPr>
    </w:p>
    <w:p w14:paraId="37402614" w14:textId="77777777" w:rsidR="00A24A23" w:rsidRPr="00FA6A40" w:rsidRDefault="00A24A23">
      <w:pPr>
        <w:ind w:firstLine="720"/>
        <w:jc w:val="both"/>
        <w:rPr>
          <w:rFonts w:ascii="Book Antiqua" w:hAnsi="Book Antiqua"/>
        </w:rPr>
      </w:pPr>
      <w:r w:rsidRPr="00FA6A40">
        <w:rPr>
          <w:rFonts w:ascii="Book Antiqua" w:hAnsi="Book Antiqua"/>
        </w:rPr>
        <w:t>North by</w:t>
      </w:r>
      <w:r w:rsidRPr="00FA6A40">
        <w:rPr>
          <w:rFonts w:ascii="Book Antiqua" w:hAnsi="Book Antiqua"/>
        </w:rPr>
        <w:tab/>
        <w:t>:</w:t>
      </w:r>
      <w:r w:rsidRPr="00FA6A40">
        <w:rPr>
          <w:rFonts w:ascii="Book Antiqua" w:hAnsi="Book Antiqua"/>
        </w:rPr>
        <w:tab/>
        <w:t xml:space="preserve">Site No. 13 </w:t>
      </w:r>
    </w:p>
    <w:p w14:paraId="3301AB4D" w14:textId="77777777" w:rsidR="00A24A23" w:rsidRPr="00FA6A40" w:rsidRDefault="00A24A23">
      <w:pPr>
        <w:ind w:firstLine="720"/>
        <w:jc w:val="both"/>
        <w:rPr>
          <w:rFonts w:ascii="Book Antiqua" w:hAnsi="Book Antiqua"/>
        </w:rPr>
      </w:pPr>
    </w:p>
    <w:p w14:paraId="6215813D" w14:textId="77777777" w:rsidR="00A24A23" w:rsidRPr="00FA6A40" w:rsidRDefault="00A24A23">
      <w:pPr>
        <w:ind w:firstLine="720"/>
        <w:jc w:val="both"/>
        <w:rPr>
          <w:rFonts w:ascii="Book Antiqua" w:hAnsi="Book Antiqua"/>
        </w:rPr>
      </w:pPr>
      <w:r w:rsidRPr="00FA6A40">
        <w:rPr>
          <w:rFonts w:ascii="Book Antiqua" w:hAnsi="Book Antiqua"/>
        </w:rPr>
        <w:t>South by</w:t>
      </w:r>
      <w:r w:rsidRPr="00FA6A40">
        <w:rPr>
          <w:rFonts w:ascii="Book Antiqua" w:hAnsi="Book Antiqua"/>
        </w:rPr>
        <w:tab/>
        <w:t>:</w:t>
      </w:r>
      <w:r w:rsidRPr="00FA6A40">
        <w:rPr>
          <w:rFonts w:ascii="Book Antiqua" w:hAnsi="Book Antiqua"/>
        </w:rPr>
        <w:tab/>
        <w:t>Site No. 15</w:t>
      </w:r>
    </w:p>
    <w:p w14:paraId="6E0BD9F3" w14:textId="77777777" w:rsidR="00A24A23" w:rsidRPr="00FA6A40" w:rsidRDefault="00A24A23">
      <w:pPr>
        <w:ind w:firstLine="720"/>
        <w:jc w:val="both"/>
        <w:rPr>
          <w:rFonts w:ascii="Book Antiqua" w:hAnsi="Book Antiqua"/>
        </w:rPr>
      </w:pPr>
    </w:p>
    <w:p w14:paraId="57B5227B" w14:textId="77777777" w:rsidR="00A24A23" w:rsidRPr="00FA6A40" w:rsidRDefault="00A24A23">
      <w:pPr>
        <w:jc w:val="both"/>
        <w:rPr>
          <w:rFonts w:ascii="Book Antiqua" w:hAnsi="Book Antiqua"/>
        </w:rPr>
      </w:pPr>
    </w:p>
    <w:p w14:paraId="5AF8B567" w14:textId="77777777" w:rsidR="00A24A23" w:rsidRPr="00FA6A40" w:rsidRDefault="00A24A23">
      <w:pPr>
        <w:jc w:val="both"/>
        <w:rPr>
          <w:rFonts w:ascii="Book Antiqua" w:hAnsi="Book Antiqua"/>
        </w:rPr>
      </w:pPr>
    </w:p>
    <w:p w14:paraId="12541FC4" w14:textId="77777777" w:rsidR="00A24A23" w:rsidRPr="00FA6A40" w:rsidRDefault="00A24A23">
      <w:pPr>
        <w:jc w:val="both"/>
        <w:rPr>
          <w:rFonts w:ascii="Book Antiqua" w:hAnsi="Book Antiqua"/>
        </w:rPr>
      </w:pPr>
    </w:p>
    <w:p w14:paraId="40535288" w14:textId="77777777" w:rsidR="00A24A23" w:rsidRPr="00FA6A40" w:rsidRDefault="00A24A23">
      <w:pPr>
        <w:jc w:val="both"/>
        <w:rPr>
          <w:rFonts w:ascii="Book Antiqua" w:hAnsi="Book Antiqua"/>
        </w:rPr>
      </w:pPr>
      <w:r w:rsidRPr="00FA6A40">
        <w:rPr>
          <w:rFonts w:ascii="Book Antiqua" w:hAnsi="Book Antiqua"/>
        </w:rPr>
        <w:t xml:space="preserve">And measuring </w:t>
      </w:r>
      <w:r w:rsidRPr="00FA6A40">
        <w:rPr>
          <w:rFonts w:ascii="Book Antiqua" w:hAnsi="Book Antiqua"/>
          <w:b/>
          <w:bCs/>
        </w:rPr>
        <w:t xml:space="preserve">East to West : 10.42+10.65/2 Meters </w:t>
      </w:r>
      <w:r w:rsidRPr="00FA6A40">
        <w:rPr>
          <w:rFonts w:ascii="Book Antiqua" w:hAnsi="Book Antiqua"/>
        </w:rPr>
        <w:t>and</w:t>
      </w:r>
      <w:r w:rsidRPr="00FA6A40">
        <w:rPr>
          <w:rFonts w:ascii="Book Antiqua" w:hAnsi="Book Antiqua"/>
          <w:b/>
          <w:bCs/>
        </w:rPr>
        <w:t xml:space="preserve"> North to South: 12.00+12.00/2 Meters </w:t>
      </w:r>
      <w:r w:rsidRPr="00FA6A40">
        <w:rPr>
          <w:rFonts w:ascii="Book Antiqua" w:hAnsi="Book Antiqua"/>
        </w:rPr>
        <w:t>in all measuring 126.42 Square Meters.</w:t>
      </w:r>
      <w:r w:rsidRPr="00FA6A40">
        <w:rPr>
          <w:rFonts w:ascii="Book Antiqua" w:hAnsi="Book Antiqua"/>
          <w:b/>
          <w:bCs/>
        </w:rPr>
        <w:t xml:space="preserve"> </w:t>
      </w:r>
    </w:p>
    <w:p w14:paraId="57920B50" w14:textId="77777777" w:rsidR="00A24A23" w:rsidRPr="00FA6A40" w:rsidRDefault="00A24A23">
      <w:pPr>
        <w:pStyle w:val="BlockText"/>
        <w:ind w:left="0"/>
        <w:rPr>
          <w:rFonts w:ascii="Book Antiqua" w:hAnsi="Book Antiqua"/>
          <w:sz w:val="24"/>
        </w:rPr>
      </w:pPr>
    </w:p>
    <w:p w14:paraId="18C8E916" w14:textId="77777777" w:rsidR="00A24A23" w:rsidRPr="00FA6A40" w:rsidRDefault="00A24A23">
      <w:pPr>
        <w:pStyle w:val="BlockText"/>
        <w:ind w:left="0"/>
        <w:rPr>
          <w:rFonts w:ascii="Book Antiqua" w:hAnsi="Book Antiqua"/>
          <w:sz w:val="24"/>
        </w:rPr>
      </w:pPr>
      <w:r w:rsidRPr="00FA6A40">
        <w:rPr>
          <w:rFonts w:ascii="Book Antiqua" w:hAnsi="Book Antiqua"/>
          <w:sz w:val="24"/>
        </w:rPr>
        <w:t>In Witness whereof the Vendor and Purchaser have affixed their signatures to this Sale Deed at Mysore city on the day month and year first above written. </w:t>
      </w:r>
    </w:p>
    <w:p w14:paraId="6EA2AF7B" w14:textId="77777777" w:rsidR="00A24A23" w:rsidRPr="00FA6A40" w:rsidRDefault="00A24A23">
      <w:pPr>
        <w:pStyle w:val="NormalWeb"/>
        <w:spacing w:before="0" w:after="0"/>
        <w:ind w:right="115"/>
        <w:jc w:val="both"/>
        <w:rPr>
          <w:rFonts w:ascii="Book Antiqua" w:hAnsi="Book Antiqua"/>
        </w:rPr>
      </w:pPr>
    </w:p>
    <w:p w14:paraId="7232EE41"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Witnesses:-               </w:t>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t xml:space="preserve"> </w:t>
      </w:r>
    </w:p>
    <w:p w14:paraId="26EB1519"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 xml:space="preserve">1.    </w:t>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t xml:space="preserve">         </w:t>
      </w:r>
      <w:r w:rsidRPr="00FA6A40">
        <w:rPr>
          <w:rFonts w:ascii="Book Antiqua" w:hAnsi="Book Antiqua"/>
        </w:rPr>
        <w:tab/>
      </w:r>
      <w:r w:rsidRPr="00FA6A40">
        <w:rPr>
          <w:rFonts w:ascii="Book Antiqua" w:hAnsi="Book Antiqua"/>
        </w:rPr>
        <w:tab/>
        <w:t xml:space="preserve">   VENDOR</w:t>
      </w:r>
    </w:p>
    <w:p w14:paraId="23951FB3" w14:textId="77777777" w:rsidR="00A24A23" w:rsidRPr="00FA6A40" w:rsidRDefault="00A24A23">
      <w:pPr>
        <w:pStyle w:val="NormalWeb"/>
        <w:spacing w:before="0" w:after="0"/>
        <w:ind w:left="5040" w:right="115" w:firstLine="720"/>
        <w:jc w:val="both"/>
        <w:rPr>
          <w:rFonts w:ascii="Book Antiqua" w:hAnsi="Book Antiqua"/>
        </w:rPr>
      </w:pPr>
    </w:p>
    <w:p w14:paraId="2AEDD1AC" w14:textId="77777777" w:rsidR="00A24A23" w:rsidRPr="00FA6A40" w:rsidRDefault="00A24A23">
      <w:pPr>
        <w:pStyle w:val="NormalWeb"/>
        <w:spacing w:before="0" w:after="0"/>
        <w:ind w:left="5280" w:right="115" w:firstLine="600"/>
        <w:jc w:val="both"/>
        <w:rPr>
          <w:rFonts w:ascii="Book Antiqua" w:hAnsi="Book Antiqua"/>
        </w:rPr>
      </w:pPr>
      <w:r w:rsidRPr="00FA6A40">
        <w:rPr>
          <w:rFonts w:ascii="Book Antiqua" w:hAnsi="Book Antiqua"/>
        </w:rPr>
        <w:t xml:space="preserve"> </w:t>
      </w:r>
    </w:p>
    <w:p w14:paraId="00917D71" w14:textId="77777777" w:rsidR="00A24A23" w:rsidRPr="00FA6A40" w:rsidRDefault="00A24A23">
      <w:pPr>
        <w:pStyle w:val="NormalWeb"/>
        <w:spacing w:before="0" w:after="0"/>
        <w:ind w:left="5280" w:right="115" w:firstLine="600"/>
        <w:jc w:val="both"/>
        <w:rPr>
          <w:rFonts w:ascii="Book Antiqua" w:hAnsi="Book Antiqua"/>
        </w:rPr>
      </w:pPr>
    </w:p>
    <w:p w14:paraId="6886163D" w14:textId="77777777" w:rsidR="00A24A23" w:rsidRPr="00FA6A40" w:rsidRDefault="00A24A23">
      <w:pPr>
        <w:pStyle w:val="NormalWeb"/>
        <w:spacing w:before="0" w:after="0"/>
        <w:ind w:left="5280" w:right="115" w:firstLine="600"/>
        <w:jc w:val="both"/>
        <w:rPr>
          <w:rFonts w:ascii="Book Antiqua" w:hAnsi="Book Antiqua"/>
        </w:rPr>
      </w:pPr>
    </w:p>
    <w:p w14:paraId="7B101938" w14:textId="77777777" w:rsidR="00A24A23" w:rsidRPr="00FA6A40" w:rsidRDefault="00A24A23">
      <w:pPr>
        <w:pStyle w:val="NormalWeb"/>
        <w:spacing w:before="0" w:after="0"/>
        <w:ind w:left="6720" w:right="115" w:firstLine="480"/>
        <w:jc w:val="both"/>
        <w:rPr>
          <w:rFonts w:ascii="Book Antiqua" w:hAnsi="Book Antiqua"/>
        </w:rPr>
      </w:pPr>
      <w:r w:rsidRPr="00FA6A40">
        <w:rPr>
          <w:rFonts w:ascii="Book Antiqua" w:hAnsi="Book Antiqua"/>
          <w:caps/>
        </w:rPr>
        <w:t>Purchaser</w:t>
      </w:r>
    </w:p>
    <w:p w14:paraId="33A476B3" w14:textId="77777777" w:rsidR="00A24A23" w:rsidRPr="00FA6A40" w:rsidRDefault="00A24A23">
      <w:pPr>
        <w:pStyle w:val="NormalWeb"/>
        <w:spacing w:before="0" w:after="0"/>
        <w:ind w:right="115"/>
        <w:jc w:val="both"/>
        <w:rPr>
          <w:rFonts w:ascii="Book Antiqua" w:hAnsi="Book Antiqua"/>
        </w:rPr>
      </w:pPr>
      <w:r w:rsidRPr="00FA6A40">
        <w:rPr>
          <w:rFonts w:ascii="Book Antiqua" w:hAnsi="Book Antiqua"/>
        </w:rPr>
        <w:tab/>
      </w:r>
    </w:p>
    <w:p w14:paraId="476A8685" w14:textId="77777777" w:rsidR="00A24A23" w:rsidRPr="00FA6A40" w:rsidRDefault="00A24A23">
      <w:pPr>
        <w:pStyle w:val="NormalWeb"/>
        <w:spacing w:before="0" w:after="0"/>
        <w:ind w:left="120" w:right="115"/>
        <w:jc w:val="both"/>
        <w:rPr>
          <w:rFonts w:ascii="Book Antiqua" w:hAnsi="Book Antiqua"/>
        </w:rPr>
      </w:pPr>
      <w:r w:rsidRPr="00FA6A40">
        <w:rPr>
          <w:rFonts w:ascii="Book Antiqua" w:hAnsi="Book Antiqua"/>
        </w:rPr>
        <w:t>                      </w:t>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r w:rsidRPr="00FA6A40">
        <w:rPr>
          <w:rFonts w:ascii="Book Antiqua" w:hAnsi="Book Antiqua"/>
        </w:rPr>
        <w:tab/>
      </w:r>
    </w:p>
    <w:p w14:paraId="5CB77FD2" w14:textId="77777777" w:rsidR="00A24A23" w:rsidRPr="00FA6A40" w:rsidRDefault="00A24A23">
      <w:pPr>
        <w:rPr>
          <w:rFonts w:ascii="Book Antiqua" w:hAnsi="Book Antiqua"/>
          <w:caps/>
        </w:rPr>
      </w:pPr>
      <w:r w:rsidRPr="00FA6A40">
        <w:rPr>
          <w:rFonts w:ascii="Book Antiqua" w:hAnsi="Book Antiqua"/>
        </w:rPr>
        <w:t>2.           </w:t>
      </w:r>
    </w:p>
    <w:p w14:paraId="06AF7D86" w14:textId="77777777" w:rsidR="00A24A23" w:rsidRPr="00FA6A40" w:rsidRDefault="00A24A23">
      <w:pPr>
        <w:ind w:left="5040" w:firstLine="720"/>
        <w:rPr>
          <w:rFonts w:ascii="Book Antiqua" w:hAnsi="Book Antiqua"/>
          <w:caps/>
        </w:rPr>
      </w:pPr>
    </w:p>
    <w:p w14:paraId="156F362E" w14:textId="77777777" w:rsidR="00A24A23" w:rsidRPr="00FA6A40" w:rsidRDefault="00A24A23">
      <w:pPr>
        <w:ind w:left="5040" w:firstLine="720"/>
        <w:rPr>
          <w:rFonts w:ascii="Book Antiqua" w:hAnsi="Book Antiqua"/>
          <w:caps/>
        </w:rPr>
      </w:pPr>
    </w:p>
    <w:p w14:paraId="667E3489" w14:textId="77777777" w:rsidR="00A24A23" w:rsidRPr="00FA6A40" w:rsidRDefault="00A24A23">
      <w:pPr>
        <w:ind w:left="5040" w:firstLine="720"/>
        <w:rPr>
          <w:rFonts w:ascii="Book Antiqua" w:hAnsi="Book Antiqua"/>
          <w:caps/>
        </w:rPr>
      </w:pPr>
    </w:p>
    <w:p w14:paraId="12B263F5" w14:textId="77777777" w:rsidR="00A24A23" w:rsidRPr="00FA6A40" w:rsidRDefault="00A24A23">
      <w:pPr>
        <w:ind w:left="5040"/>
        <w:jc w:val="both"/>
        <w:rPr>
          <w:rFonts w:ascii="Book Antiqua" w:hAnsi="Book Antiqua"/>
          <w:color w:val="FFFFFF"/>
          <w:sz w:val="18"/>
        </w:rPr>
      </w:pPr>
      <w:r w:rsidRPr="00FA6A40">
        <w:rPr>
          <w:rFonts w:ascii="Book Antiqua" w:hAnsi="Book Antiqua"/>
          <w:color w:val="FFFFFF"/>
          <w:sz w:val="22"/>
        </w:rPr>
        <w:t xml:space="preserve">                              DRAFTED BY</w:t>
      </w:r>
    </w:p>
    <w:p w14:paraId="60B16EF7" w14:textId="77777777" w:rsidR="00A24A23" w:rsidRPr="00FA6A40" w:rsidRDefault="00A24A23">
      <w:pPr>
        <w:ind w:left="5040"/>
        <w:jc w:val="both"/>
        <w:rPr>
          <w:rFonts w:ascii="Book Antiqua" w:hAnsi="Book Antiqua"/>
          <w:color w:val="FFFFFF"/>
          <w:sz w:val="18"/>
        </w:rPr>
      </w:pPr>
    </w:p>
    <w:p w14:paraId="11FAE614" w14:textId="77777777" w:rsidR="00A24A23" w:rsidRPr="00FA6A40" w:rsidRDefault="00A24A23">
      <w:pPr>
        <w:rPr>
          <w:rFonts w:ascii="Book Antiqua" w:hAnsi="Book Antiqua"/>
          <w:color w:val="FFFFFF"/>
          <w:sz w:val="18"/>
        </w:rPr>
      </w:pPr>
    </w:p>
    <w:p w14:paraId="615959C4" w14:textId="77777777" w:rsidR="00A24A23" w:rsidRPr="00FA6A40" w:rsidRDefault="00A24A23">
      <w:pPr>
        <w:pStyle w:val="Heading2"/>
        <w:rPr>
          <w:rFonts w:ascii="Book Antiqua" w:hAnsi="Book Antiqua"/>
          <w:b/>
          <w:color w:val="FFFFFF"/>
          <w:sz w:val="23"/>
        </w:rPr>
      </w:pPr>
      <w:r w:rsidRPr="00FA6A40">
        <w:rPr>
          <w:rFonts w:ascii="Book Antiqua" w:hAnsi="Book Antiqua"/>
          <w:color w:val="FFFFFF"/>
        </w:rPr>
        <w:t xml:space="preserve">     </w:t>
      </w:r>
      <w:r w:rsidRPr="00FA6A40">
        <w:rPr>
          <w:rFonts w:ascii="Book Antiqua" w:hAnsi="Book Antiqua"/>
          <w:color w:val="FFFFFF"/>
        </w:rPr>
        <w:tab/>
      </w:r>
      <w:r w:rsidRPr="00FA6A40">
        <w:rPr>
          <w:rFonts w:ascii="Book Antiqua" w:hAnsi="Book Antiqua"/>
          <w:color w:val="FFFFFF"/>
        </w:rPr>
        <w:tab/>
      </w:r>
      <w:r w:rsidRPr="00FA6A40">
        <w:rPr>
          <w:rFonts w:ascii="Book Antiqua" w:hAnsi="Book Antiqua"/>
          <w:color w:val="FFFFFF"/>
        </w:rPr>
        <w:tab/>
      </w:r>
      <w:r w:rsidRPr="00FA6A40">
        <w:rPr>
          <w:rFonts w:ascii="Book Antiqua" w:hAnsi="Book Antiqua"/>
          <w:color w:val="FFFFFF"/>
        </w:rPr>
        <w:tab/>
      </w:r>
      <w:r w:rsidRPr="00FA6A40">
        <w:rPr>
          <w:rFonts w:ascii="Book Antiqua" w:hAnsi="Book Antiqua"/>
          <w:color w:val="FFFFFF"/>
        </w:rPr>
        <w:tab/>
        <w:t xml:space="preserve">                            </w:t>
      </w:r>
      <w:r w:rsidRPr="00FA6A40">
        <w:rPr>
          <w:rFonts w:ascii="Book Antiqua" w:hAnsi="Book Antiqua"/>
          <w:b/>
          <w:color w:val="FFFFFF"/>
          <w:sz w:val="23"/>
        </w:rPr>
        <w:t>K.R. SATHYANARAYANA</w:t>
      </w:r>
    </w:p>
    <w:p w14:paraId="3BD59F80" w14:textId="77777777" w:rsidR="00A24A23" w:rsidRPr="00FA6A40" w:rsidRDefault="00A24A23">
      <w:pPr>
        <w:ind w:firstLine="720"/>
        <w:jc w:val="center"/>
        <w:rPr>
          <w:rFonts w:ascii="Book Antiqua" w:hAnsi="Book Antiqua"/>
          <w:color w:val="FFFFFF"/>
          <w:sz w:val="20"/>
        </w:rPr>
      </w:pPr>
      <w:r w:rsidRPr="00FA6A40">
        <w:rPr>
          <w:rFonts w:ascii="Book Antiqua" w:hAnsi="Book Antiqua"/>
          <w:color w:val="FFFFFF"/>
        </w:rPr>
        <w:t xml:space="preserve">                                                                                    </w:t>
      </w:r>
      <w:r w:rsidRPr="00FA6A40">
        <w:rPr>
          <w:rFonts w:ascii="Book Antiqua" w:hAnsi="Book Antiqua"/>
          <w:color w:val="FFFFFF"/>
          <w:sz w:val="20"/>
        </w:rPr>
        <w:t xml:space="preserve">Document Writer        </w:t>
      </w:r>
    </w:p>
    <w:p w14:paraId="0D54CF8A" w14:textId="77777777" w:rsidR="00A24A23" w:rsidRPr="00FA6A40" w:rsidRDefault="00A24A23">
      <w:pPr>
        <w:jc w:val="center"/>
        <w:rPr>
          <w:rFonts w:ascii="Book Antiqua" w:hAnsi="Book Antiqua"/>
          <w:color w:val="FFFFFF"/>
          <w:sz w:val="20"/>
        </w:rPr>
      </w:pPr>
      <w:r w:rsidRPr="00FA6A40">
        <w:rPr>
          <w:rFonts w:ascii="Book Antiqua" w:hAnsi="Book Antiqua"/>
          <w:color w:val="FFFFFF"/>
          <w:sz w:val="20"/>
        </w:rPr>
        <w:t xml:space="preserve">                                                                                                                      Lic No. 581/93-94</w:t>
      </w:r>
    </w:p>
    <w:p w14:paraId="09AA930A" w14:textId="77777777" w:rsidR="00A24A23" w:rsidRPr="00FA6A40" w:rsidRDefault="00A24A23">
      <w:pPr>
        <w:jc w:val="center"/>
        <w:rPr>
          <w:rFonts w:ascii="Book Antiqua" w:hAnsi="Book Antiqua"/>
          <w:color w:val="FFFFFF"/>
          <w:sz w:val="20"/>
        </w:rPr>
      </w:pPr>
      <w:r w:rsidRPr="00FA6A40">
        <w:rPr>
          <w:rFonts w:ascii="Book Antiqua" w:hAnsi="Book Antiqua"/>
          <w:color w:val="FFFFFF"/>
          <w:sz w:val="20"/>
        </w:rPr>
        <w:t xml:space="preserve">                                                                                                                     D .No.1036/20,4</w:t>
      </w:r>
      <w:r w:rsidRPr="00FA6A40">
        <w:rPr>
          <w:rFonts w:ascii="Book Antiqua" w:hAnsi="Book Antiqua"/>
          <w:color w:val="FFFFFF"/>
          <w:sz w:val="20"/>
          <w:vertAlign w:val="superscript"/>
        </w:rPr>
        <w:t xml:space="preserve">th </w:t>
      </w:r>
      <w:r w:rsidRPr="00FA6A40">
        <w:rPr>
          <w:rFonts w:ascii="Book Antiqua" w:hAnsi="Book Antiqua"/>
          <w:color w:val="FFFFFF"/>
          <w:sz w:val="20"/>
        </w:rPr>
        <w:t xml:space="preserve">Main, </w:t>
      </w:r>
    </w:p>
    <w:p w14:paraId="6FD7990F" w14:textId="77777777" w:rsidR="00A24A23" w:rsidRPr="00FA6A40" w:rsidRDefault="00A24A23">
      <w:pPr>
        <w:jc w:val="center"/>
        <w:rPr>
          <w:rFonts w:ascii="Book Antiqua" w:hAnsi="Book Antiqua"/>
          <w:color w:val="FFFFFF"/>
          <w:sz w:val="20"/>
        </w:rPr>
      </w:pPr>
      <w:r w:rsidRPr="00FA6A40">
        <w:rPr>
          <w:rFonts w:ascii="Book Antiqua" w:hAnsi="Book Antiqua"/>
          <w:color w:val="FFFFFF"/>
          <w:sz w:val="20"/>
        </w:rPr>
        <w:t xml:space="preserve">                                                                                                                      Vidyaranyapuram, Mysore</w:t>
      </w:r>
    </w:p>
    <w:p w14:paraId="3D17B7A8" w14:textId="77777777" w:rsidR="00A24A23" w:rsidRPr="00FA6A40" w:rsidRDefault="00A24A23">
      <w:pPr>
        <w:jc w:val="center"/>
        <w:rPr>
          <w:rFonts w:ascii="Book Antiqua" w:hAnsi="Book Antiqua"/>
          <w:color w:val="FFFFFF"/>
          <w:sz w:val="20"/>
        </w:rPr>
      </w:pPr>
      <w:r w:rsidRPr="00FA6A40">
        <w:rPr>
          <w:rFonts w:ascii="Book Antiqua" w:hAnsi="Book Antiqua"/>
          <w:b/>
          <w:color w:val="FFFFFF"/>
          <w:sz w:val="20"/>
        </w:rPr>
        <w:t xml:space="preserve">                                           </w:t>
      </w:r>
      <w:r w:rsidRPr="00FA6A40">
        <w:rPr>
          <w:rFonts w:ascii="Book Antiqua" w:hAnsi="Book Antiqua"/>
          <w:b/>
          <w:color w:val="FFFFFF"/>
          <w:sz w:val="20"/>
          <w:vertAlign w:val="subscript"/>
        </w:rPr>
        <w:t xml:space="preserve"> </w:t>
      </w:r>
      <w:r w:rsidRPr="00FA6A40">
        <w:rPr>
          <w:rFonts w:ascii="Book Antiqua" w:hAnsi="Book Antiqua"/>
          <w:b/>
          <w:color w:val="FFFFFF"/>
          <w:sz w:val="20"/>
        </w:rPr>
        <w:t xml:space="preserve">                                                                            Phone : 98451 15470</w:t>
      </w:r>
    </w:p>
    <w:p w14:paraId="51ED6E63" w14:textId="77777777" w:rsidR="00A24A23" w:rsidRPr="00FA6A40" w:rsidRDefault="00A24A23">
      <w:pPr>
        <w:ind w:left="5040" w:firstLine="720"/>
        <w:rPr>
          <w:rFonts w:ascii="Book Antiqua" w:hAnsi="Book Antiqua"/>
          <w:caps/>
          <w:sz w:val="20"/>
        </w:rPr>
      </w:pPr>
    </w:p>
    <w:sectPr w:rsidR="00A24A23" w:rsidRPr="00FA6A40" w:rsidSect="00D447B6">
      <w:footerReference w:type="even" r:id="rId7"/>
      <w:footerReference w:type="default" r:id="rId8"/>
      <w:pgSz w:w="11909" w:h="16834" w:code="9"/>
      <w:pgMar w:top="4320" w:right="1440" w:bottom="1872" w:left="1440" w:header="562" w:footer="56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51BEDD" w14:textId="77777777" w:rsidR="009239E6" w:rsidRDefault="009239E6">
      <w:r>
        <w:separator/>
      </w:r>
    </w:p>
  </w:endnote>
  <w:endnote w:type="continuationSeparator" w:id="0">
    <w:p w14:paraId="432E161B" w14:textId="77777777" w:rsidR="009239E6" w:rsidRDefault="00923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Schoolbook">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Book Antiqua">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E226E9" w14:textId="77777777" w:rsidR="00F81618" w:rsidRDefault="00F816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BFB7675" w14:textId="77777777" w:rsidR="00F81618" w:rsidRDefault="00F8161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256921" w14:textId="77777777" w:rsidR="00F81618" w:rsidRDefault="00F816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11126">
      <w:rPr>
        <w:rStyle w:val="PageNumber"/>
        <w:noProof/>
      </w:rPr>
      <w:t>6</w:t>
    </w:r>
    <w:r>
      <w:rPr>
        <w:rStyle w:val="PageNumber"/>
      </w:rPr>
      <w:fldChar w:fldCharType="end"/>
    </w:r>
  </w:p>
  <w:p w14:paraId="073ECC44" w14:textId="77777777" w:rsidR="00F81618" w:rsidRDefault="00F8161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E9C64" w14:textId="77777777" w:rsidR="009239E6" w:rsidRDefault="009239E6">
      <w:r>
        <w:separator/>
      </w:r>
    </w:p>
  </w:footnote>
  <w:footnote w:type="continuationSeparator" w:id="0">
    <w:p w14:paraId="6A8152D1" w14:textId="77777777" w:rsidR="009239E6" w:rsidRDefault="009239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558E7"/>
    <w:multiLevelType w:val="hybridMultilevel"/>
    <w:tmpl w:val="29E6D9A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0C100A6"/>
    <w:multiLevelType w:val="hybridMultilevel"/>
    <w:tmpl w:val="129AE09C"/>
    <w:lvl w:ilvl="0" w:tplc="846EE98A">
      <w:start w:val="1"/>
      <w:numFmt w:val="decimal"/>
      <w:lvlText w:val="%1."/>
      <w:lvlJc w:val="left"/>
      <w:pPr>
        <w:tabs>
          <w:tab w:val="num" w:pos="475"/>
        </w:tabs>
        <w:ind w:left="475" w:hanging="360"/>
      </w:pPr>
      <w:rPr>
        <w:rFonts w:hint="default"/>
      </w:rPr>
    </w:lvl>
    <w:lvl w:ilvl="1" w:tplc="04090019" w:tentative="1">
      <w:start w:val="1"/>
      <w:numFmt w:val="lowerLetter"/>
      <w:lvlText w:val="%2."/>
      <w:lvlJc w:val="left"/>
      <w:pPr>
        <w:tabs>
          <w:tab w:val="num" w:pos="1195"/>
        </w:tabs>
        <w:ind w:left="1195" w:hanging="360"/>
      </w:pPr>
    </w:lvl>
    <w:lvl w:ilvl="2" w:tplc="0409001B" w:tentative="1">
      <w:start w:val="1"/>
      <w:numFmt w:val="lowerRoman"/>
      <w:lvlText w:val="%3."/>
      <w:lvlJc w:val="right"/>
      <w:pPr>
        <w:tabs>
          <w:tab w:val="num" w:pos="1915"/>
        </w:tabs>
        <w:ind w:left="1915" w:hanging="180"/>
      </w:pPr>
    </w:lvl>
    <w:lvl w:ilvl="3" w:tplc="0409000F" w:tentative="1">
      <w:start w:val="1"/>
      <w:numFmt w:val="decimal"/>
      <w:lvlText w:val="%4."/>
      <w:lvlJc w:val="left"/>
      <w:pPr>
        <w:tabs>
          <w:tab w:val="num" w:pos="2635"/>
        </w:tabs>
        <w:ind w:left="2635" w:hanging="360"/>
      </w:pPr>
    </w:lvl>
    <w:lvl w:ilvl="4" w:tplc="04090019" w:tentative="1">
      <w:start w:val="1"/>
      <w:numFmt w:val="lowerLetter"/>
      <w:lvlText w:val="%5."/>
      <w:lvlJc w:val="left"/>
      <w:pPr>
        <w:tabs>
          <w:tab w:val="num" w:pos="3355"/>
        </w:tabs>
        <w:ind w:left="3355" w:hanging="360"/>
      </w:pPr>
    </w:lvl>
    <w:lvl w:ilvl="5" w:tplc="0409001B" w:tentative="1">
      <w:start w:val="1"/>
      <w:numFmt w:val="lowerRoman"/>
      <w:lvlText w:val="%6."/>
      <w:lvlJc w:val="right"/>
      <w:pPr>
        <w:tabs>
          <w:tab w:val="num" w:pos="4075"/>
        </w:tabs>
        <w:ind w:left="4075" w:hanging="180"/>
      </w:pPr>
    </w:lvl>
    <w:lvl w:ilvl="6" w:tplc="0409000F" w:tentative="1">
      <w:start w:val="1"/>
      <w:numFmt w:val="decimal"/>
      <w:lvlText w:val="%7."/>
      <w:lvlJc w:val="left"/>
      <w:pPr>
        <w:tabs>
          <w:tab w:val="num" w:pos="4795"/>
        </w:tabs>
        <w:ind w:left="4795" w:hanging="360"/>
      </w:pPr>
    </w:lvl>
    <w:lvl w:ilvl="7" w:tplc="04090019" w:tentative="1">
      <w:start w:val="1"/>
      <w:numFmt w:val="lowerLetter"/>
      <w:lvlText w:val="%8."/>
      <w:lvlJc w:val="left"/>
      <w:pPr>
        <w:tabs>
          <w:tab w:val="num" w:pos="5515"/>
        </w:tabs>
        <w:ind w:left="5515" w:hanging="360"/>
      </w:pPr>
    </w:lvl>
    <w:lvl w:ilvl="8" w:tplc="0409001B" w:tentative="1">
      <w:start w:val="1"/>
      <w:numFmt w:val="lowerRoman"/>
      <w:lvlText w:val="%9."/>
      <w:lvlJc w:val="right"/>
      <w:pPr>
        <w:tabs>
          <w:tab w:val="num" w:pos="6235"/>
        </w:tabs>
        <w:ind w:left="6235" w:hanging="180"/>
      </w:pPr>
    </w:lvl>
  </w:abstractNum>
  <w:abstractNum w:abstractNumId="2" w15:restartNumberingAfterBreak="0">
    <w:nsid w:val="53342E78"/>
    <w:multiLevelType w:val="hybridMultilevel"/>
    <w:tmpl w:val="765AC234"/>
    <w:lvl w:ilvl="0" w:tplc="D5EC5800">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74D3EEC"/>
    <w:multiLevelType w:val="hybridMultilevel"/>
    <w:tmpl w:val="218A0412"/>
    <w:lvl w:ilvl="0" w:tplc="445C0578">
      <w:start w:val="11"/>
      <w:numFmt w:val="upperLetter"/>
      <w:lvlText w:val="%1.."/>
      <w:lvlJc w:val="left"/>
      <w:pPr>
        <w:tabs>
          <w:tab w:val="num" w:pos="7740"/>
        </w:tabs>
        <w:ind w:left="7740" w:hanging="7380"/>
      </w:pPr>
      <w:rPr>
        <w:rFonts w:hint="default"/>
        <w:b/>
        <w:sz w:val="23"/>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51A2CCA"/>
    <w:multiLevelType w:val="hybridMultilevel"/>
    <w:tmpl w:val="9BD84A0E"/>
    <w:lvl w:ilvl="0" w:tplc="B72CC5B0">
      <w:start w:val="1"/>
      <w:numFmt w:val="decimal"/>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90884169">
    <w:abstractNumId w:val="0"/>
  </w:num>
  <w:num w:numId="2" w16cid:durableId="932589293">
    <w:abstractNumId w:val="2"/>
  </w:num>
  <w:num w:numId="3" w16cid:durableId="1854101073">
    <w:abstractNumId w:val="4"/>
  </w:num>
  <w:num w:numId="4" w16cid:durableId="581329907">
    <w:abstractNumId w:val="3"/>
  </w:num>
  <w:num w:numId="5" w16cid:durableId="6012591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oNotTrackMoves/>
  <w:defaultTabStop w:val="720"/>
  <w:drawingGridHorizontalSpacing w:val="120"/>
  <w:drawingGridVerticalSpacing w:val="163"/>
  <w:displayHorizontalDrawingGridEvery w:val="0"/>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0D85"/>
    <w:rsid w:val="00035D2F"/>
    <w:rsid w:val="00046335"/>
    <w:rsid w:val="00090576"/>
    <w:rsid w:val="00230D85"/>
    <w:rsid w:val="00325505"/>
    <w:rsid w:val="00394A37"/>
    <w:rsid w:val="0044240F"/>
    <w:rsid w:val="005A2645"/>
    <w:rsid w:val="00632EBC"/>
    <w:rsid w:val="00684083"/>
    <w:rsid w:val="00783629"/>
    <w:rsid w:val="007A0329"/>
    <w:rsid w:val="008016A0"/>
    <w:rsid w:val="008276B8"/>
    <w:rsid w:val="009239E6"/>
    <w:rsid w:val="009339CB"/>
    <w:rsid w:val="009359CE"/>
    <w:rsid w:val="00980F7D"/>
    <w:rsid w:val="00A24A23"/>
    <w:rsid w:val="00A9177D"/>
    <w:rsid w:val="00AE3499"/>
    <w:rsid w:val="00C44B6C"/>
    <w:rsid w:val="00D00729"/>
    <w:rsid w:val="00D447B6"/>
    <w:rsid w:val="00DA1C05"/>
    <w:rsid w:val="00E11126"/>
    <w:rsid w:val="00E63AFB"/>
    <w:rsid w:val="00F35DBA"/>
    <w:rsid w:val="00F81618"/>
    <w:rsid w:val="00F863CB"/>
    <w:rsid w:val="00FA6A40"/>
    <w:rsid w:val="00FC5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F81ABB5"/>
  <w15:chartTrackingRefBased/>
  <w15:docId w15:val="{C6BD4959-EFD4-423C-8D70-FA56CAAEE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pPr>
      <w:keepNext/>
      <w:ind w:firstLine="720"/>
      <w:jc w:val="both"/>
      <w:outlineLvl w:val="1"/>
    </w:pPr>
    <w:rPr>
      <w:snapToGrid w:val="0"/>
      <w:color w:val="000000"/>
      <w:sz w:val="26"/>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pPr>
      <w:spacing w:before="100" w:after="100"/>
    </w:pPr>
    <w:rPr>
      <w:szCs w:val="20"/>
    </w:rPr>
  </w:style>
  <w:style w:type="paragraph" w:styleId="BlockText">
    <w:name w:val="Block Text"/>
    <w:basedOn w:val="Normal"/>
    <w:semiHidden/>
    <w:pPr>
      <w:ind w:left="120" w:right="120"/>
      <w:jc w:val="both"/>
    </w:pPr>
    <w:rPr>
      <w:sz w:val="25"/>
      <w:szCs w:val="20"/>
    </w:rPr>
  </w:style>
  <w:style w:type="paragraph" w:styleId="BodyText">
    <w:name w:val="Body Text"/>
    <w:basedOn w:val="Normal"/>
    <w:semiHidden/>
    <w:pPr>
      <w:jc w:val="both"/>
    </w:pPr>
    <w:rPr>
      <w:rFonts w:ascii="Century Schoolbook" w:hAnsi="Century Schoolbook"/>
      <w:color w:val="000000"/>
      <w:sz w:val="25"/>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styleId="BodyText2">
    <w:name w:val="Body Text 2"/>
    <w:basedOn w:val="Normal"/>
    <w:semiHidden/>
    <w:pPr>
      <w:jc w:val="both"/>
    </w:pPr>
    <w:rPr>
      <w:rFonts w:ascii="Calibri" w:hAnsi="Calibri"/>
    </w:rPr>
  </w:style>
  <w:style w:type="paragraph" w:styleId="Title">
    <w:name w:val="Title"/>
    <w:basedOn w:val="Normal"/>
    <w:link w:val="TitleChar"/>
    <w:qFormat/>
    <w:rsid w:val="00C44B6C"/>
    <w:pPr>
      <w:jc w:val="center"/>
    </w:pPr>
    <w:rPr>
      <w:rFonts w:ascii="Helvetica" w:hAnsi="Helvetica"/>
      <w:color w:val="000000"/>
      <w:sz w:val="28"/>
      <w:szCs w:val="20"/>
    </w:rPr>
  </w:style>
  <w:style w:type="character" w:customStyle="1" w:styleId="TitleChar">
    <w:name w:val="Title Char"/>
    <w:link w:val="Title"/>
    <w:rsid w:val="00C44B6C"/>
    <w:rPr>
      <w:rFonts w:ascii="Helvetica" w:hAnsi="Helvetica"/>
      <w:color w:val="000000"/>
      <w:sz w:val="28"/>
      <w:lang w:bidi="ar-SA"/>
    </w:rPr>
  </w:style>
  <w:style w:type="paragraph" w:styleId="ListParagraph">
    <w:name w:val="List Paragraph"/>
    <w:basedOn w:val="Normal"/>
    <w:uiPriority w:val="34"/>
    <w:qFormat/>
    <w:rsid w:val="00F35DB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4713</Words>
  <Characters>26869</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ABSOLUTE SALE DEED</vt:lpstr>
    </vt:vector>
  </TitlesOfParts>
  <Company>Bhageerathi Enterprises</Company>
  <LinksUpToDate>false</LinksUpToDate>
  <CharactersWithSpaces>31519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ABSOLUTE SALE DEED</dc:title>
  <dc:subject/>
  <dc:creator>K R S</dc:creator>
  <cp:keywords/>
  <cp:lastModifiedBy>SHAMANTH K S</cp:lastModifiedBy>
  <cp:revision>2</cp:revision>
  <cp:lastPrinted>2022-08-16T05:43:00Z</cp:lastPrinted>
  <dcterms:created xsi:type="dcterms:W3CDTF">2024-02-19T07:34:00Z</dcterms:created>
  <dcterms:modified xsi:type="dcterms:W3CDTF">2024-02-19T07:34:00Z</dcterms:modified>
</cp:coreProperties>
</file>