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ED2C5" w14:textId="77777777" w:rsidR="00BE1188" w:rsidRPr="00727915" w:rsidRDefault="00FE16DC" w:rsidP="00B96219">
      <w:pPr>
        <w:pStyle w:val="Heading3"/>
        <w:rPr>
          <w:rFonts w:ascii="Bookman Old Style" w:hAnsi="Bookman Old Style"/>
          <w:sz w:val="32"/>
          <w:u w:val="single"/>
        </w:rPr>
      </w:pPr>
      <w:r>
        <w:rPr>
          <w:rFonts w:ascii="Bookman Old Style" w:hAnsi="Bookman Old Style"/>
          <w:sz w:val="40"/>
          <w:u w:val="single"/>
        </w:rPr>
        <w:t xml:space="preserve"> </w:t>
      </w:r>
      <w:r w:rsidR="00BE1188" w:rsidRPr="00727915">
        <w:rPr>
          <w:rFonts w:ascii="Bookman Old Style" w:hAnsi="Bookman Old Style"/>
          <w:sz w:val="40"/>
          <w:u w:val="single"/>
        </w:rPr>
        <w:t>ABSOLUTE SALE DEED</w:t>
      </w:r>
    </w:p>
    <w:p w14:paraId="4598B638" w14:textId="77777777" w:rsidR="00BE1188" w:rsidRDefault="00BE1188" w:rsidP="00861AAB">
      <w:pPr>
        <w:spacing w:line="269" w:lineRule="auto"/>
        <w:rPr>
          <w:rFonts w:ascii="Bookman Old Style" w:hAnsi="Bookman Old Style"/>
          <w:sz w:val="24"/>
        </w:rPr>
      </w:pPr>
    </w:p>
    <w:p w14:paraId="0E935657" w14:textId="77777777" w:rsidR="00BE1188" w:rsidRDefault="00BE1188" w:rsidP="00861AAB">
      <w:pPr>
        <w:spacing w:line="269" w:lineRule="auto"/>
        <w:jc w:val="both"/>
        <w:rPr>
          <w:rFonts w:ascii="Bookman Old Style" w:hAnsi="Bookman Old Style"/>
          <w:sz w:val="24"/>
        </w:rPr>
      </w:pPr>
      <w:r w:rsidRPr="00727915">
        <w:rPr>
          <w:rFonts w:ascii="Bookman Old Style" w:hAnsi="Bookman Old Style"/>
          <w:b/>
          <w:sz w:val="24"/>
        </w:rPr>
        <w:t>THIS DEED OF ABSOLUTE SALE</w:t>
      </w:r>
      <w:r>
        <w:rPr>
          <w:rFonts w:ascii="Bookman Old Style" w:hAnsi="Bookman Old Style"/>
          <w:sz w:val="24"/>
        </w:rPr>
        <w:t xml:space="preserve"> is made and executed on this </w:t>
      </w:r>
      <w:r w:rsidR="007F4B2B">
        <w:rPr>
          <w:rFonts w:ascii="Bookman Old Style" w:hAnsi="Bookman Old Style"/>
          <w:sz w:val="24"/>
        </w:rPr>
        <w:t>2</w:t>
      </w:r>
      <w:r w:rsidR="006C5A8A">
        <w:rPr>
          <w:rFonts w:ascii="Bookman Old Style" w:hAnsi="Bookman Old Style"/>
          <w:sz w:val="24"/>
        </w:rPr>
        <w:t>2</w:t>
      </w:r>
      <w:r w:rsidR="006C5A8A">
        <w:rPr>
          <w:rFonts w:ascii="Bookman Old Style" w:hAnsi="Bookman Old Style"/>
          <w:sz w:val="24"/>
          <w:vertAlign w:val="superscript"/>
        </w:rPr>
        <w:t>n</w:t>
      </w:r>
      <w:r w:rsidR="00521476">
        <w:rPr>
          <w:rFonts w:ascii="Bookman Old Style" w:hAnsi="Bookman Old Style"/>
          <w:sz w:val="24"/>
          <w:vertAlign w:val="superscript"/>
        </w:rPr>
        <w:t>d</w:t>
      </w:r>
      <w:r w:rsidR="004C2A67">
        <w:rPr>
          <w:rFonts w:ascii="Bookman Old Style" w:hAnsi="Bookman Old Style"/>
          <w:sz w:val="24"/>
        </w:rPr>
        <w:t xml:space="preserve"> </w:t>
      </w:r>
      <w:r w:rsidR="007F4B2B">
        <w:rPr>
          <w:rFonts w:ascii="Bookman Old Style" w:hAnsi="Bookman Old Style"/>
          <w:sz w:val="24"/>
        </w:rPr>
        <w:t>day of October</w:t>
      </w:r>
      <w:r>
        <w:rPr>
          <w:rFonts w:ascii="Bookman Old Style" w:hAnsi="Bookman Old Style"/>
          <w:sz w:val="24"/>
        </w:rPr>
        <w:t xml:space="preserve">, Two Thousand and </w:t>
      </w:r>
      <w:r w:rsidR="004C2A67">
        <w:rPr>
          <w:rFonts w:ascii="Bookman Old Style" w:hAnsi="Bookman Old Style"/>
          <w:sz w:val="24"/>
        </w:rPr>
        <w:t>Twenty</w:t>
      </w:r>
      <w:r>
        <w:rPr>
          <w:rFonts w:ascii="Bookman Old Style" w:hAnsi="Bookman Old Style"/>
          <w:sz w:val="24"/>
        </w:rPr>
        <w:t xml:space="preserve"> </w:t>
      </w:r>
      <w:r w:rsidR="007F4B2B">
        <w:rPr>
          <w:rFonts w:ascii="Bookman Old Style" w:hAnsi="Bookman Old Style"/>
          <w:b/>
          <w:bCs/>
          <w:sz w:val="24"/>
        </w:rPr>
        <w:t>(2</w:t>
      </w:r>
      <w:r w:rsidR="006C5A8A">
        <w:rPr>
          <w:rFonts w:ascii="Bookman Old Style" w:hAnsi="Bookman Old Style"/>
          <w:b/>
          <w:bCs/>
          <w:sz w:val="24"/>
        </w:rPr>
        <w:t>2</w:t>
      </w:r>
      <w:r w:rsidR="007F4B2B">
        <w:rPr>
          <w:rFonts w:ascii="Bookman Old Style" w:hAnsi="Bookman Old Style"/>
          <w:b/>
          <w:bCs/>
          <w:sz w:val="24"/>
        </w:rPr>
        <w:t>-10</w:t>
      </w:r>
      <w:r>
        <w:rPr>
          <w:rFonts w:ascii="Bookman Old Style" w:hAnsi="Bookman Old Style"/>
          <w:b/>
          <w:bCs/>
          <w:sz w:val="24"/>
        </w:rPr>
        <w:t>-20</w:t>
      </w:r>
      <w:r w:rsidR="004C2A67">
        <w:rPr>
          <w:rFonts w:ascii="Bookman Old Style" w:hAnsi="Bookman Old Style"/>
          <w:b/>
          <w:bCs/>
          <w:sz w:val="24"/>
        </w:rPr>
        <w:t>20</w:t>
      </w:r>
      <w:r>
        <w:rPr>
          <w:rFonts w:ascii="Bookman Old Style" w:hAnsi="Bookman Old Style"/>
          <w:b/>
          <w:bCs/>
          <w:sz w:val="24"/>
        </w:rPr>
        <w:t>)</w:t>
      </w:r>
      <w:r w:rsidR="004C2A67">
        <w:rPr>
          <w:rFonts w:ascii="Bookman Old Style" w:hAnsi="Bookman Old Style"/>
          <w:sz w:val="24"/>
        </w:rPr>
        <w:t xml:space="preserve"> at Mysore, by and </w:t>
      </w:r>
      <w:r w:rsidR="00587533">
        <w:rPr>
          <w:rFonts w:ascii="Bookman Old Style" w:hAnsi="Bookman Old Style"/>
          <w:sz w:val="24"/>
        </w:rPr>
        <w:t>between: -</w:t>
      </w:r>
    </w:p>
    <w:p w14:paraId="456412D5" w14:textId="77777777" w:rsidR="00BE1188" w:rsidRPr="00727915" w:rsidRDefault="00BE1188" w:rsidP="00861AAB">
      <w:pPr>
        <w:spacing w:line="269" w:lineRule="auto"/>
        <w:jc w:val="both"/>
        <w:rPr>
          <w:rFonts w:ascii="Bookman Old Style" w:hAnsi="Bookman Old Style"/>
          <w:sz w:val="16"/>
          <w:szCs w:val="16"/>
        </w:rPr>
      </w:pPr>
    </w:p>
    <w:p w14:paraId="2B335D4E" w14:textId="77777777" w:rsidR="00BE1188" w:rsidRDefault="00492CAF" w:rsidP="00861AAB">
      <w:pPr>
        <w:pStyle w:val="Title"/>
        <w:spacing w:line="269" w:lineRule="auto"/>
        <w:jc w:val="both"/>
        <w:rPr>
          <w:rFonts w:ascii="Bookman Old Style" w:hAnsi="Bookman Old Style"/>
          <w:b w:val="0"/>
          <w:bCs w:val="0"/>
          <w:sz w:val="24"/>
        </w:rPr>
      </w:pPr>
      <w:r>
        <w:rPr>
          <w:rFonts w:ascii="Bookman Old Style" w:hAnsi="Bookman Old Style"/>
          <w:sz w:val="24"/>
        </w:rPr>
        <w:t xml:space="preserve">Mr. H.N. PREMKUMAR </w:t>
      </w:r>
      <w:r w:rsidRPr="00727915">
        <w:rPr>
          <w:rFonts w:ascii="Bookman Old Style" w:hAnsi="Bookman Old Style"/>
          <w:sz w:val="24"/>
        </w:rPr>
        <w:t>(PAN No. AENPP8982K)</w:t>
      </w:r>
      <w:r>
        <w:rPr>
          <w:rFonts w:ascii="Bookman Old Style" w:hAnsi="Bookman Old Style"/>
          <w:b w:val="0"/>
          <w:sz w:val="24"/>
        </w:rPr>
        <w:t>,</w:t>
      </w:r>
      <w:r w:rsidR="00BE1188">
        <w:rPr>
          <w:rFonts w:ascii="Bookman Old Style" w:hAnsi="Bookman Old Style"/>
          <w:b w:val="0"/>
          <w:bCs w:val="0"/>
          <w:sz w:val="24"/>
        </w:rPr>
        <w:t xml:space="preserve"> aged about </w:t>
      </w:r>
      <w:r w:rsidR="00984804">
        <w:rPr>
          <w:rFonts w:ascii="Bookman Old Style" w:hAnsi="Bookman Old Style"/>
          <w:b w:val="0"/>
          <w:bCs w:val="0"/>
          <w:sz w:val="24"/>
        </w:rPr>
        <w:t>78</w:t>
      </w:r>
      <w:r w:rsidR="00BE1188">
        <w:rPr>
          <w:rFonts w:ascii="Bookman Old Style" w:hAnsi="Bookman Old Style"/>
          <w:b w:val="0"/>
          <w:bCs w:val="0"/>
          <w:sz w:val="24"/>
        </w:rPr>
        <w:t xml:space="preserve"> years, </w:t>
      </w:r>
      <w:r w:rsidR="00984804">
        <w:rPr>
          <w:rFonts w:ascii="Bookman Old Style" w:hAnsi="Bookman Old Style"/>
          <w:b w:val="0"/>
          <w:bCs w:val="0"/>
          <w:sz w:val="24"/>
        </w:rPr>
        <w:t>S</w:t>
      </w:r>
      <w:r w:rsidR="00BE1188">
        <w:rPr>
          <w:rFonts w:ascii="Bookman Old Style" w:hAnsi="Bookman Old Style"/>
          <w:b w:val="0"/>
          <w:bCs w:val="0"/>
          <w:sz w:val="24"/>
        </w:rPr>
        <w:t xml:space="preserve">/o. </w:t>
      </w:r>
      <w:r w:rsidR="00984804">
        <w:rPr>
          <w:rFonts w:ascii="Bookman Old Style" w:hAnsi="Bookman Old Style"/>
          <w:b w:val="0"/>
          <w:bCs w:val="0"/>
          <w:sz w:val="24"/>
        </w:rPr>
        <w:t>Sri. H.H. Nanjundashetty</w:t>
      </w:r>
      <w:r w:rsidR="00BE1188">
        <w:rPr>
          <w:rFonts w:ascii="Bookman Old Style" w:hAnsi="Bookman Old Style"/>
          <w:b w:val="0"/>
          <w:bCs w:val="0"/>
          <w:sz w:val="24"/>
        </w:rPr>
        <w:t xml:space="preserve">, residing at </w:t>
      </w:r>
      <w:r w:rsidR="00984804">
        <w:rPr>
          <w:rFonts w:ascii="Bookman Old Style" w:hAnsi="Bookman Old Style"/>
          <w:b w:val="0"/>
          <w:bCs w:val="0"/>
          <w:sz w:val="24"/>
        </w:rPr>
        <w:t xml:space="preserve">Flat No. 410, B Block, Mythri Arcade, Saraswathipuram, Chamaraja Mohalla, Mysore, </w:t>
      </w:r>
      <w:r w:rsidR="00BE1188">
        <w:rPr>
          <w:rFonts w:ascii="Bookman Old Style" w:hAnsi="Bookman Old Style"/>
          <w:b w:val="0"/>
          <w:bCs w:val="0"/>
          <w:sz w:val="24"/>
        </w:rPr>
        <w:t xml:space="preserve">Hereinafter referred to as the </w:t>
      </w:r>
      <w:r w:rsidR="00BE1188">
        <w:rPr>
          <w:rFonts w:ascii="Bookman Old Style" w:hAnsi="Bookman Old Style"/>
          <w:sz w:val="24"/>
        </w:rPr>
        <w:t>“VENDOR”</w:t>
      </w:r>
      <w:r w:rsidR="00BE1188">
        <w:rPr>
          <w:rFonts w:ascii="Bookman Old Style" w:hAnsi="Bookman Old Style"/>
          <w:b w:val="0"/>
          <w:bCs w:val="0"/>
          <w:sz w:val="24"/>
        </w:rPr>
        <w:t xml:space="preserve"> </w:t>
      </w:r>
      <w:r w:rsidR="00984804">
        <w:rPr>
          <w:rFonts w:ascii="Bookman Old Style" w:hAnsi="Bookman Old Style"/>
          <w:b w:val="0"/>
          <w:bCs w:val="0"/>
          <w:sz w:val="24"/>
        </w:rPr>
        <w:t>r</w:t>
      </w:r>
      <w:r w:rsidR="00BE1188">
        <w:rPr>
          <w:rFonts w:ascii="Bookman Old Style" w:hAnsi="Bookman Old Style"/>
          <w:b w:val="0"/>
          <w:bCs w:val="0"/>
          <w:sz w:val="24"/>
        </w:rPr>
        <w:t xml:space="preserve">epresented by </w:t>
      </w:r>
      <w:r w:rsidR="00984804">
        <w:rPr>
          <w:rFonts w:ascii="Bookman Old Style" w:hAnsi="Bookman Old Style"/>
          <w:b w:val="0"/>
          <w:bCs w:val="0"/>
          <w:sz w:val="24"/>
        </w:rPr>
        <w:t>his</w:t>
      </w:r>
      <w:r w:rsidR="00BE1188">
        <w:rPr>
          <w:rFonts w:ascii="Bookman Old Style" w:hAnsi="Bookman Old Style"/>
          <w:b w:val="0"/>
          <w:bCs w:val="0"/>
          <w:sz w:val="24"/>
        </w:rPr>
        <w:t xml:space="preserve"> G.P.A Holder </w:t>
      </w:r>
      <w:r w:rsidR="00984804">
        <w:rPr>
          <w:rFonts w:ascii="Bookman Old Style" w:hAnsi="Bookman Old Style"/>
          <w:sz w:val="24"/>
        </w:rPr>
        <w:t>Mr. H.P. SRINATH,</w:t>
      </w:r>
      <w:r w:rsidR="00BE1188">
        <w:rPr>
          <w:rFonts w:ascii="Bookman Old Style" w:hAnsi="Bookman Old Style"/>
          <w:sz w:val="24"/>
        </w:rPr>
        <w:t xml:space="preserve"> </w:t>
      </w:r>
      <w:r w:rsidR="00BE1188">
        <w:rPr>
          <w:rFonts w:ascii="Bookman Old Style" w:hAnsi="Bookman Old Style"/>
          <w:b w:val="0"/>
          <w:bCs w:val="0"/>
          <w:sz w:val="24"/>
        </w:rPr>
        <w:t xml:space="preserve">aged </w:t>
      </w:r>
      <w:r w:rsidR="00D82C1B">
        <w:rPr>
          <w:rFonts w:ascii="Bookman Old Style" w:hAnsi="Bookman Old Style"/>
          <w:b w:val="0"/>
          <w:bCs w:val="0"/>
          <w:sz w:val="24"/>
        </w:rPr>
        <w:t xml:space="preserve">about 50 Years </w:t>
      </w:r>
      <w:r w:rsidR="00F252A5">
        <w:rPr>
          <w:rFonts w:ascii="Bookman Old Style" w:hAnsi="Bookman Old Style"/>
          <w:b w:val="0"/>
          <w:bCs w:val="0"/>
          <w:sz w:val="24"/>
        </w:rPr>
        <w:t xml:space="preserve">S/o. H N Premkumar </w:t>
      </w:r>
      <w:r w:rsidR="00BE1188">
        <w:rPr>
          <w:rFonts w:ascii="Bookman Old Style" w:hAnsi="Bookman Old Style"/>
          <w:b w:val="0"/>
          <w:bCs w:val="0"/>
          <w:sz w:val="24"/>
        </w:rPr>
        <w:t xml:space="preserve">(G.P.A duly </w:t>
      </w:r>
      <w:r w:rsidR="00EE5F74">
        <w:rPr>
          <w:rFonts w:ascii="Bookman Old Style" w:hAnsi="Bookman Old Style"/>
          <w:b w:val="0"/>
          <w:bCs w:val="0"/>
          <w:sz w:val="24"/>
        </w:rPr>
        <w:t xml:space="preserve">registered as document No. MYS-4-00080/2020-21 of Book 4 stored at C.D No. MYSD 717 dated 07-07-2020 registered in office of the Sub-registrar, Mysore South, Mysore) </w:t>
      </w:r>
      <w:r w:rsidR="00BE1188">
        <w:rPr>
          <w:rFonts w:ascii="Bookman Old Style" w:hAnsi="Bookman Old Style"/>
          <w:b w:val="0"/>
          <w:bCs w:val="0"/>
          <w:sz w:val="24"/>
        </w:rPr>
        <w:t xml:space="preserve">which term shall mean and include his legal heirs, executors, administrators, legal representatives and assigns, successors and representatives in interest of the </w:t>
      </w:r>
      <w:r w:rsidR="00BE1188">
        <w:rPr>
          <w:rFonts w:ascii="Bookman Old Style" w:hAnsi="Bookman Old Style"/>
          <w:caps/>
          <w:sz w:val="24"/>
        </w:rPr>
        <w:t>one part</w:t>
      </w:r>
      <w:r w:rsidR="00BE1188">
        <w:rPr>
          <w:rFonts w:ascii="Bookman Old Style" w:hAnsi="Bookman Old Style"/>
          <w:sz w:val="24"/>
        </w:rPr>
        <w:t xml:space="preserve">: </w:t>
      </w:r>
    </w:p>
    <w:p w14:paraId="6C8F50B3" w14:textId="77777777" w:rsidR="00BE1188" w:rsidRPr="00727915" w:rsidRDefault="00BE1188" w:rsidP="00861AAB">
      <w:pPr>
        <w:pStyle w:val="Heading6"/>
        <w:spacing w:line="269" w:lineRule="auto"/>
        <w:rPr>
          <w:rFonts w:ascii="Bookman Old Style" w:hAnsi="Bookman Old Style"/>
          <w:b w:val="0"/>
          <w:sz w:val="16"/>
          <w:szCs w:val="16"/>
        </w:rPr>
      </w:pPr>
    </w:p>
    <w:p w14:paraId="5117DB49" w14:textId="77777777" w:rsidR="00BE1188" w:rsidRDefault="00BE1188" w:rsidP="00861AAB">
      <w:pPr>
        <w:pStyle w:val="Heading6"/>
        <w:spacing w:line="269" w:lineRule="auto"/>
        <w:rPr>
          <w:rFonts w:ascii="Bookman Old Style" w:hAnsi="Bookman Old Style"/>
          <w:b w:val="0"/>
          <w:sz w:val="24"/>
        </w:rPr>
      </w:pPr>
      <w:r>
        <w:rPr>
          <w:rFonts w:ascii="Bookman Old Style" w:hAnsi="Bookman Old Style"/>
          <w:b w:val="0"/>
          <w:sz w:val="24"/>
        </w:rPr>
        <w:t>AND</w:t>
      </w:r>
    </w:p>
    <w:p w14:paraId="1B446DE4" w14:textId="77777777" w:rsidR="00BE1188" w:rsidRPr="00727915" w:rsidRDefault="00BE1188" w:rsidP="00861AAB">
      <w:pPr>
        <w:spacing w:line="269" w:lineRule="auto"/>
        <w:jc w:val="both"/>
        <w:rPr>
          <w:rFonts w:ascii="Bookman Old Style" w:hAnsi="Bookman Old Style"/>
          <w:b/>
          <w:bCs/>
          <w:sz w:val="16"/>
          <w:szCs w:val="16"/>
        </w:rPr>
      </w:pPr>
    </w:p>
    <w:p w14:paraId="2B388CA9" w14:textId="77777777" w:rsidR="00BE1188" w:rsidRDefault="00723C14" w:rsidP="00861AAB">
      <w:pPr>
        <w:spacing w:line="269" w:lineRule="auto"/>
        <w:jc w:val="both"/>
        <w:rPr>
          <w:rFonts w:ascii="Bookman Old Style" w:hAnsi="Bookman Old Style"/>
          <w:b/>
          <w:bCs/>
          <w:sz w:val="24"/>
        </w:rPr>
      </w:pPr>
      <w:r>
        <w:rPr>
          <w:rFonts w:ascii="Bookman Old Style" w:hAnsi="Bookman Old Style"/>
          <w:b/>
          <w:bCs/>
          <w:sz w:val="24"/>
        </w:rPr>
        <w:t>Miss. KAVYA H S</w:t>
      </w:r>
      <w:r w:rsidR="00ED2D70">
        <w:rPr>
          <w:rFonts w:ascii="Bookman Old Style" w:hAnsi="Bookman Old Style"/>
          <w:b/>
          <w:bCs/>
          <w:sz w:val="24"/>
        </w:rPr>
        <w:t xml:space="preserve"> </w:t>
      </w:r>
      <w:r w:rsidR="008E3D5C" w:rsidRPr="00727915">
        <w:rPr>
          <w:rFonts w:ascii="Bookman Old Style" w:hAnsi="Bookman Old Style"/>
          <w:b/>
          <w:bCs/>
          <w:sz w:val="22"/>
        </w:rPr>
        <w:t xml:space="preserve">(PAN </w:t>
      </w:r>
      <w:r w:rsidR="00727915" w:rsidRPr="00727915">
        <w:rPr>
          <w:rFonts w:ascii="Bookman Old Style" w:hAnsi="Bookman Old Style"/>
          <w:b/>
          <w:bCs/>
          <w:sz w:val="22"/>
        </w:rPr>
        <w:t>NO.</w:t>
      </w:r>
      <w:r w:rsidR="008E3D5C" w:rsidRPr="00727915">
        <w:rPr>
          <w:rFonts w:ascii="Bookman Old Style" w:hAnsi="Bookman Old Style"/>
          <w:b/>
          <w:bCs/>
          <w:sz w:val="22"/>
        </w:rPr>
        <w:t xml:space="preserve"> </w:t>
      </w:r>
      <w:r w:rsidRPr="00727915">
        <w:rPr>
          <w:rFonts w:ascii="Bookman Old Style" w:hAnsi="Bookman Old Style"/>
          <w:b/>
          <w:bCs/>
          <w:sz w:val="22"/>
        </w:rPr>
        <w:t>COOPK5681R</w:t>
      </w:r>
      <w:r w:rsidR="00ED2D70" w:rsidRPr="00727915">
        <w:rPr>
          <w:rFonts w:ascii="Bookman Old Style" w:hAnsi="Bookman Old Style"/>
          <w:b/>
          <w:bCs/>
          <w:sz w:val="22"/>
        </w:rPr>
        <w:t>)</w:t>
      </w:r>
      <w:r w:rsidR="00BE1188" w:rsidRPr="00ED2D70">
        <w:rPr>
          <w:rFonts w:ascii="Bookman Old Style" w:hAnsi="Bookman Old Style"/>
          <w:sz w:val="24"/>
        </w:rPr>
        <w:t>,</w:t>
      </w:r>
      <w:r>
        <w:rPr>
          <w:rFonts w:ascii="Bookman Old Style" w:hAnsi="Bookman Old Style"/>
          <w:sz w:val="24"/>
        </w:rPr>
        <w:t xml:space="preserve"> aged about 31 years, D/o. Shivappa Swamy</w:t>
      </w:r>
      <w:r w:rsidR="00782A70">
        <w:rPr>
          <w:rFonts w:ascii="Bookman Old Style" w:hAnsi="Bookman Old Style"/>
          <w:sz w:val="24"/>
        </w:rPr>
        <w:t xml:space="preserve"> </w:t>
      </w:r>
      <w:r w:rsidR="001C4F83">
        <w:rPr>
          <w:rFonts w:ascii="Bookman Old Style" w:hAnsi="Bookman Old Style"/>
          <w:sz w:val="24"/>
        </w:rPr>
        <w:t xml:space="preserve">residing at </w:t>
      </w:r>
      <w:r>
        <w:rPr>
          <w:rFonts w:ascii="Bookman Old Style" w:hAnsi="Bookman Old Style"/>
          <w:sz w:val="24"/>
        </w:rPr>
        <w:t>Hanchipura Village and Post H D Kote Taluk Mysore District</w:t>
      </w:r>
      <w:r w:rsidR="009F12F9">
        <w:rPr>
          <w:rFonts w:ascii="Bookman Old Style" w:hAnsi="Bookman Old Style"/>
          <w:sz w:val="24"/>
        </w:rPr>
        <w:t xml:space="preserve"> - </w:t>
      </w:r>
      <w:r>
        <w:rPr>
          <w:rFonts w:ascii="Bookman Old Style" w:hAnsi="Bookman Old Style"/>
          <w:sz w:val="24"/>
        </w:rPr>
        <w:t>571121</w:t>
      </w:r>
      <w:r w:rsidR="006B12C0">
        <w:rPr>
          <w:rFonts w:ascii="Bookman Old Style" w:hAnsi="Bookman Old Style"/>
          <w:sz w:val="24"/>
        </w:rPr>
        <w:t xml:space="preserve"> </w:t>
      </w:r>
      <w:r w:rsidR="00BE1188">
        <w:rPr>
          <w:rFonts w:ascii="Bookman Old Style" w:hAnsi="Bookman Old Style"/>
          <w:sz w:val="24"/>
        </w:rPr>
        <w:t xml:space="preserve">hereinafter referred to as the </w:t>
      </w:r>
      <w:r w:rsidR="00BE1188">
        <w:rPr>
          <w:rFonts w:ascii="Bookman Old Style" w:hAnsi="Bookman Old Style"/>
          <w:b/>
          <w:bCs/>
          <w:sz w:val="24"/>
        </w:rPr>
        <w:t xml:space="preserve">“PURCHASER” </w:t>
      </w:r>
      <w:r w:rsidR="00BE1188">
        <w:rPr>
          <w:rFonts w:ascii="Bookman Old Style" w:hAnsi="Bookman Old Style"/>
          <w:sz w:val="24"/>
        </w:rPr>
        <w:t xml:space="preserve">which expression shall unless repugnant to the context mean and includes </w:t>
      </w:r>
      <w:r w:rsidR="00EE5F74">
        <w:rPr>
          <w:rFonts w:ascii="Bookman Old Style" w:hAnsi="Bookman Old Style"/>
          <w:sz w:val="24"/>
        </w:rPr>
        <w:t>his/</w:t>
      </w:r>
      <w:r w:rsidR="00BE1188">
        <w:rPr>
          <w:rFonts w:ascii="Bookman Old Style" w:hAnsi="Bookman Old Style"/>
          <w:sz w:val="24"/>
        </w:rPr>
        <w:t>her</w:t>
      </w:r>
      <w:r w:rsidR="00EE5F74">
        <w:rPr>
          <w:rFonts w:ascii="Bookman Old Style" w:hAnsi="Bookman Old Style"/>
          <w:sz w:val="24"/>
        </w:rPr>
        <w:t>/their</w:t>
      </w:r>
      <w:r w:rsidR="00BE1188">
        <w:rPr>
          <w:rFonts w:ascii="Bookman Old Style" w:hAnsi="Bookman Old Style"/>
          <w:sz w:val="24"/>
        </w:rPr>
        <w:t xml:space="preserve"> legal heirs, successors, assigns, executors, administrators, and representatives in interest of the </w:t>
      </w:r>
      <w:r w:rsidR="00BE1188">
        <w:rPr>
          <w:rFonts w:ascii="Bookman Old Style" w:hAnsi="Bookman Old Style"/>
          <w:b/>
          <w:bCs/>
          <w:sz w:val="24"/>
        </w:rPr>
        <w:t>OTHER PART:</w:t>
      </w:r>
    </w:p>
    <w:p w14:paraId="3378F827" w14:textId="77777777" w:rsidR="00010697" w:rsidRDefault="00010697" w:rsidP="00861AAB">
      <w:pPr>
        <w:spacing w:line="269" w:lineRule="auto"/>
        <w:jc w:val="both"/>
        <w:rPr>
          <w:rFonts w:ascii="Bookman Old Style" w:hAnsi="Bookman Old Style"/>
          <w:b/>
          <w:bCs/>
          <w:sz w:val="24"/>
        </w:rPr>
      </w:pPr>
    </w:p>
    <w:p w14:paraId="42D4B1F5" w14:textId="77777777" w:rsidR="00BE1188" w:rsidRDefault="00BE1188" w:rsidP="00861AAB">
      <w:pPr>
        <w:pStyle w:val="Heading3"/>
        <w:spacing w:line="269" w:lineRule="auto"/>
        <w:jc w:val="both"/>
        <w:rPr>
          <w:rFonts w:ascii="Bookman Old Style" w:hAnsi="Bookman Old Style"/>
          <w:b w:val="0"/>
          <w:sz w:val="24"/>
        </w:rPr>
      </w:pPr>
      <w:r>
        <w:rPr>
          <w:rFonts w:ascii="Bookman Old Style" w:hAnsi="Bookman Old Style"/>
          <w:b w:val="0"/>
          <w:sz w:val="24"/>
        </w:rPr>
        <w:t xml:space="preserve">Whereas, the Vendor is the absolute owner and in possession of residential </w:t>
      </w:r>
      <w:r w:rsidR="00D627A2">
        <w:rPr>
          <w:rFonts w:ascii="Bookman Old Style" w:hAnsi="Bookman Old Style"/>
          <w:b w:val="0"/>
          <w:sz w:val="24"/>
        </w:rPr>
        <w:t xml:space="preserve">property </w:t>
      </w:r>
      <w:r>
        <w:rPr>
          <w:rFonts w:ascii="Bookman Old Style" w:hAnsi="Bookman Old Style"/>
          <w:b w:val="0"/>
          <w:sz w:val="24"/>
        </w:rPr>
        <w:t xml:space="preserve">bearing </w:t>
      </w:r>
      <w:r>
        <w:rPr>
          <w:rFonts w:ascii="Bookman Old Style" w:hAnsi="Bookman Old Style"/>
          <w:bCs w:val="0"/>
          <w:sz w:val="24"/>
        </w:rPr>
        <w:t xml:space="preserve">Site No. </w:t>
      </w:r>
      <w:r w:rsidR="00CB158D">
        <w:rPr>
          <w:rFonts w:ascii="Bookman Old Style" w:hAnsi="Bookman Old Style"/>
          <w:bCs w:val="0"/>
          <w:sz w:val="24"/>
        </w:rPr>
        <w:t>91</w:t>
      </w:r>
      <w:r>
        <w:rPr>
          <w:rFonts w:ascii="Bookman Old Style" w:hAnsi="Bookman Old Style"/>
          <w:bCs w:val="0"/>
          <w:sz w:val="24"/>
        </w:rPr>
        <w:t xml:space="preserve">, </w:t>
      </w:r>
      <w:r>
        <w:rPr>
          <w:rFonts w:ascii="Bookman Old Style" w:hAnsi="Bookman Old Style"/>
          <w:b w:val="0"/>
          <w:sz w:val="24"/>
        </w:rPr>
        <w:t>in the layout known as</w:t>
      </w:r>
      <w:r>
        <w:rPr>
          <w:rFonts w:ascii="Bookman Old Style" w:hAnsi="Bookman Old Style"/>
          <w:bCs w:val="0"/>
          <w:sz w:val="24"/>
        </w:rPr>
        <w:t xml:space="preserve"> “</w:t>
      </w:r>
      <w:r w:rsidR="003559B7">
        <w:rPr>
          <w:rFonts w:ascii="Bookman Old Style" w:hAnsi="Bookman Old Style"/>
          <w:bCs w:val="0"/>
          <w:sz w:val="24"/>
        </w:rPr>
        <w:t>Sai Prem Gar</w:t>
      </w:r>
      <w:r w:rsidR="00EE5F74">
        <w:rPr>
          <w:rFonts w:ascii="Bookman Old Style" w:hAnsi="Bookman Old Style"/>
          <w:bCs w:val="0"/>
          <w:sz w:val="24"/>
        </w:rPr>
        <w:t>denia</w:t>
      </w:r>
      <w:r>
        <w:rPr>
          <w:rFonts w:ascii="Bookman Old Style" w:hAnsi="Bookman Old Style"/>
          <w:bCs w:val="0"/>
          <w:sz w:val="24"/>
        </w:rPr>
        <w:t xml:space="preserve">” </w:t>
      </w:r>
      <w:r>
        <w:rPr>
          <w:rFonts w:ascii="Bookman Old Style" w:hAnsi="Bookman Old Style"/>
          <w:b w:val="0"/>
          <w:sz w:val="24"/>
        </w:rPr>
        <w:t xml:space="preserve">measuring </w:t>
      </w:r>
      <w:r w:rsidRPr="00E81060">
        <w:rPr>
          <w:rFonts w:ascii="Bookman Old Style" w:hAnsi="Bookman Old Style"/>
          <w:sz w:val="24"/>
        </w:rPr>
        <w:t xml:space="preserve">East to West : </w:t>
      </w:r>
      <w:r w:rsidR="00E27956" w:rsidRPr="00E81060">
        <w:rPr>
          <w:rFonts w:ascii="Bookman Old Style" w:hAnsi="Bookman Old Style"/>
          <w:sz w:val="24"/>
        </w:rPr>
        <w:t>12</w:t>
      </w:r>
      <w:r w:rsidR="009F668F" w:rsidRPr="00E81060">
        <w:rPr>
          <w:rFonts w:ascii="Bookman Old Style" w:hAnsi="Bookman Old Style"/>
          <w:sz w:val="24"/>
        </w:rPr>
        <w:t>.00</w:t>
      </w:r>
      <w:r w:rsidRPr="00E81060">
        <w:rPr>
          <w:rFonts w:ascii="Bookman Old Style" w:hAnsi="Bookman Old Style"/>
          <w:sz w:val="24"/>
        </w:rPr>
        <w:t xml:space="preserve"> Mtrs, North to South : </w:t>
      </w:r>
      <w:r w:rsidR="009F668F" w:rsidRPr="00E81060">
        <w:rPr>
          <w:rFonts w:ascii="Bookman Old Style" w:hAnsi="Bookman Old Style"/>
          <w:sz w:val="24"/>
        </w:rPr>
        <w:t>9.00</w:t>
      </w:r>
      <w:r w:rsidR="00EE5F74" w:rsidRPr="00E81060">
        <w:rPr>
          <w:rFonts w:ascii="Bookman Old Style" w:hAnsi="Bookman Old Style"/>
          <w:sz w:val="24"/>
        </w:rPr>
        <w:t xml:space="preserve"> </w:t>
      </w:r>
      <w:r w:rsidRPr="00E81060">
        <w:rPr>
          <w:rFonts w:ascii="Bookman Old Style" w:hAnsi="Bookman Old Style"/>
          <w:sz w:val="24"/>
        </w:rPr>
        <w:t>Mtrs</w:t>
      </w:r>
      <w:r>
        <w:rPr>
          <w:rFonts w:ascii="Bookman Old Style" w:hAnsi="Bookman Old Style"/>
          <w:b w:val="0"/>
          <w:sz w:val="24"/>
        </w:rPr>
        <w:t xml:space="preserve"> carved out of residentially converted land bearing Sy No. </w:t>
      </w:r>
      <w:r w:rsidR="00EE5F74">
        <w:rPr>
          <w:rFonts w:ascii="Bookman Old Style" w:hAnsi="Bookman Old Style"/>
          <w:b w:val="0"/>
          <w:sz w:val="24"/>
        </w:rPr>
        <w:t xml:space="preserve">50 (5 Acres 12 guntas) and Sy No. </w:t>
      </w:r>
      <w:r w:rsidR="00F56CCA">
        <w:rPr>
          <w:rFonts w:ascii="Bookman Old Style" w:hAnsi="Bookman Old Style"/>
          <w:b w:val="0"/>
          <w:sz w:val="24"/>
        </w:rPr>
        <w:t>51/1 (1 Acre 18 guntas)</w:t>
      </w:r>
      <w:r>
        <w:rPr>
          <w:rFonts w:ascii="Bookman Old Style" w:hAnsi="Bookman Old Style"/>
          <w:b w:val="0"/>
          <w:sz w:val="24"/>
        </w:rPr>
        <w:t xml:space="preserve"> situated at </w:t>
      </w:r>
      <w:r w:rsidR="00F56CCA">
        <w:rPr>
          <w:rFonts w:ascii="Bookman Old Style" w:hAnsi="Bookman Old Style"/>
          <w:b w:val="0"/>
          <w:sz w:val="24"/>
        </w:rPr>
        <w:t xml:space="preserve">Yadahalli </w:t>
      </w:r>
      <w:r>
        <w:rPr>
          <w:rFonts w:ascii="Bookman Old Style" w:hAnsi="Bookman Old Style"/>
          <w:b w:val="0"/>
          <w:sz w:val="24"/>
        </w:rPr>
        <w:t xml:space="preserve">Village, </w:t>
      </w:r>
      <w:r w:rsidR="00F56CCA">
        <w:rPr>
          <w:rFonts w:ascii="Bookman Old Style" w:hAnsi="Bookman Old Style"/>
          <w:b w:val="0"/>
          <w:sz w:val="24"/>
        </w:rPr>
        <w:t>Jayapura</w:t>
      </w:r>
      <w:r>
        <w:rPr>
          <w:rFonts w:ascii="Bookman Old Style" w:hAnsi="Bookman Old Style"/>
          <w:b w:val="0"/>
          <w:sz w:val="24"/>
        </w:rPr>
        <w:t xml:space="preserve"> Hobli, Mysore Taluk morefully described in the schedule hereunder wri</w:t>
      </w:r>
      <w:r w:rsidR="00A928A7">
        <w:rPr>
          <w:rFonts w:ascii="Bookman Old Style" w:hAnsi="Bookman Old Style"/>
          <w:b w:val="0"/>
          <w:sz w:val="24"/>
        </w:rPr>
        <w:t xml:space="preserve">tten and hereinafter called the </w:t>
      </w:r>
      <w:r>
        <w:rPr>
          <w:rFonts w:ascii="Bookman Old Style" w:hAnsi="Bookman Old Style"/>
          <w:b w:val="0"/>
          <w:sz w:val="24"/>
        </w:rPr>
        <w:t>“</w:t>
      </w:r>
      <w:r w:rsidR="00010697">
        <w:rPr>
          <w:rFonts w:ascii="Bookman Old Style" w:hAnsi="Bookman Old Style"/>
          <w:sz w:val="24"/>
        </w:rPr>
        <w:t>SCHED</w:t>
      </w:r>
      <w:r w:rsidR="004A5A51">
        <w:rPr>
          <w:rFonts w:ascii="Bookman Old Style" w:hAnsi="Bookman Old Style"/>
          <w:sz w:val="24"/>
        </w:rPr>
        <w:t>U</w:t>
      </w:r>
      <w:r w:rsidR="00010697">
        <w:rPr>
          <w:rFonts w:ascii="Bookman Old Style" w:hAnsi="Bookman Old Style"/>
          <w:sz w:val="24"/>
        </w:rPr>
        <w:t>LE PROPERTY</w:t>
      </w:r>
      <w:r>
        <w:rPr>
          <w:rFonts w:ascii="Bookman Old Style" w:hAnsi="Bookman Old Style"/>
          <w:b w:val="0"/>
          <w:sz w:val="24"/>
        </w:rPr>
        <w:t>”. The vendor holds marketable title &amp; possession of the schedule property.</w:t>
      </w:r>
    </w:p>
    <w:p w14:paraId="74BBC9E9" w14:textId="77777777" w:rsidR="00673D53" w:rsidRDefault="00673D53" w:rsidP="00673D53"/>
    <w:p w14:paraId="633DDB8A" w14:textId="77777777" w:rsidR="00673D53" w:rsidRPr="00673D53" w:rsidRDefault="00673D53" w:rsidP="00673D53"/>
    <w:p w14:paraId="571C2C8D" w14:textId="77777777" w:rsidR="006141D5" w:rsidRDefault="00BE1188" w:rsidP="00861AAB">
      <w:pPr>
        <w:pStyle w:val="Heading3"/>
        <w:spacing w:line="269" w:lineRule="auto"/>
        <w:jc w:val="both"/>
        <w:rPr>
          <w:rFonts w:ascii="Bookman Old Style" w:hAnsi="Bookman Old Style"/>
          <w:b w:val="0"/>
          <w:bCs w:val="0"/>
          <w:sz w:val="24"/>
        </w:rPr>
      </w:pPr>
      <w:r>
        <w:rPr>
          <w:rFonts w:ascii="Bookman Old Style" w:hAnsi="Bookman Old Style"/>
          <w:b w:val="0"/>
          <w:sz w:val="24"/>
        </w:rPr>
        <w:lastRenderedPageBreak/>
        <w:t xml:space="preserve">Whereas, originally the land bearing Sy No. </w:t>
      </w:r>
      <w:r w:rsidR="00C8769A">
        <w:rPr>
          <w:rFonts w:ascii="Bookman Old Style" w:hAnsi="Bookman Old Style"/>
          <w:b w:val="0"/>
          <w:sz w:val="24"/>
        </w:rPr>
        <w:t xml:space="preserve">50 measuring an extent of </w:t>
      </w:r>
      <w:r w:rsidR="00C85759">
        <w:rPr>
          <w:rFonts w:ascii="Bookman Old Style" w:hAnsi="Bookman Old Style"/>
          <w:b w:val="0"/>
          <w:sz w:val="24"/>
        </w:rPr>
        <w:t xml:space="preserve">5 Acres 12 guntas and Sy No. 51/1 measuring an extent 1 Acre 18 guntas </w:t>
      </w:r>
      <w:r w:rsidR="006D5292">
        <w:rPr>
          <w:rFonts w:ascii="Bookman Old Style" w:hAnsi="Bookman Old Style"/>
          <w:b w:val="0"/>
          <w:sz w:val="24"/>
        </w:rPr>
        <w:t xml:space="preserve">in total 6 Acres 30 guntas of land </w:t>
      </w:r>
      <w:r w:rsidR="00C85759">
        <w:rPr>
          <w:rFonts w:ascii="Bookman Old Style" w:hAnsi="Bookman Old Style"/>
          <w:b w:val="0"/>
          <w:sz w:val="24"/>
        </w:rPr>
        <w:t xml:space="preserve">situated at Yadahalli Village, Jayapura Hobli, Mysore Taluk which was </w:t>
      </w:r>
      <w:r w:rsidR="006D5292">
        <w:rPr>
          <w:rFonts w:ascii="Bookman Old Style" w:hAnsi="Bookman Old Style"/>
          <w:b w:val="0"/>
          <w:sz w:val="24"/>
        </w:rPr>
        <w:t xml:space="preserve">the ancestral property of Sri. Channappa @ Channaiah and after the demise of Sri. Channappa @ Channaiah the said property transfer to his legal heirs </w:t>
      </w:r>
      <w:r w:rsidR="006D5292" w:rsidRPr="00D627A2">
        <w:rPr>
          <w:rFonts w:ascii="Bookman Old Style" w:hAnsi="Bookman Old Style"/>
          <w:b w:val="0"/>
          <w:bCs w:val="0"/>
          <w:sz w:val="24"/>
        </w:rPr>
        <w:t>Sri. Shivanna, Sri. Basappa, Sri. Shambhappa and Sri. Channappa</w:t>
      </w:r>
      <w:r w:rsidR="006D5292">
        <w:rPr>
          <w:rFonts w:ascii="Bookman Old Style" w:hAnsi="Bookman Old Style"/>
          <w:b w:val="0"/>
          <w:bCs w:val="0"/>
          <w:sz w:val="24"/>
        </w:rPr>
        <w:t xml:space="preserve"> through </w:t>
      </w:r>
      <w:r w:rsidR="006141D5">
        <w:rPr>
          <w:rFonts w:ascii="Bookman Old Style" w:hAnsi="Bookman Old Style"/>
          <w:b w:val="0"/>
          <w:bCs w:val="0"/>
          <w:sz w:val="24"/>
        </w:rPr>
        <w:t xml:space="preserve">inheritance vide </w:t>
      </w:r>
      <w:r w:rsidR="006141D5" w:rsidRPr="00D627A2">
        <w:rPr>
          <w:rFonts w:ascii="Bookman Old Style" w:hAnsi="Bookman Old Style"/>
          <w:b w:val="0"/>
          <w:bCs w:val="0"/>
          <w:sz w:val="24"/>
        </w:rPr>
        <w:t>MR 16/83-84, 17/83-84, 18/83-84 &amp; 19/83-84</w:t>
      </w:r>
      <w:r w:rsidR="006141D5">
        <w:rPr>
          <w:rFonts w:ascii="Bookman Old Style" w:hAnsi="Bookman Old Style"/>
          <w:b w:val="0"/>
          <w:bCs w:val="0"/>
          <w:sz w:val="24"/>
        </w:rPr>
        <w:t xml:space="preserve">. The entire property distributed among the legal heirs of </w:t>
      </w:r>
      <w:r w:rsidR="006141D5">
        <w:rPr>
          <w:rFonts w:ascii="Bookman Old Style" w:hAnsi="Bookman Old Style"/>
          <w:b w:val="0"/>
          <w:sz w:val="24"/>
        </w:rPr>
        <w:t xml:space="preserve">Late. Channappa @ Channaiah i.e., Sy No. </w:t>
      </w:r>
      <w:r w:rsidR="006141D5" w:rsidRPr="00D627A2">
        <w:rPr>
          <w:rFonts w:ascii="Bookman Old Style" w:hAnsi="Bookman Old Style"/>
          <w:b w:val="0"/>
          <w:bCs w:val="0"/>
          <w:sz w:val="24"/>
        </w:rPr>
        <w:t>50/A measuring 2 Acres 3 guntas and Sy No. 51/1A measuring 0-25 guntas</w:t>
      </w:r>
      <w:r w:rsidR="006141D5">
        <w:rPr>
          <w:rFonts w:ascii="Bookman Old Style" w:hAnsi="Bookman Old Style"/>
          <w:b w:val="0"/>
          <w:bCs w:val="0"/>
          <w:sz w:val="24"/>
        </w:rPr>
        <w:t xml:space="preserve"> belongs to Sri. Shivanna and </w:t>
      </w:r>
      <w:r w:rsidR="006141D5" w:rsidRPr="00D627A2">
        <w:rPr>
          <w:rFonts w:ascii="Bookman Old Style" w:hAnsi="Bookman Old Style"/>
          <w:b w:val="0"/>
          <w:bCs w:val="0"/>
          <w:sz w:val="24"/>
        </w:rPr>
        <w:t xml:space="preserve">Sy No. 50/B measuring 1 Acres 3 guntas &amp; Sy No. 51/1B measuring 0-11 guntas belongs </w:t>
      </w:r>
      <w:r w:rsidR="006141D5">
        <w:rPr>
          <w:rFonts w:ascii="Bookman Old Style" w:hAnsi="Bookman Old Style"/>
          <w:b w:val="0"/>
          <w:bCs w:val="0"/>
          <w:sz w:val="24"/>
        </w:rPr>
        <w:t xml:space="preserve">to </w:t>
      </w:r>
      <w:r w:rsidR="006141D5" w:rsidRPr="00D627A2">
        <w:rPr>
          <w:rFonts w:ascii="Bookman Old Style" w:hAnsi="Bookman Old Style"/>
          <w:b w:val="0"/>
          <w:bCs w:val="0"/>
          <w:sz w:val="24"/>
        </w:rPr>
        <w:t>Sri. Basappa</w:t>
      </w:r>
      <w:r w:rsidR="006141D5">
        <w:rPr>
          <w:rFonts w:ascii="Bookman Old Style" w:hAnsi="Bookman Old Style"/>
          <w:b w:val="0"/>
          <w:bCs w:val="0"/>
          <w:sz w:val="24"/>
        </w:rPr>
        <w:t xml:space="preserve">, </w:t>
      </w:r>
      <w:r w:rsidR="006141D5" w:rsidRPr="00D627A2">
        <w:rPr>
          <w:rFonts w:ascii="Bookman Old Style" w:hAnsi="Bookman Old Style"/>
          <w:b w:val="0"/>
          <w:bCs w:val="0"/>
          <w:sz w:val="24"/>
        </w:rPr>
        <w:t>Sy No. 50/</w:t>
      </w:r>
      <w:r w:rsidR="006141D5">
        <w:rPr>
          <w:rFonts w:ascii="Bookman Old Style" w:hAnsi="Bookman Old Style"/>
          <w:b w:val="0"/>
          <w:bCs w:val="0"/>
          <w:sz w:val="24"/>
        </w:rPr>
        <w:t>C</w:t>
      </w:r>
      <w:r w:rsidR="006141D5" w:rsidRPr="00D627A2">
        <w:rPr>
          <w:rFonts w:ascii="Bookman Old Style" w:hAnsi="Bookman Old Style"/>
          <w:b w:val="0"/>
          <w:bCs w:val="0"/>
          <w:sz w:val="24"/>
        </w:rPr>
        <w:t xml:space="preserve"> measuring 1 Acres 3 guntas &amp; Sy No. 51/1</w:t>
      </w:r>
      <w:r w:rsidR="006141D5">
        <w:rPr>
          <w:rFonts w:ascii="Bookman Old Style" w:hAnsi="Bookman Old Style"/>
          <w:b w:val="0"/>
          <w:bCs w:val="0"/>
          <w:sz w:val="24"/>
        </w:rPr>
        <w:t>C</w:t>
      </w:r>
      <w:r w:rsidR="006141D5" w:rsidRPr="00D627A2">
        <w:rPr>
          <w:rFonts w:ascii="Bookman Old Style" w:hAnsi="Bookman Old Style"/>
          <w:b w:val="0"/>
          <w:bCs w:val="0"/>
          <w:sz w:val="24"/>
        </w:rPr>
        <w:t xml:space="preserve"> measuring 0-11 guntas belongs </w:t>
      </w:r>
      <w:r w:rsidR="006141D5">
        <w:rPr>
          <w:rFonts w:ascii="Bookman Old Style" w:hAnsi="Bookman Old Style"/>
          <w:b w:val="0"/>
          <w:bCs w:val="0"/>
          <w:sz w:val="24"/>
        </w:rPr>
        <w:t xml:space="preserve">to </w:t>
      </w:r>
      <w:r w:rsidR="006141D5" w:rsidRPr="00D627A2">
        <w:rPr>
          <w:rFonts w:ascii="Bookman Old Style" w:hAnsi="Bookman Old Style"/>
          <w:b w:val="0"/>
          <w:bCs w:val="0"/>
          <w:sz w:val="24"/>
        </w:rPr>
        <w:t xml:space="preserve">Sri. </w:t>
      </w:r>
      <w:r w:rsidR="006141D5">
        <w:rPr>
          <w:rFonts w:ascii="Bookman Old Style" w:hAnsi="Bookman Old Style"/>
          <w:b w:val="0"/>
          <w:bCs w:val="0"/>
          <w:sz w:val="24"/>
        </w:rPr>
        <w:t xml:space="preserve">Shambappa and </w:t>
      </w:r>
      <w:r w:rsidR="006141D5" w:rsidRPr="00D627A2">
        <w:rPr>
          <w:rFonts w:ascii="Bookman Old Style" w:hAnsi="Bookman Old Style"/>
          <w:b w:val="0"/>
          <w:bCs w:val="0"/>
          <w:sz w:val="24"/>
        </w:rPr>
        <w:t>Sy No. 50/</w:t>
      </w:r>
      <w:r w:rsidR="006141D5">
        <w:rPr>
          <w:rFonts w:ascii="Bookman Old Style" w:hAnsi="Bookman Old Style"/>
          <w:b w:val="0"/>
          <w:bCs w:val="0"/>
          <w:sz w:val="24"/>
        </w:rPr>
        <w:t>D</w:t>
      </w:r>
      <w:r w:rsidR="006141D5" w:rsidRPr="00D627A2">
        <w:rPr>
          <w:rFonts w:ascii="Bookman Old Style" w:hAnsi="Bookman Old Style"/>
          <w:b w:val="0"/>
          <w:bCs w:val="0"/>
          <w:sz w:val="24"/>
        </w:rPr>
        <w:t xml:space="preserve"> measuring 1 Acres 3 guntas &amp; Sy No. 51/1</w:t>
      </w:r>
      <w:r w:rsidR="006141D5">
        <w:rPr>
          <w:rFonts w:ascii="Bookman Old Style" w:hAnsi="Bookman Old Style"/>
          <w:b w:val="0"/>
          <w:bCs w:val="0"/>
          <w:sz w:val="24"/>
        </w:rPr>
        <w:t>D</w:t>
      </w:r>
      <w:r w:rsidR="006141D5" w:rsidRPr="00D627A2">
        <w:rPr>
          <w:rFonts w:ascii="Bookman Old Style" w:hAnsi="Bookman Old Style"/>
          <w:b w:val="0"/>
          <w:bCs w:val="0"/>
          <w:sz w:val="24"/>
        </w:rPr>
        <w:t xml:space="preserve"> measuring 0-11 guntas belongs </w:t>
      </w:r>
      <w:r w:rsidR="006141D5">
        <w:rPr>
          <w:rFonts w:ascii="Bookman Old Style" w:hAnsi="Bookman Old Style"/>
          <w:b w:val="0"/>
          <w:bCs w:val="0"/>
          <w:sz w:val="24"/>
        </w:rPr>
        <w:t xml:space="preserve">to </w:t>
      </w:r>
      <w:r w:rsidR="006141D5" w:rsidRPr="00D627A2">
        <w:rPr>
          <w:rFonts w:ascii="Bookman Old Style" w:hAnsi="Bookman Old Style"/>
          <w:b w:val="0"/>
          <w:bCs w:val="0"/>
          <w:sz w:val="24"/>
        </w:rPr>
        <w:t xml:space="preserve">Sri. </w:t>
      </w:r>
      <w:r w:rsidR="006141D5">
        <w:rPr>
          <w:rFonts w:ascii="Bookman Old Style" w:hAnsi="Bookman Old Style"/>
          <w:b w:val="0"/>
          <w:bCs w:val="0"/>
          <w:sz w:val="24"/>
        </w:rPr>
        <w:t>Channappa and the RTC stands in their names at the revenue authorities of Mysore Taluk.</w:t>
      </w:r>
    </w:p>
    <w:p w14:paraId="6EE5FAE1" w14:textId="77777777" w:rsidR="006141D5" w:rsidRDefault="006141D5" w:rsidP="00861AAB">
      <w:pPr>
        <w:pStyle w:val="Heading3"/>
        <w:spacing w:line="269" w:lineRule="auto"/>
        <w:jc w:val="both"/>
        <w:rPr>
          <w:rFonts w:ascii="Bookman Old Style" w:hAnsi="Bookman Old Style"/>
          <w:b w:val="0"/>
          <w:bCs w:val="0"/>
          <w:sz w:val="24"/>
        </w:rPr>
      </w:pPr>
    </w:p>
    <w:p w14:paraId="07D68BE4" w14:textId="77777777" w:rsidR="006141D5" w:rsidRDefault="006141D5" w:rsidP="00861AAB">
      <w:pPr>
        <w:pStyle w:val="Heading3"/>
        <w:spacing w:line="269" w:lineRule="auto"/>
        <w:jc w:val="both"/>
        <w:rPr>
          <w:rFonts w:ascii="Bookman Old Style" w:hAnsi="Bookman Old Style"/>
          <w:b w:val="0"/>
          <w:bCs w:val="0"/>
          <w:sz w:val="24"/>
        </w:rPr>
      </w:pPr>
      <w:r>
        <w:rPr>
          <w:rFonts w:ascii="Bookman Old Style" w:hAnsi="Bookman Old Style"/>
          <w:b w:val="0"/>
          <w:bCs w:val="0"/>
          <w:sz w:val="24"/>
        </w:rPr>
        <w:t xml:space="preserve">Then </w:t>
      </w:r>
      <w:r w:rsidR="0018697B" w:rsidRPr="006141D5">
        <w:rPr>
          <w:rFonts w:ascii="Bookman Old Style" w:hAnsi="Bookman Old Style"/>
          <w:b w:val="0"/>
          <w:sz w:val="24"/>
        </w:rPr>
        <w:t xml:space="preserve">Sri. Shivanna S/o. Late. Channappa @ Channaiah and his </w:t>
      </w:r>
      <w:r>
        <w:rPr>
          <w:rFonts w:ascii="Bookman Old Style" w:hAnsi="Bookman Old Style"/>
          <w:b w:val="0"/>
          <w:sz w:val="24"/>
        </w:rPr>
        <w:t xml:space="preserve">legal heirs </w:t>
      </w:r>
      <w:r w:rsidR="0018697B" w:rsidRPr="006141D5">
        <w:rPr>
          <w:rFonts w:ascii="Bookman Old Style" w:hAnsi="Bookman Old Style"/>
          <w:b w:val="0"/>
          <w:sz w:val="24"/>
        </w:rPr>
        <w:t xml:space="preserve">Shambulingappa, Mahadevappa, Basavanna, Nanjundaswamy and Shivapadaswamy </w:t>
      </w:r>
      <w:r>
        <w:rPr>
          <w:rFonts w:ascii="Bookman Old Style" w:hAnsi="Bookman Old Style"/>
          <w:b w:val="0"/>
          <w:sz w:val="24"/>
        </w:rPr>
        <w:t xml:space="preserve">distributed their shares through </w:t>
      </w:r>
      <w:r w:rsidRPr="006141D5">
        <w:rPr>
          <w:rFonts w:ascii="Bookman Old Style" w:hAnsi="Bookman Old Style"/>
          <w:b w:val="0"/>
          <w:sz w:val="24"/>
        </w:rPr>
        <w:t>Unregister Partition Deed dated 20-10-1989</w:t>
      </w:r>
      <w:r>
        <w:rPr>
          <w:rFonts w:ascii="Bookman Old Style" w:hAnsi="Bookman Old Style"/>
          <w:b w:val="0"/>
          <w:sz w:val="24"/>
        </w:rPr>
        <w:t xml:space="preserve"> and as such  </w:t>
      </w:r>
      <w:r w:rsidRPr="006141D5">
        <w:rPr>
          <w:rFonts w:ascii="Bookman Old Style" w:hAnsi="Bookman Old Style"/>
          <w:b w:val="0"/>
          <w:sz w:val="24"/>
        </w:rPr>
        <w:t>Sy No. 50 (0-21 guntas) and Sy No. 51/1 (0-12.08 guntas) belongs to Shambulingappa, Sy No. 50 (0-21 guntas) and Sy No. 51/1 (0-12.08 guntas) belongs to Mahadevappa, Sy No. 50 (0-20.0</w:t>
      </w:r>
      <w:r>
        <w:rPr>
          <w:rFonts w:ascii="Bookman Old Style" w:hAnsi="Bookman Old Style"/>
          <w:b w:val="0"/>
          <w:sz w:val="24"/>
        </w:rPr>
        <w:t xml:space="preserve">8 guntas) belongs to Basavanna &amp; </w:t>
      </w:r>
      <w:r w:rsidRPr="006141D5">
        <w:rPr>
          <w:rFonts w:ascii="Bookman Old Style" w:hAnsi="Bookman Old Style"/>
          <w:b w:val="0"/>
          <w:sz w:val="24"/>
        </w:rPr>
        <w:t>Sy No. 50 (0-20.08 gun</w:t>
      </w:r>
      <w:r>
        <w:rPr>
          <w:rFonts w:ascii="Bookman Old Style" w:hAnsi="Bookman Old Style"/>
          <w:b w:val="0"/>
          <w:sz w:val="24"/>
        </w:rPr>
        <w:t xml:space="preserve">tas) belongs to Shivapadaswamy and the khata stands in their names </w:t>
      </w:r>
      <w:r>
        <w:rPr>
          <w:rFonts w:ascii="Bookman Old Style" w:hAnsi="Bookman Old Style"/>
          <w:b w:val="0"/>
          <w:bCs w:val="0"/>
          <w:sz w:val="24"/>
        </w:rPr>
        <w:t>at the revenue authorities of Mysore Taluk.</w:t>
      </w:r>
    </w:p>
    <w:p w14:paraId="4CC170EF" w14:textId="77777777" w:rsidR="00736A80" w:rsidRDefault="00736A80" w:rsidP="00861AAB">
      <w:pPr>
        <w:spacing w:line="269" w:lineRule="auto"/>
        <w:jc w:val="both"/>
        <w:rPr>
          <w:rFonts w:ascii="Bookman Old Style" w:hAnsi="Bookman Old Style"/>
          <w:sz w:val="24"/>
        </w:rPr>
      </w:pPr>
    </w:p>
    <w:p w14:paraId="34166920" w14:textId="77777777" w:rsidR="0018697B" w:rsidRDefault="006141D5" w:rsidP="00861AAB">
      <w:pPr>
        <w:spacing w:line="269" w:lineRule="auto"/>
        <w:jc w:val="both"/>
        <w:rPr>
          <w:rFonts w:ascii="Bookman Old Style" w:hAnsi="Bookman Old Style"/>
          <w:bCs/>
          <w:sz w:val="24"/>
        </w:rPr>
      </w:pPr>
      <w:r>
        <w:rPr>
          <w:rFonts w:ascii="Bookman Old Style" w:hAnsi="Bookman Old Style"/>
          <w:sz w:val="24"/>
        </w:rPr>
        <w:t xml:space="preserve">The entire property of 6 Acres 30 guntas (Sy No. 50 measuring 5 Acre 12 guntas, Sy No. 51/1 measuring 1 Acre 18 guntas) </w:t>
      </w:r>
      <w:r w:rsidR="002364EB">
        <w:rPr>
          <w:rFonts w:ascii="Bookman Old Style" w:hAnsi="Bookman Old Style"/>
          <w:sz w:val="24"/>
        </w:rPr>
        <w:t xml:space="preserve">was purchased by the vendor Sri. H.N. Premkumar from the </w:t>
      </w:r>
      <w:r>
        <w:rPr>
          <w:rFonts w:ascii="Bookman Old Style" w:hAnsi="Bookman Old Style"/>
          <w:sz w:val="24"/>
        </w:rPr>
        <w:t xml:space="preserve">legal heirs of </w:t>
      </w:r>
      <w:r w:rsidR="002364EB">
        <w:rPr>
          <w:rFonts w:ascii="Bookman Old Style" w:hAnsi="Bookman Old Style"/>
          <w:sz w:val="24"/>
        </w:rPr>
        <w:t>Late. Chennappa</w:t>
      </w:r>
      <w:r>
        <w:rPr>
          <w:rFonts w:ascii="Bookman Old Style" w:hAnsi="Bookman Old Style"/>
          <w:sz w:val="24"/>
        </w:rPr>
        <w:t xml:space="preserve"> i.e.,</w:t>
      </w:r>
      <w:r w:rsidR="002364EB">
        <w:rPr>
          <w:rFonts w:ascii="Bookman Old Style" w:hAnsi="Bookman Old Style"/>
          <w:sz w:val="24"/>
        </w:rPr>
        <w:t xml:space="preserve"> Kumara, Nagamma, Devamma and </w:t>
      </w:r>
      <w:r w:rsidR="00861AAB">
        <w:rPr>
          <w:rFonts w:ascii="Bookman Old Style" w:hAnsi="Bookman Old Style"/>
          <w:sz w:val="24"/>
        </w:rPr>
        <w:t>Daughter</w:t>
      </w:r>
      <w:r>
        <w:rPr>
          <w:rFonts w:ascii="Bookman Old Style" w:hAnsi="Bookman Old Style"/>
          <w:sz w:val="24"/>
        </w:rPr>
        <w:t xml:space="preserve">–in-law </w:t>
      </w:r>
      <w:r w:rsidR="002364EB">
        <w:rPr>
          <w:rFonts w:ascii="Bookman Old Style" w:hAnsi="Bookman Old Style"/>
          <w:sz w:val="24"/>
        </w:rPr>
        <w:t>Manjula and Basavanna, Mahadevappa, Shambhulingappa, Shivapadu, Shambhappa, B. Mallappa, Nanjundaswamy and others on 26-03-2005 and the sale deed registered in office of the Sub-registrar, Mysore North, Mysore as document No. MYN-1-17232/2004-05 of Book I stored at C.D No. MYND 40</w:t>
      </w:r>
      <w:r>
        <w:rPr>
          <w:rFonts w:ascii="Bookman Old Style" w:hAnsi="Bookman Old Style"/>
          <w:sz w:val="24"/>
        </w:rPr>
        <w:t xml:space="preserve"> and the </w:t>
      </w:r>
      <w:r w:rsidR="00861AAB">
        <w:rPr>
          <w:rFonts w:ascii="Bookman Old Style" w:hAnsi="Bookman Old Style"/>
          <w:sz w:val="24"/>
        </w:rPr>
        <w:t xml:space="preserve">revenue </w:t>
      </w:r>
      <w:r>
        <w:rPr>
          <w:rFonts w:ascii="Bookman Old Style" w:hAnsi="Bookman Old Style"/>
          <w:sz w:val="24"/>
        </w:rPr>
        <w:t xml:space="preserve">khata of the said property stands in the name of the vendor Sri. </w:t>
      </w:r>
      <w:r>
        <w:rPr>
          <w:rFonts w:ascii="Bookman Old Style" w:hAnsi="Bookman Old Style"/>
          <w:sz w:val="24"/>
        </w:rPr>
        <w:lastRenderedPageBreak/>
        <w:t xml:space="preserve">H.N. Premkumar from the concerned authorities </w:t>
      </w:r>
      <w:r w:rsidR="002364EB">
        <w:rPr>
          <w:rFonts w:ascii="Bookman Old Style" w:hAnsi="Bookman Old Style"/>
          <w:bCs/>
          <w:sz w:val="24"/>
        </w:rPr>
        <w:t xml:space="preserve">vide </w:t>
      </w:r>
      <w:r w:rsidR="002364EB" w:rsidRPr="002364EB">
        <w:rPr>
          <w:rFonts w:ascii="Bookman Old Style" w:hAnsi="Bookman Old Style"/>
          <w:bCs/>
          <w:sz w:val="24"/>
        </w:rPr>
        <w:t xml:space="preserve">M.R. No. </w:t>
      </w:r>
      <w:r w:rsidR="002364EB">
        <w:rPr>
          <w:rFonts w:ascii="Bookman Old Style" w:hAnsi="Bookman Old Style"/>
          <w:bCs/>
          <w:sz w:val="24"/>
        </w:rPr>
        <w:t>53</w:t>
      </w:r>
      <w:r w:rsidR="002364EB" w:rsidRPr="002364EB">
        <w:rPr>
          <w:rFonts w:ascii="Bookman Old Style" w:hAnsi="Bookman Old Style"/>
          <w:bCs/>
          <w:sz w:val="24"/>
        </w:rPr>
        <w:t>/200</w:t>
      </w:r>
      <w:r w:rsidR="002364EB">
        <w:rPr>
          <w:rFonts w:ascii="Bookman Old Style" w:hAnsi="Bookman Old Style"/>
          <w:bCs/>
          <w:sz w:val="24"/>
        </w:rPr>
        <w:t>4</w:t>
      </w:r>
      <w:r w:rsidR="002364EB" w:rsidRPr="002364EB">
        <w:rPr>
          <w:rFonts w:ascii="Bookman Old Style" w:hAnsi="Bookman Old Style"/>
          <w:bCs/>
          <w:sz w:val="24"/>
        </w:rPr>
        <w:t>-0</w:t>
      </w:r>
      <w:r w:rsidR="002364EB">
        <w:rPr>
          <w:rFonts w:ascii="Bookman Old Style" w:hAnsi="Bookman Old Style"/>
          <w:bCs/>
          <w:sz w:val="24"/>
        </w:rPr>
        <w:t xml:space="preserve">5 of Khata No. 114 dated 06-08-2005. </w:t>
      </w:r>
    </w:p>
    <w:p w14:paraId="5ACBC478" w14:textId="77777777" w:rsidR="00861AAB" w:rsidRDefault="00861AAB" w:rsidP="00861AAB">
      <w:pPr>
        <w:spacing w:line="269" w:lineRule="auto"/>
        <w:jc w:val="both"/>
        <w:rPr>
          <w:rFonts w:ascii="Bookman Old Style" w:hAnsi="Bookman Old Style"/>
          <w:bCs/>
          <w:sz w:val="24"/>
        </w:rPr>
      </w:pPr>
    </w:p>
    <w:p w14:paraId="563D133F" w14:textId="77777777" w:rsidR="002364EB" w:rsidRDefault="002364EB" w:rsidP="00861AAB">
      <w:pPr>
        <w:spacing w:line="269" w:lineRule="auto"/>
        <w:jc w:val="both"/>
        <w:rPr>
          <w:rFonts w:ascii="Bookman Old Style" w:hAnsi="Bookman Old Style"/>
          <w:sz w:val="24"/>
          <w:szCs w:val="24"/>
        </w:rPr>
      </w:pPr>
      <w:r>
        <w:rPr>
          <w:rFonts w:ascii="Bookman Old Style" w:hAnsi="Bookman Old Style"/>
          <w:sz w:val="24"/>
          <w:szCs w:val="24"/>
        </w:rPr>
        <w:t xml:space="preserve">Whereas Smt. Ningammanni and others </w:t>
      </w:r>
      <w:r w:rsidRPr="002E77E2">
        <w:rPr>
          <w:rFonts w:ascii="Bookman Old Style" w:hAnsi="Bookman Old Style"/>
          <w:sz w:val="24"/>
          <w:szCs w:val="24"/>
        </w:rPr>
        <w:t>ha</w:t>
      </w:r>
      <w:r w:rsidR="00861AAB">
        <w:rPr>
          <w:rFonts w:ascii="Bookman Old Style" w:hAnsi="Bookman Old Style"/>
          <w:sz w:val="24"/>
          <w:szCs w:val="24"/>
        </w:rPr>
        <w:t>s</w:t>
      </w:r>
      <w:r w:rsidR="008F13B0">
        <w:rPr>
          <w:rFonts w:ascii="Bookman Old Style" w:hAnsi="Bookman Old Style"/>
          <w:sz w:val="24"/>
          <w:szCs w:val="24"/>
        </w:rPr>
        <w:t xml:space="preserve"> filed</w:t>
      </w:r>
      <w:r w:rsidRPr="002E77E2">
        <w:rPr>
          <w:rFonts w:ascii="Bookman Old Style" w:hAnsi="Bookman Old Style"/>
          <w:sz w:val="24"/>
          <w:szCs w:val="24"/>
        </w:rPr>
        <w:t xml:space="preserve"> a </w:t>
      </w:r>
      <w:r w:rsidR="00861AAB">
        <w:rPr>
          <w:rFonts w:ascii="Bookman Old Style" w:hAnsi="Bookman Old Style"/>
          <w:sz w:val="24"/>
          <w:szCs w:val="24"/>
        </w:rPr>
        <w:t xml:space="preserve">partition </w:t>
      </w:r>
      <w:r w:rsidRPr="002E77E2">
        <w:rPr>
          <w:rFonts w:ascii="Bookman Old Style" w:hAnsi="Bookman Old Style"/>
          <w:sz w:val="24"/>
          <w:szCs w:val="24"/>
        </w:rPr>
        <w:t xml:space="preserve">suit </w:t>
      </w:r>
      <w:r w:rsidR="00861AAB">
        <w:rPr>
          <w:rFonts w:ascii="Bookman Old Style" w:hAnsi="Bookman Old Style"/>
          <w:sz w:val="24"/>
          <w:szCs w:val="24"/>
        </w:rPr>
        <w:t xml:space="preserve">against </w:t>
      </w:r>
      <w:r w:rsidR="00861AAB" w:rsidRPr="002E77E2">
        <w:rPr>
          <w:rFonts w:ascii="Bookman Old Style" w:hAnsi="Bookman Old Style"/>
          <w:iCs/>
          <w:sz w:val="24"/>
          <w:szCs w:val="24"/>
        </w:rPr>
        <w:t xml:space="preserve">Sri. </w:t>
      </w:r>
      <w:r w:rsidR="00861AAB">
        <w:rPr>
          <w:rFonts w:ascii="Bookman Old Style" w:hAnsi="Bookman Old Style"/>
          <w:iCs/>
          <w:sz w:val="24"/>
          <w:szCs w:val="24"/>
        </w:rPr>
        <w:t>Shambhulingappa</w:t>
      </w:r>
      <w:r w:rsidR="00861AAB" w:rsidRPr="002E77E2">
        <w:rPr>
          <w:rFonts w:ascii="Bookman Old Style" w:hAnsi="Bookman Old Style"/>
          <w:iCs/>
          <w:sz w:val="24"/>
          <w:szCs w:val="24"/>
        </w:rPr>
        <w:t xml:space="preserve"> and others</w:t>
      </w:r>
      <w:r w:rsidR="00861AAB">
        <w:rPr>
          <w:rFonts w:ascii="Bookman Old Style" w:hAnsi="Bookman Old Style"/>
          <w:sz w:val="24"/>
          <w:szCs w:val="24"/>
        </w:rPr>
        <w:t xml:space="preserve"> in the Principal Senior Civil Judge (Sr Div) vide </w:t>
      </w:r>
      <w:r w:rsidRPr="002E77E2">
        <w:rPr>
          <w:rFonts w:ascii="Bookman Old Style" w:hAnsi="Bookman Old Style"/>
          <w:sz w:val="24"/>
          <w:szCs w:val="24"/>
        </w:rPr>
        <w:t xml:space="preserve">O.S. No. </w:t>
      </w:r>
      <w:r>
        <w:rPr>
          <w:rFonts w:ascii="Bookman Old Style" w:hAnsi="Bookman Old Style"/>
          <w:sz w:val="24"/>
          <w:szCs w:val="24"/>
        </w:rPr>
        <w:t>14/2011</w:t>
      </w:r>
      <w:r w:rsidRPr="002E77E2">
        <w:rPr>
          <w:rFonts w:ascii="Bookman Old Style" w:hAnsi="Bookman Old Style"/>
          <w:iCs/>
          <w:sz w:val="24"/>
          <w:szCs w:val="24"/>
        </w:rPr>
        <w:t xml:space="preserve">. The said suit was </w:t>
      </w:r>
      <w:r w:rsidR="00861AAB">
        <w:rPr>
          <w:rFonts w:ascii="Bookman Old Style" w:hAnsi="Bookman Old Style"/>
          <w:iCs/>
          <w:sz w:val="24"/>
          <w:szCs w:val="24"/>
        </w:rPr>
        <w:t xml:space="preserve">nullified in the Court on 08-06-2012. Smt. Eramma @ Dakshayini and others also filed </w:t>
      </w:r>
      <w:r w:rsidR="00861AAB" w:rsidRPr="002E77E2">
        <w:rPr>
          <w:rFonts w:ascii="Bookman Old Style" w:hAnsi="Bookman Old Style"/>
          <w:sz w:val="24"/>
          <w:szCs w:val="24"/>
        </w:rPr>
        <w:t xml:space="preserve">a </w:t>
      </w:r>
      <w:r w:rsidR="00861AAB">
        <w:rPr>
          <w:rFonts w:ascii="Bookman Old Style" w:hAnsi="Bookman Old Style"/>
          <w:sz w:val="24"/>
          <w:szCs w:val="24"/>
        </w:rPr>
        <w:t xml:space="preserve">partition </w:t>
      </w:r>
      <w:r w:rsidR="00861AAB" w:rsidRPr="002E77E2">
        <w:rPr>
          <w:rFonts w:ascii="Bookman Old Style" w:hAnsi="Bookman Old Style"/>
          <w:sz w:val="24"/>
          <w:szCs w:val="24"/>
        </w:rPr>
        <w:t xml:space="preserve">suit </w:t>
      </w:r>
      <w:r w:rsidR="00861AAB">
        <w:rPr>
          <w:rFonts w:ascii="Bookman Old Style" w:hAnsi="Bookman Old Style"/>
          <w:sz w:val="24"/>
          <w:szCs w:val="24"/>
        </w:rPr>
        <w:t xml:space="preserve">in the Principal Senior Civil Judge (Sr Div) vide </w:t>
      </w:r>
      <w:r w:rsidR="00861AAB" w:rsidRPr="002E77E2">
        <w:rPr>
          <w:rFonts w:ascii="Bookman Old Style" w:hAnsi="Bookman Old Style"/>
          <w:sz w:val="24"/>
          <w:szCs w:val="24"/>
        </w:rPr>
        <w:t xml:space="preserve">O.S. No. </w:t>
      </w:r>
      <w:r w:rsidR="00861AAB">
        <w:rPr>
          <w:rFonts w:ascii="Bookman Old Style" w:hAnsi="Bookman Old Style"/>
          <w:sz w:val="24"/>
          <w:szCs w:val="24"/>
        </w:rPr>
        <w:t xml:space="preserve">725/2013. </w:t>
      </w:r>
      <w:r w:rsidR="00861AAB">
        <w:rPr>
          <w:rFonts w:ascii="Bookman Old Style" w:hAnsi="Bookman Old Style"/>
          <w:iCs/>
          <w:sz w:val="24"/>
          <w:szCs w:val="24"/>
        </w:rPr>
        <w:t>Smt. Eramma @ Dakshayini</w:t>
      </w:r>
      <w:r w:rsidR="00861AAB">
        <w:rPr>
          <w:rFonts w:ascii="Bookman Old Style" w:hAnsi="Bookman Old Style"/>
          <w:sz w:val="24"/>
          <w:szCs w:val="24"/>
        </w:rPr>
        <w:t xml:space="preserve"> and others received a sum of Rs. 5,00,000/- from the vendor on 16-12-2016 and relinquish their rights, titles and interest in the said property and also withdraw their suit from the said Court. </w:t>
      </w:r>
    </w:p>
    <w:p w14:paraId="0018480F" w14:textId="77777777" w:rsidR="00861AAB" w:rsidRDefault="00861AAB" w:rsidP="00861AAB">
      <w:pPr>
        <w:spacing w:line="269" w:lineRule="auto"/>
        <w:jc w:val="both"/>
        <w:rPr>
          <w:rFonts w:ascii="Bookman Old Style" w:hAnsi="Bookman Old Style"/>
          <w:sz w:val="24"/>
          <w:szCs w:val="24"/>
        </w:rPr>
      </w:pPr>
    </w:p>
    <w:p w14:paraId="3E9117B4" w14:textId="77777777" w:rsidR="00BE1188" w:rsidRPr="001D060E" w:rsidRDefault="009E2774" w:rsidP="00861AAB">
      <w:pPr>
        <w:pStyle w:val="BodyText"/>
        <w:spacing w:line="269" w:lineRule="auto"/>
        <w:jc w:val="both"/>
        <w:rPr>
          <w:rFonts w:ascii="Bookman Old Style" w:hAnsi="Bookman Old Style"/>
          <w:sz w:val="24"/>
          <w:szCs w:val="24"/>
        </w:rPr>
      </w:pPr>
      <w:r>
        <w:rPr>
          <w:rFonts w:ascii="Bookman Old Style" w:hAnsi="Bookman Old Style"/>
          <w:sz w:val="24"/>
          <w:szCs w:val="24"/>
        </w:rPr>
        <w:t xml:space="preserve">Whereas the said </w:t>
      </w:r>
      <w:r>
        <w:rPr>
          <w:rFonts w:ascii="Bookman Old Style" w:hAnsi="Bookman Old Style"/>
          <w:sz w:val="24"/>
        </w:rPr>
        <w:t>Sy No. 50 (5 Acre 12 guntas) and Sy No. 51/1 (1 Acre 18 guntas) totally measuring 6 Acres 30 guntas</w:t>
      </w:r>
      <w:r w:rsidR="00695F02">
        <w:rPr>
          <w:rFonts w:ascii="Bookman Old Style" w:hAnsi="Bookman Old Style"/>
          <w:sz w:val="24"/>
          <w:szCs w:val="24"/>
        </w:rPr>
        <w:t xml:space="preserve"> </w:t>
      </w:r>
      <w:r w:rsidRPr="009E2774">
        <w:rPr>
          <w:rFonts w:ascii="Bookman Old Style" w:hAnsi="Bookman Old Style"/>
          <w:sz w:val="24"/>
          <w:szCs w:val="24"/>
        </w:rPr>
        <w:t xml:space="preserve">of </w:t>
      </w:r>
      <w:r w:rsidRPr="009E2774">
        <w:rPr>
          <w:rFonts w:ascii="Bookman Old Style" w:hAnsi="Bookman Old Style"/>
          <w:bCs/>
          <w:color w:val="auto"/>
          <w:sz w:val="24"/>
          <w:szCs w:val="24"/>
        </w:rPr>
        <w:t>agricultural property was alienated from agricultural to non-agricultural residential purpose as per the application submitted by the applicant. The Tahshildar of Mysore Taluk has given report, on the basis of that report, the concerned authorities have given direction  to pay Alienation charges and podi fee. As per the directions, the applicant has remitted the said sum through Challan</w:t>
      </w:r>
      <w:r w:rsidR="00695F02">
        <w:rPr>
          <w:rFonts w:ascii="Bookman Old Style" w:hAnsi="Bookman Old Style"/>
          <w:bCs/>
          <w:color w:val="auto"/>
          <w:sz w:val="24"/>
          <w:szCs w:val="24"/>
        </w:rPr>
        <w:t>s</w:t>
      </w:r>
      <w:r w:rsidRPr="009E2774">
        <w:rPr>
          <w:rFonts w:ascii="Bookman Old Style" w:hAnsi="Bookman Old Style"/>
          <w:bCs/>
          <w:color w:val="auto"/>
          <w:sz w:val="24"/>
          <w:szCs w:val="24"/>
        </w:rPr>
        <w:t xml:space="preserve">. On the above grounds, the Deputy Commissioner of Mysore, Mysore District, by Order No. </w:t>
      </w:r>
      <w:r w:rsidR="00695F02">
        <w:rPr>
          <w:rFonts w:ascii="Bookman Old Style" w:hAnsi="Bookman Old Style"/>
          <w:bCs/>
          <w:color w:val="auto"/>
          <w:sz w:val="24"/>
          <w:szCs w:val="24"/>
        </w:rPr>
        <w:t xml:space="preserve">MYSDC/ALN3/VAJA/366/2017(11730) dated 25-10-2017 </w:t>
      </w:r>
      <w:r w:rsidRPr="009E2774">
        <w:rPr>
          <w:rFonts w:ascii="Bookman Old Style" w:hAnsi="Bookman Old Style"/>
          <w:bCs/>
          <w:color w:val="auto"/>
          <w:sz w:val="24"/>
          <w:szCs w:val="24"/>
        </w:rPr>
        <w:t>given permission to use the land for  residential layout with certain conditions like providing roads, underground drainage, water line, electricity line, etc.,</w:t>
      </w:r>
      <w:r w:rsidRPr="009E2774">
        <w:rPr>
          <w:rFonts w:ascii="Bookman Old Style" w:hAnsi="Bookman Old Style"/>
          <w:sz w:val="24"/>
          <w:szCs w:val="24"/>
        </w:rPr>
        <w:t xml:space="preserve"> The vendor executed Deed of Relinquishment in favour of Governor, Government of Karnataka vide Document No. MDA-1-</w:t>
      </w:r>
      <w:r w:rsidR="00695F02">
        <w:rPr>
          <w:rFonts w:ascii="Bookman Old Style" w:hAnsi="Bookman Old Style"/>
          <w:sz w:val="24"/>
          <w:szCs w:val="24"/>
        </w:rPr>
        <w:t>02247</w:t>
      </w:r>
      <w:r w:rsidRPr="009E2774">
        <w:rPr>
          <w:rFonts w:ascii="Bookman Old Style" w:hAnsi="Bookman Old Style"/>
          <w:sz w:val="24"/>
          <w:szCs w:val="24"/>
        </w:rPr>
        <w:t>/201</w:t>
      </w:r>
      <w:r w:rsidR="00695F02">
        <w:rPr>
          <w:rFonts w:ascii="Bookman Old Style" w:hAnsi="Bookman Old Style"/>
          <w:sz w:val="24"/>
          <w:szCs w:val="24"/>
        </w:rPr>
        <w:t>8</w:t>
      </w:r>
      <w:r w:rsidRPr="009E2774">
        <w:rPr>
          <w:rFonts w:ascii="Bookman Old Style" w:hAnsi="Bookman Old Style"/>
          <w:sz w:val="24"/>
          <w:szCs w:val="24"/>
        </w:rPr>
        <w:t>-</w:t>
      </w:r>
      <w:r w:rsidR="00695F02">
        <w:rPr>
          <w:rFonts w:ascii="Bookman Old Style" w:hAnsi="Bookman Old Style"/>
          <w:sz w:val="24"/>
          <w:szCs w:val="24"/>
        </w:rPr>
        <w:t>19</w:t>
      </w:r>
      <w:r w:rsidRPr="009E2774">
        <w:rPr>
          <w:rFonts w:ascii="Bookman Old Style" w:hAnsi="Bookman Old Style"/>
          <w:sz w:val="24"/>
          <w:szCs w:val="24"/>
        </w:rPr>
        <w:t xml:space="preserve"> of Book-1 stored at CD No. MDAD </w:t>
      </w:r>
      <w:r w:rsidR="00695F02">
        <w:rPr>
          <w:rFonts w:ascii="Bookman Old Style" w:hAnsi="Bookman Old Style"/>
          <w:sz w:val="24"/>
          <w:szCs w:val="24"/>
        </w:rPr>
        <w:t>62</w:t>
      </w:r>
      <w:r w:rsidRPr="009E2774">
        <w:rPr>
          <w:rFonts w:ascii="Bookman Old Style" w:hAnsi="Bookman Old Style"/>
          <w:sz w:val="24"/>
          <w:szCs w:val="24"/>
        </w:rPr>
        <w:t xml:space="preserve"> dated </w:t>
      </w:r>
      <w:r w:rsidR="00695F02">
        <w:rPr>
          <w:rFonts w:ascii="Bookman Old Style" w:hAnsi="Bookman Old Style"/>
          <w:sz w:val="24"/>
          <w:szCs w:val="24"/>
        </w:rPr>
        <w:t>01-10-2018</w:t>
      </w:r>
      <w:r w:rsidRPr="009E2774">
        <w:rPr>
          <w:rFonts w:ascii="Bookman Old Style" w:hAnsi="Bookman Old Style"/>
          <w:sz w:val="24"/>
          <w:szCs w:val="24"/>
        </w:rPr>
        <w:t xml:space="preserve"> at office of the Additional District Registrar, MUDA, Mysore relinquish road area to the concerned authority and the vendor formed and developed the residential layout as per the approved plan and norms of MUDA. </w:t>
      </w:r>
      <w:r w:rsidR="00695F02" w:rsidRPr="009E2774">
        <w:rPr>
          <w:rFonts w:ascii="Bookman Old Style" w:hAnsi="Bookman Old Style"/>
          <w:sz w:val="24"/>
          <w:szCs w:val="24"/>
        </w:rPr>
        <w:t xml:space="preserve">The layout plan </w:t>
      </w:r>
      <w:r w:rsidR="00695F02">
        <w:rPr>
          <w:rFonts w:ascii="Bookman Old Style" w:hAnsi="Bookman Old Style"/>
          <w:sz w:val="24"/>
          <w:szCs w:val="24"/>
        </w:rPr>
        <w:t xml:space="preserve">temporarily </w:t>
      </w:r>
      <w:r w:rsidR="00695F02" w:rsidRPr="009E2774">
        <w:rPr>
          <w:rFonts w:ascii="Bookman Old Style" w:hAnsi="Bookman Old Style"/>
          <w:sz w:val="24"/>
          <w:szCs w:val="24"/>
        </w:rPr>
        <w:t xml:space="preserve">approved </w:t>
      </w:r>
      <w:r w:rsidR="00736A80">
        <w:rPr>
          <w:rFonts w:ascii="Bookman Old Style" w:hAnsi="Bookman Old Style"/>
          <w:sz w:val="24"/>
          <w:szCs w:val="24"/>
        </w:rPr>
        <w:br w:type="page"/>
      </w:r>
      <w:r w:rsidR="00695F02" w:rsidRPr="009E2774">
        <w:rPr>
          <w:rFonts w:ascii="Bookman Old Style" w:hAnsi="Bookman Old Style"/>
          <w:sz w:val="24"/>
          <w:szCs w:val="24"/>
        </w:rPr>
        <w:t>by the MUDA authorities vide</w:t>
      </w:r>
      <w:r w:rsidR="00695F02">
        <w:rPr>
          <w:rFonts w:ascii="Bookman Old Style" w:hAnsi="Bookman Old Style"/>
          <w:sz w:val="24"/>
          <w:szCs w:val="24"/>
        </w:rPr>
        <w:t xml:space="preserve"> No. </w:t>
      </w:r>
      <w:r w:rsidR="00695F02" w:rsidRPr="00D627A2">
        <w:rPr>
          <w:rFonts w:ascii="Nudi Akshar-10" w:hAnsi="Nudi Akshar-10"/>
          <w:bCs/>
          <w:szCs w:val="29"/>
        </w:rPr>
        <w:t xml:space="preserve">ªÉÄÊ.£À.¥Áæ/£ÀAiÉÆÃ±Á/«£Áå¸À/39/2018-19 </w:t>
      </w:r>
      <w:r w:rsidR="00E81060">
        <w:rPr>
          <w:rFonts w:ascii="Nudi Akshar-10" w:hAnsi="Nudi Akshar-10"/>
          <w:bCs/>
          <w:szCs w:val="29"/>
        </w:rPr>
        <w:t xml:space="preserve">              </w:t>
      </w:r>
      <w:r w:rsidR="00695F02" w:rsidRPr="00D627A2">
        <w:rPr>
          <w:rFonts w:ascii="Nudi Akshar-10" w:hAnsi="Nudi Akshar-10"/>
          <w:bCs/>
          <w:szCs w:val="29"/>
        </w:rPr>
        <w:t xml:space="preserve">(22-11-2018) </w:t>
      </w:r>
      <w:r w:rsidR="00695F02">
        <w:rPr>
          <w:rFonts w:ascii="Bookman Old Style" w:hAnsi="Bookman Old Style"/>
          <w:sz w:val="24"/>
          <w:szCs w:val="24"/>
        </w:rPr>
        <w:t xml:space="preserve">and also obtained work order from MUDA, Mysore on 14-01-2019 vide No. </w:t>
      </w:r>
      <w:r w:rsidR="00695F02" w:rsidRPr="00D627A2">
        <w:rPr>
          <w:rFonts w:ascii="Nudi Akshar-10" w:hAnsi="Nudi Akshar-10"/>
          <w:bCs/>
          <w:szCs w:val="29"/>
        </w:rPr>
        <w:t xml:space="preserve">ªÉÄÊ.£À.¥Áæ/¦©/SÁ§/1341/2018-19 </w:t>
      </w:r>
      <w:r w:rsidR="00695F02">
        <w:rPr>
          <w:rFonts w:ascii="Bookman Old Style" w:hAnsi="Bookman Old Style"/>
          <w:sz w:val="24"/>
          <w:szCs w:val="24"/>
        </w:rPr>
        <w:t>and also t</w:t>
      </w:r>
      <w:r w:rsidR="00695F02" w:rsidRPr="009E2774">
        <w:rPr>
          <w:rFonts w:ascii="Bookman Old Style" w:hAnsi="Bookman Old Style"/>
          <w:sz w:val="24"/>
          <w:szCs w:val="24"/>
        </w:rPr>
        <w:t>he layout plan</w:t>
      </w:r>
      <w:r w:rsidR="00695F02">
        <w:rPr>
          <w:rFonts w:ascii="Bookman Old Style" w:hAnsi="Bookman Old Style"/>
          <w:sz w:val="24"/>
          <w:szCs w:val="24"/>
        </w:rPr>
        <w:t xml:space="preserve"> </w:t>
      </w:r>
      <w:r w:rsidR="00695F02" w:rsidRPr="009E2774">
        <w:rPr>
          <w:rFonts w:ascii="Bookman Old Style" w:hAnsi="Bookman Old Style"/>
          <w:sz w:val="24"/>
          <w:szCs w:val="24"/>
        </w:rPr>
        <w:t>approved by the MUDA authorities vide</w:t>
      </w:r>
      <w:r w:rsidR="00695F02">
        <w:rPr>
          <w:rFonts w:ascii="Bookman Old Style" w:hAnsi="Bookman Old Style"/>
          <w:sz w:val="24"/>
          <w:szCs w:val="24"/>
        </w:rPr>
        <w:t xml:space="preserve"> No. </w:t>
      </w:r>
      <w:r w:rsidR="00695F02" w:rsidRPr="00D627A2">
        <w:rPr>
          <w:rFonts w:ascii="Nudi Akshar-10" w:hAnsi="Nudi Akshar-10"/>
          <w:bCs/>
          <w:szCs w:val="29"/>
        </w:rPr>
        <w:t>ªÉÄÊ.£À.¥Áæ/£ÀAiÉÆÃ±Á/«£Áå¸À/10/2020-21.</w:t>
      </w:r>
      <w:r w:rsidR="00695F02">
        <w:rPr>
          <w:rFonts w:ascii="Nudi Akshar-10" w:hAnsi="Nudi Akshar-10"/>
          <w:bCs/>
          <w:sz w:val="29"/>
          <w:szCs w:val="29"/>
        </w:rPr>
        <w:t xml:space="preserve"> </w:t>
      </w:r>
      <w:r w:rsidR="00695F02">
        <w:rPr>
          <w:rFonts w:ascii="Bookman Old Style" w:hAnsi="Bookman Old Style"/>
          <w:sz w:val="24"/>
          <w:szCs w:val="24"/>
        </w:rPr>
        <w:t xml:space="preserve">The schedule property bearing </w:t>
      </w:r>
      <w:r w:rsidR="006079C2">
        <w:rPr>
          <w:rFonts w:ascii="Bookman Old Style" w:hAnsi="Bookman Old Style"/>
          <w:b/>
          <w:sz w:val="24"/>
          <w:szCs w:val="24"/>
        </w:rPr>
        <w:t>site No. 91</w:t>
      </w:r>
      <w:r w:rsidR="00695F02">
        <w:rPr>
          <w:rFonts w:ascii="Bookman Old Style" w:hAnsi="Bookman Old Style"/>
          <w:sz w:val="24"/>
          <w:szCs w:val="24"/>
        </w:rPr>
        <w:t xml:space="preserve"> is one such site </w:t>
      </w:r>
      <w:r w:rsidR="00105D7E" w:rsidRPr="00105D7E">
        <w:rPr>
          <w:rFonts w:ascii="Bookman Old Style" w:hAnsi="Bookman Old Style"/>
          <w:sz w:val="24"/>
        </w:rPr>
        <w:t>released by MUDA authorities</w:t>
      </w:r>
      <w:r w:rsidR="00105D7E">
        <w:rPr>
          <w:rFonts w:ascii="Bookman Old Style" w:hAnsi="Bookman Old Style"/>
          <w:sz w:val="24"/>
        </w:rPr>
        <w:t xml:space="preserve"> and the khata of the said property was registered in favour of the v</w:t>
      </w:r>
      <w:r w:rsidR="006079C2">
        <w:rPr>
          <w:rFonts w:ascii="Bookman Old Style" w:hAnsi="Bookman Old Style"/>
          <w:sz w:val="24"/>
        </w:rPr>
        <w:t>endor Sri. H.N. Prem Kumar on 22</w:t>
      </w:r>
      <w:r w:rsidR="00105D7E">
        <w:rPr>
          <w:rFonts w:ascii="Bookman Old Style" w:hAnsi="Bookman Old Style"/>
          <w:sz w:val="24"/>
        </w:rPr>
        <w:t xml:space="preserve">-06-2020 vide No. </w:t>
      </w:r>
      <w:r w:rsidR="009F668F">
        <w:rPr>
          <w:rFonts w:ascii="Nudi Akshar-10" w:hAnsi="Nudi Akshar-10"/>
          <w:bCs/>
          <w:szCs w:val="29"/>
        </w:rPr>
        <w:t>ªÉÄÊ.£À.¥Áæ/SÁvÁ-</w:t>
      </w:r>
      <w:r w:rsidR="006079C2">
        <w:rPr>
          <w:rFonts w:ascii="Nudi Akshar-10" w:hAnsi="Nudi Akshar-10"/>
          <w:bCs/>
          <w:szCs w:val="29"/>
        </w:rPr>
        <w:t>32921</w:t>
      </w:r>
      <w:r w:rsidR="009F668F">
        <w:rPr>
          <w:rFonts w:ascii="Nudi Akshar-10" w:hAnsi="Nudi Akshar-10"/>
          <w:bCs/>
          <w:szCs w:val="29"/>
        </w:rPr>
        <w:t>/</w:t>
      </w:r>
      <w:r w:rsidR="00105D7E" w:rsidRPr="00D627A2">
        <w:rPr>
          <w:rFonts w:ascii="Nudi Akshar-10" w:hAnsi="Nudi Akshar-10"/>
          <w:bCs/>
          <w:szCs w:val="29"/>
        </w:rPr>
        <w:t>20-21</w:t>
      </w:r>
      <w:r w:rsidR="001D060E" w:rsidRPr="00D627A2">
        <w:rPr>
          <w:rFonts w:ascii="Nudi Akshar-10" w:hAnsi="Nudi Akshar-10"/>
          <w:bCs/>
          <w:szCs w:val="29"/>
        </w:rPr>
        <w:t xml:space="preserve"> </w:t>
      </w:r>
      <w:r w:rsidR="00BE1188">
        <w:rPr>
          <w:rFonts w:ascii="Bookman Old Style" w:hAnsi="Bookman Old Style"/>
          <w:sz w:val="24"/>
        </w:rPr>
        <w:t>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5F472D55" w14:textId="77777777" w:rsidR="00BE1188" w:rsidRPr="00E81060" w:rsidRDefault="00BE1188" w:rsidP="00861AAB">
      <w:pPr>
        <w:spacing w:line="269" w:lineRule="auto"/>
        <w:jc w:val="both"/>
        <w:rPr>
          <w:rFonts w:ascii="Bookman Old Style" w:hAnsi="Bookman Old Style"/>
          <w:b/>
          <w:bCs/>
          <w:sz w:val="16"/>
          <w:szCs w:val="16"/>
        </w:rPr>
      </w:pPr>
    </w:p>
    <w:p w14:paraId="48A2EE4B" w14:textId="77777777" w:rsidR="00BE1188" w:rsidRDefault="00BE1188" w:rsidP="00861AAB">
      <w:pPr>
        <w:pStyle w:val="BodyText2"/>
        <w:widowControl/>
        <w:spacing w:line="269" w:lineRule="auto"/>
      </w:pPr>
      <w: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2D9C99F9" w14:textId="77777777" w:rsidR="00BE1188" w:rsidRPr="00E81060" w:rsidRDefault="00BE1188" w:rsidP="00861AAB">
      <w:pPr>
        <w:spacing w:line="269" w:lineRule="auto"/>
        <w:jc w:val="both"/>
        <w:rPr>
          <w:rFonts w:ascii="Bookman Old Style" w:hAnsi="Bookman Old Style"/>
          <w:sz w:val="16"/>
          <w:szCs w:val="16"/>
        </w:rPr>
      </w:pPr>
    </w:p>
    <w:p w14:paraId="6BCBC06B" w14:textId="77777777" w:rsidR="00BE1188" w:rsidRDefault="00BE1188" w:rsidP="00861AAB">
      <w:pPr>
        <w:spacing w:line="269" w:lineRule="auto"/>
        <w:jc w:val="both"/>
        <w:rPr>
          <w:rFonts w:ascii="Bookman Old Style" w:hAnsi="Bookman Old Style"/>
          <w:sz w:val="24"/>
        </w:rPr>
      </w:pPr>
      <w:r>
        <w:rPr>
          <w:rFonts w:ascii="Bookman Old Style" w:hAnsi="Bookman Old Style"/>
          <w:sz w:val="24"/>
        </w:rPr>
        <w:t>And whereas, the Vendor is in need of funds in order to meet some of h</w:t>
      </w:r>
      <w:r w:rsidR="00127E2B">
        <w:rPr>
          <w:rFonts w:ascii="Bookman Old Style" w:hAnsi="Bookman Old Style"/>
          <w:sz w:val="24"/>
        </w:rPr>
        <w:t>is</w:t>
      </w:r>
      <w:r>
        <w:rPr>
          <w:rFonts w:ascii="Bookman Old Style" w:hAnsi="Bookman Old Style"/>
          <w:sz w:val="24"/>
        </w:rPr>
        <w:t xml:space="preserve"> legal necessities and has therefore decided to sell the schedule property to the purchaser for a valuable sale consideration of </w:t>
      </w:r>
      <w:r>
        <w:rPr>
          <w:rFonts w:ascii="Bookman Old Style" w:hAnsi="Bookman Old Style"/>
          <w:b/>
          <w:bCs/>
          <w:sz w:val="24"/>
        </w:rPr>
        <w:t>Rs.</w:t>
      </w:r>
      <w:r w:rsidR="001D060E">
        <w:rPr>
          <w:rFonts w:ascii="Bookman Old Style" w:hAnsi="Bookman Old Style"/>
          <w:b/>
          <w:bCs/>
          <w:sz w:val="24"/>
        </w:rPr>
        <w:t xml:space="preserve"> </w:t>
      </w:r>
      <w:r w:rsidR="0068063F">
        <w:rPr>
          <w:rFonts w:ascii="Bookman Old Style" w:hAnsi="Bookman Old Style"/>
          <w:b/>
          <w:bCs/>
          <w:sz w:val="24"/>
        </w:rPr>
        <w:t>10,00</w:t>
      </w:r>
      <w:r w:rsidR="00A71B81">
        <w:rPr>
          <w:rFonts w:ascii="Bookman Old Style" w:hAnsi="Bookman Old Style"/>
          <w:b/>
          <w:bCs/>
          <w:sz w:val="24"/>
        </w:rPr>
        <w:t xml:space="preserve">,000/- (Rupees </w:t>
      </w:r>
      <w:r w:rsidR="0068063F">
        <w:rPr>
          <w:rFonts w:ascii="Bookman Old Style" w:hAnsi="Bookman Old Style"/>
          <w:b/>
          <w:bCs/>
          <w:sz w:val="24"/>
        </w:rPr>
        <w:t>Ten Lakh</w:t>
      </w:r>
      <w:r>
        <w:rPr>
          <w:rFonts w:ascii="Bookman Old Style" w:hAnsi="Bookman Old Style"/>
          <w:b/>
          <w:bCs/>
          <w:sz w:val="24"/>
        </w:rPr>
        <w:t xml:space="preserve"> only)</w:t>
      </w:r>
      <w:r>
        <w:rPr>
          <w:rFonts w:ascii="Bookman Old Style" w:hAnsi="Bookman Old Style"/>
          <w:sz w:val="24"/>
        </w:rPr>
        <w:t xml:space="preserve"> for which, the purchaser has also agreed to purchase the schedule property for the said sale consideration, free from all encumbrances, claims and demands.</w:t>
      </w:r>
    </w:p>
    <w:p w14:paraId="02A1B658" w14:textId="77777777" w:rsidR="00BE1188" w:rsidRPr="00E81060" w:rsidRDefault="00BE1188" w:rsidP="00861AAB">
      <w:pPr>
        <w:pStyle w:val="Heading7"/>
        <w:spacing w:line="269" w:lineRule="auto"/>
        <w:ind w:left="0" w:firstLine="0"/>
        <w:jc w:val="center"/>
        <w:rPr>
          <w:bCs/>
          <w:caps/>
          <w:sz w:val="16"/>
          <w:szCs w:val="16"/>
          <w:u w:val="single"/>
        </w:rPr>
      </w:pPr>
    </w:p>
    <w:p w14:paraId="10DD0FFC" w14:textId="77777777" w:rsidR="00BE1188" w:rsidRDefault="00BE1188" w:rsidP="00861AAB">
      <w:pPr>
        <w:pStyle w:val="Heading7"/>
        <w:spacing w:line="269" w:lineRule="auto"/>
        <w:ind w:left="0" w:firstLine="0"/>
        <w:jc w:val="center"/>
        <w:rPr>
          <w:bCs/>
          <w:caps/>
          <w:u w:val="single"/>
        </w:rPr>
      </w:pPr>
      <w:r>
        <w:rPr>
          <w:bCs/>
          <w:caps/>
          <w:u w:val="single"/>
        </w:rPr>
        <w:t>Now This Deed of Sale has come into effect and witnesseth</w:t>
      </w:r>
    </w:p>
    <w:p w14:paraId="0BBAEB01" w14:textId="77777777" w:rsidR="00BE1188" w:rsidRPr="00E81060" w:rsidRDefault="00BE1188" w:rsidP="00861AAB">
      <w:pPr>
        <w:spacing w:line="269" w:lineRule="auto"/>
        <w:jc w:val="center"/>
        <w:rPr>
          <w:rFonts w:ascii="Bookman Old Style" w:hAnsi="Bookman Old Style"/>
          <w:sz w:val="16"/>
          <w:szCs w:val="16"/>
        </w:rPr>
      </w:pPr>
    </w:p>
    <w:p w14:paraId="1CD62F2D" w14:textId="77777777" w:rsidR="00BE1188" w:rsidRDefault="00BE1188" w:rsidP="00861AAB">
      <w:pPr>
        <w:spacing w:line="269" w:lineRule="auto"/>
        <w:jc w:val="both"/>
        <w:rPr>
          <w:rFonts w:ascii="Bookman Old Style" w:hAnsi="Bookman Old Style"/>
          <w:sz w:val="24"/>
        </w:rPr>
      </w:pPr>
      <w:r>
        <w:rPr>
          <w:rFonts w:ascii="Bookman Old Style" w:hAnsi="Bookman Old Style"/>
          <w:sz w:val="24"/>
        </w:rPr>
        <w:t>In pursuance of t</w:t>
      </w:r>
      <w:r w:rsidR="001551FF">
        <w:rPr>
          <w:rFonts w:ascii="Bookman Old Style" w:hAnsi="Bookman Old Style"/>
          <w:sz w:val="24"/>
        </w:rPr>
        <w:t>he entire sale consideration of</w:t>
      </w:r>
      <w:r w:rsidR="003940A0">
        <w:rPr>
          <w:rFonts w:ascii="Bookman Old Style" w:hAnsi="Bookman Old Style"/>
          <w:sz w:val="24"/>
        </w:rPr>
        <w:t xml:space="preserve"> </w:t>
      </w:r>
      <w:r w:rsidR="003D16D3">
        <w:rPr>
          <w:rFonts w:ascii="Bookman Old Style" w:hAnsi="Bookman Old Style"/>
          <w:b/>
          <w:bCs/>
          <w:sz w:val="24"/>
        </w:rPr>
        <w:t>Rs. 10,00,000/- (Rupees Ten Lakh only)</w:t>
      </w:r>
      <w:r w:rsidR="003D16D3">
        <w:rPr>
          <w:rFonts w:ascii="Bookman Old Style" w:hAnsi="Bookman Old Style"/>
          <w:sz w:val="24"/>
        </w:rPr>
        <w:t xml:space="preserve"> </w:t>
      </w:r>
      <w:r w:rsidR="001B2E8D">
        <w:rPr>
          <w:rFonts w:ascii="Bookman Old Style" w:hAnsi="Bookman Old Style"/>
          <w:sz w:val="24"/>
        </w:rPr>
        <w:t>received</w:t>
      </w:r>
      <w:r>
        <w:rPr>
          <w:rFonts w:ascii="Bookman Old Style" w:hAnsi="Bookman Old Style"/>
          <w:sz w:val="24"/>
        </w:rPr>
        <w:t xml:space="preserve"> by the vendor from the purchaser in the following </w:t>
      </w:r>
      <w:r w:rsidR="009F2EB8">
        <w:rPr>
          <w:rFonts w:ascii="Bookman Old Style" w:hAnsi="Bookman Old Style"/>
          <w:sz w:val="24"/>
        </w:rPr>
        <w:t>manner: -</w:t>
      </w:r>
      <w:r>
        <w:rPr>
          <w:rFonts w:ascii="Bookman Old Style" w:hAnsi="Bookman Old Style"/>
          <w:sz w:val="24"/>
        </w:rPr>
        <w:t xml:space="preserve"> </w:t>
      </w:r>
    </w:p>
    <w:p w14:paraId="5FDC9275" w14:textId="77777777" w:rsidR="00BE1188" w:rsidRDefault="00BE1188" w:rsidP="00861AAB">
      <w:pPr>
        <w:spacing w:line="269" w:lineRule="auto"/>
        <w:jc w:val="both"/>
        <w:rPr>
          <w:rFonts w:ascii="Bookman Old Style" w:hAnsi="Bookman Old Style"/>
          <w:sz w:val="24"/>
        </w:rPr>
      </w:pPr>
    </w:p>
    <w:p w14:paraId="2BEB8CCA" w14:textId="77777777" w:rsidR="00D627A2" w:rsidRPr="0031528E" w:rsidRDefault="00BE1188" w:rsidP="00474EE9">
      <w:pPr>
        <w:numPr>
          <w:ilvl w:val="0"/>
          <w:numId w:val="9"/>
        </w:numPr>
        <w:spacing w:line="269" w:lineRule="auto"/>
        <w:jc w:val="both"/>
        <w:rPr>
          <w:rFonts w:ascii="Bookman Old Style" w:hAnsi="Bookman Old Style"/>
          <w:bCs/>
          <w:sz w:val="24"/>
        </w:rPr>
      </w:pPr>
      <w:r w:rsidRPr="00C01430">
        <w:rPr>
          <w:rFonts w:ascii="Bookman Old Style" w:hAnsi="Bookman Old Style"/>
          <w:sz w:val="24"/>
        </w:rPr>
        <w:t xml:space="preserve">A sum of </w:t>
      </w:r>
      <w:r w:rsidR="0033785C">
        <w:rPr>
          <w:rFonts w:ascii="Bookman Old Style" w:hAnsi="Bookman Old Style"/>
          <w:b/>
          <w:bCs/>
          <w:sz w:val="24"/>
        </w:rPr>
        <w:t xml:space="preserve">Rs. </w:t>
      </w:r>
      <w:r w:rsidR="00EB59BF">
        <w:rPr>
          <w:rFonts w:ascii="Bookman Old Style" w:hAnsi="Bookman Old Style"/>
          <w:b/>
          <w:bCs/>
          <w:sz w:val="24"/>
        </w:rPr>
        <w:t>2</w:t>
      </w:r>
      <w:r w:rsidR="0033785C">
        <w:rPr>
          <w:rFonts w:ascii="Bookman Old Style" w:hAnsi="Bookman Old Style"/>
          <w:b/>
          <w:bCs/>
          <w:sz w:val="24"/>
        </w:rPr>
        <w:t>,0</w:t>
      </w:r>
      <w:r w:rsidR="00EB59BF">
        <w:rPr>
          <w:rFonts w:ascii="Bookman Old Style" w:hAnsi="Bookman Old Style"/>
          <w:b/>
          <w:bCs/>
          <w:sz w:val="24"/>
        </w:rPr>
        <w:t>0,000/- (Rupees Two</w:t>
      </w:r>
      <w:r w:rsidR="0033785C">
        <w:rPr>
          <w:rFonts w:ascii="Bookman Old Style" w:hAnsi="Bookman Old Style"/>
          <w:b/>
          <w:bCs/>
          <w:sz w:val="24"/>
        </w:rPr>
        <w:t xml:space="preserve"> Lakh</w:t>
      </w:r>
      <w:r w:rsidR="00127E2B" w:rsidRPr="00C01430">
        <w:rPr>
          <w:rFonts w:ascii="Bookman Old Style" w:hAnsi="Bookman Old Style"/>
          <w:b/>
          <w:bCs/>
          <w:sz w:val="24"/>
        </w:rPr>
        <w:t xml:space="preserve"> only</w:t>
      </w:r>
      <w:r w:rsidRPr="00C01430">
        <w:rPr>
          <w:rFonts w:ascii="Bookman Old Style" w:hAnsi="Bookman Old Style"/>
          <w:b/>
          <w:bCs/>
          <w:sz w:val="24"/>
        </w:rPr>
        <w:t xml:space="preserve">) </w:t>
      </w:r>
      <w:r w:rsidR="00C01430" w:rsidRPr="00C01430">
        <w:rPr>
          <w:rFonts w:ascii="Bookman Old Style" w:hAnsi="Bookman Old Style"/>
          <w:sz w:val="24"/>
        </w:rPr>
        <w:t xml:space="preserve">by way of </w:t>
      </w:r>
      <w:r w:rsidR="00EB59BF">
        <w:rPr>
          <w:rFonts w:ascii="Bookman Old Style" w:hAnsi="Bookman Old Style"/>
          <w:sz w:val="24"/>
        </w:rPr>
        <w:t xml:space="preserve">Cheque </w:t>
      </w:r>
      <w:r w:rsidR="00E80347">
        <w:rPr>
          <w:rFonts w:ascii="Bookman Old Style" w:hAnsi="Bookman Old Style"/>
          <w:sz w:val="24"/>
        </w:rPr>
        <w:t>No.</w:t>
      </w:r>
      <w:r w:rsidR="00E81060">
        <w:rPr>
          <w:rFonts w:ascii="Bookman Old Style" w:hAnsi="Bookman Old Style"/>
          <w:sz w:val="24"/>
        </w:rPr>
        <w:t xml:space="preserve"> </w:t>
      </w:r>
      <w:r w:rsidR="00E80347" w:rsidRPr="00E81060">
        <w:rPr>
          <w:rFonts w:ascii="Bookman Old Style" w:hAnsi="Bookman Old Style"/>
          <w:b/>
          <w:sz w:val="24"/>
        </w:rPr>
        <w:t>208089</w:t>
      </w:r>
      <w:r w:rsidRPr="00C01430">
        <w:rPr>
          <w:rFonts w:ascii="Bookman Old Style" w:hAnsi="Bookman Old Style"/>
          <w:b/>
          <w:bCs/>
          <w:sz w:val="24"/>
        </w:rPr>
        <w:t xml:space="preserve"> </w:t>
      </w:r>
      <w:r w:rsidR="00E80347">
        <w:rPr>
          <w:rFonts w:ascii="Bookman Old Style" w:hAnsi="Bookman Old Style"/>
          <w:sz w:val="24"/>
        </w:rPr>
        <w:t xml:space="preserve">dated </w:t>
      </w:r>
      <w:r w:rsidR="00E81060" w:rsidRPr="00E81060">
        <w:rPr>
          <w:rFonts w:ascii="Bookman Old Style" w:hAnsi="Bookman Old Style"/>
          <w:b/>
          <w:sz w:val="24"/>
        </w:rPr>
        <w:t>11-08-2020</w:t>
      </w:r>
      <w:r w:rsidR="00E80347">
        <w:rPr>
          <w:rFonts w:ascii="Bookman Old Style" w:hAnsi="Bookman Old Style"/>
          <w:sz w:val="24"/>
        </w:rPr>
        <w:t xml:space="preserve"> drawn on </w:t>
      </w:r>
      <w:r w:rsidR="00E80347" w:rsidRPr="005F6526">
        <w:rPr>
          <w:rFonts w:ascii="Bookman Old Style" w:hAnsi="Bookman Old Style"/>
          <w:b/>
          <w:sz w:val="24"/>
        </w:rPr>
        <w:t>State Bank of India</w:t>
      </w:r>
      <w:r w:rsidR="00E80347">
        <w:rPr>
          <w:rFonts w:ascii="Bookman Old Style" w:hAnsi="Bookman Old Style"/>
          <w:sz w:val="24"/>
        </w:rPr>
        <w:t xml:space="preserve"> Sakaleshpura Branch</w:t>
      </w:r>
      <w:r w:rsidR="00C01430">
        <w:rPr>
          <w:rFonts w:ascii="Bookman Old Style" w:hAnsi="Bookman Old Style"/>
          <w:sz w:val="24"/>
        </w:rPr>
        <w:t>.</w:t>
      </w:r>
    </w:p>
    <w:p w14:paraId="0684E5A5" w14:textId="77777777" w:rsidR="00C01430" w:rsidRDefault="00C01430" w:rsidP="00C01430">
      <w:pPr>
        <w:spacing w:line="269" w:lineRule="auto"/>
        <w:ind w:left="720"/>
        <w:jc w:val="both"/>
        <w:rPr>
          <w:rFonts w:ascii="Bookman Old Style" w:hAnsi="Bookman Old Style"/>
          <w:bCs/>
          <w:sz w:val="24"/>
        </w:rPr>
      </w:pPr>
    </w:p>
    <w:p w14:paraId="336AB0A0" w14:textId="77777777" w:rsidR="00461794" w:rsidRPr="00461794" w:rsidRDefault="00461794" w:rsidP="00461794">
      <w:pPr>
        <w:numPr>
          <w:ilvl w:val="0"/>
          <w:numId w:val="9"/>
        </w:numPr>
        <w:jc w:val="both"/>
        <w:rPr>
          <w:rFonts w:ascii="Bookman Old Style" w:hAnsi="Bookman Old Style"/>
          <w:bCs/>
          <w:sz w:val="24"/>
          <w:szCs w:val="24"/>
        </w:rPr>
      </w:pPr>
      <w:r w:rsidRPr="00461794">
        <w:rPr>
          <w:rFonts w:ascii="Bookman Old Style" w:hAnsi="Bookman Old Style"/>
          <w:bCs/>
          <w:sz w:val="24"/>
          <w:szCs w:val="24"/>
        </w:rPr>
        <w:t xml:space="preserve">For balance consideration of </w:t>
      </w:r>
      <w:r w:rsidR="005F6526">
        <w:rPr>
          <w:rFonts w:ascii="Bookman Old Style" w:hAnsi="Bookman Old Style"/>
          <w:b/>
          <w:bCs/>
          <w:sz w:val="24"/>
          <w:szCs w:val="24"/>
        </w:rPr>
        <w:t>Rs.</w:t>
      </w:r>
      <w:r w:rsidR="00874380">
        <w:rPr>
          <w:rFonts w:ascii="Bookman Old Style" w:hAnsi="Bookman Old Style"/>
          <w:b/>
          <w:bCs/>
          <w:sz w:val="24"/>
          <w:szCs w:val="24"/>
        </w:rPr>
        <w:t>8</w:t>
      </w:r>
      <w:r w:rsidR="00E05978">
        <w:rPr>
          <w:rFonts w:ascii="Bookman Old Style" w:hAnsi="Bookman Old Style"/>
          <w:b/>
          <w:bCs/>
          <w:sz w:val="24"/>
          <w:szCs w:val="24"/>
        </w:rPr>
        <w:t>,0</w:t>
      </w:r>
      <w:r w:rsidR="00874380">
        <w:rPr>
          <w:rFonts w:ascii="Bookman Old Style" w:hAnsi="Bookman Old Style"/>
          <w:b/>
          <w:bCs/>
          <w:sz w:val="24"/>
          <w:szCs w:val="24"/>
        </w:rPr>
        <w:t>0,000/- (Rupees Eight</w:t>
      </w:r>
      <w:r w:rsidRPr="00461794">
        <w:rPr>
          <w:rFonts w:ascii="Bookman Old Style" w:hAnsi="Bookman Old Style"/>
          <w:b/>
          <w:bCs/>
          <w:sz w:val="24"/>
          <w:szCs w:val="24"/>
        </w:rPr>
        <w:t xml:space="preserve"> Lakh only)</w:t>
      </w:r>
      <w:r w:rsidRPr="00461794">
        <w:rPr>
          <w:rFonts w:ascii="Bookman Old Style" w:hAnsi="Bookman Old Style"/>
          <w:bCs/>
          <w:sz w:val="24"/>
          <w:szCs w:val="24"/>
        </w:rPr>
        <w:t xml:space="preserve"> purchaser availed a Housing Loan from </w:t>
      </w:r>
      <w:r w:rsidRPr="005F6526">
        <w:rPr>
          <w:rFonts w:ascii="Bookman Old Style" w:hAnsi="Bookman Old Style"/>
          <w:b/>
          <w:sz w:val="24"/>
          <w:szCs w:val="24"/>
        </w:rPr>
        <w:t>HDFC Ltd,</w:t>
      </w:r>
      <w:r w:rsidRPr="00461794">
        <w:rPr>
          <w:rFonts w:ascii="Bookman Old Style" w:hAnsi="Bookman Old Style"/>
          <w:sz w:val="24"/>
          <w:szCs w:val="24"/>
        </w:rPr>
        <w:t xml:space="preserve"> disbursed vide a bankers cheque bearing No.</w:t>
      </w:r>
      <w:r w:rsidR="005F6526">
        <w:rPr>
          <w:rFonts w:ascii="Bookman Old Style" w:hAnsi="Bookman Old Style"/>
          <w:sz w:val="24"/>
          <w:szCs w:val="24"/>
        </w:rPr>
        <w:t xml:space="preserve"> </w:t>
      </w:r>
      <w:r w:rsidR="008F71F7" w:rsidRPr="005F6526">
        <w:rPr>
          <w:rFonts w:ascii="Bookman Old Style" w:hAnsi="Bookman Old Style"/>
          <w:b/>
          <w:sz w:val="24"/>
          <w:szCs w:val="24"/>
        </w:rPr>
        <w:t>086697</w:t>
      </w:r>
      <w:r w:rsidR="008F71F7">
        <w:rPr>
          <w:rFonts w:ascii="Bookman Old Style" w:hAnsi="Bookman Old Style"/>
          <w:sz w:val="24"/>
          <w:szCs w:val="24"/>
        </w:rPr>
        <w:t xml:space="preserve"> drawn on </w:t>
      </w:r>
      <w:r w:rsidR="008F71F7" w:rsidRPr="005F6526">
        <w:rPr>
          <w:rFonts w:ascii="Bookman Old Style" w:hAnsi="Bookman Old Style"/>
          <w:b/>
          <w:sz w:val="24"/>
          <w:szCs w:val="24"/>
        </w:rPr>
        <w:t>HDFC Bank</w:t>
      </w:r>
      <w:r w:rsidR="008F71F7">
        <w:rPr>
          <w:rFonts w:ascii="Bookman Old Style" w:hAnsi="Bookman Old Style"/>
          <w:sz w:val="24"/>
          <w:szCs w:val="24"/>
        </w:rPr>
        <w:t xml:space="preserve"> dated </w:t>
      </w:r>
      <w:r w:rsidR="008F71F7" w:rsidRPr="005F6526">
        <w:rPr>
          <w:rFonts w:ascii="Bookman Old Style" w:hAnsi="Bookman Old Style"/>
          <w:b/>
          <w:sz w:val="24"/>
          <w:szCs w:val="24"/>
        </w:rPr>
        <w:t>21</w:t>
      </w:r>
      <w:r w:rsidR="00874380" w:rsidRPr="005F6526">
        <w:rPr>
          <w:rFonts w:ascii="Bookman Old Style" w:hAnsi="Bookman Old Style"/>
          <w:b/>
          <w:sz w:val="24"/>
          <w:szCs w:val="24"/>
        </w:rPr>
        <w:t>.10</w:t>
      </w:r>
      <w:r w:rsidRPr="005F6526">
        <w:rPr>
          <w:rFonts w:ascii="Bookman Old Style" w:hAnsi="Bookman Old Style"/>
          <w:b/>
          <w:sz w:val="24"/>
          <w:szCs w:val="24"/>
        </w:rPr>
        <w:t>.2020,</w:t>
      </w:r>
      <w:r w:rsidRPr="00461794">
        <w:rPr>
          <w:rFonts w:ascii="Bookman Old Style" w:hAnsi="Bookman Old Style"/>
          <w:sz w:val="24"/>
          <w:szCs w:val="24"/>
        </w:rPr>
        <w:t xml:space="preserve"> </w:t>
      </w:r>
      <w:r w:rsidRPr="00461794">
        <w:rPr>
          <w:rFonts w:ascii="Bookman Old Style" w:hAnsi="Bookman Old Style"/>
          <w:bCs/>
          <w:sz w:val="24"/>
          <w:szCs w:val="24"/>
        </w:rPr>
        <w:t>before undersigned witness at the time of Registration of this Sale Deed.</w:t>
      </w:r>
    </w:p>
    <w:p w14:paraId="1F06C11E" w14:textId="77777777" w:rsidR="00BE1188" w:rsidRDefault="00BE1188" w:rsidP="00461794">
      <w:pPr>
        <w:spacing w:line="269" w:lineRule="auto"/>
        <w:ind w:left="720"/>
        <w:jc w:val="both"/>
        <w:rPr>
          <w:rFonts w:ascii="Bookman Old Style" w:hAnsi="Bookman Old Style"/>
          <w:bCs/>
          <w:sz w:val="24"/>
        </w:rPr>
      </w:pPr>
    </w:p>
    <w:p w14:paraId="612B7151" w14:textId="77777777" w:rsidR="00BE1188" w:rsidRDefault="00BE1188" w:rsidP="00861AAB">
      <w:pPr>
        <w:spacing w:line="269" w:lineRule="auto"/>
        <w:jc w:val="both"/>
        <w:rPr>
          <w:rFonts w:ascii="Bookman Old Style" w:hAnsi="Bookman Old Style"/>
          <w:color w:val="000000"/>
          <w:sz w:val="24"/>
        </w:rPr>
      </w:pPr>
      <w:r>
        <w:rPr>
          <w:rFonts w:ascii="Bookman Old Style" w:hAnsi="Bookman Old Style"/>
          <w:color w:val="000000"/>
          <w:sz w:val="24"/>
        </w:rPr>
        <w:t>In the said manner that in consideration of payment of t</w:t>
      </w:r>
      <w:r w:rsidR="00F1122D">
        <w:rPr>
          <w:rFonts w:ascii="Bookman Old Style" w:hAnsi="Bookman Old Style"/>
          <w:color w:val="000000"/>
          <w:sz w:val="24"/>
        </w:rPr>
        <w:t>he entire sale consideration of</w:t>
      </w:r>
      <w:r w:rsidR="002C5DAD">
        <w:rPr>
          <w:rFonts w:ascii="Bookman Old Style" w:hAnsi="Bookman Old Style"/>
          <w:sz w:val="24"/>
        </w:rPr>
        <w:t xml:space="preserve"> </w:t>
      </w:r>
      <w:r w:rsidR="003D16D3">
        <w:rPr>
          <w:rFonts w:ascii="Bookman Old Style" w:hAnsi="Bookman Old Style"/>
          <w:b/>
          <w:bCs/>
          <w:sz w:val="24"/>
        </w:rPr>
        <w:t>Rs. 10,00,000/- (Rupees Ten Lakh only)</w:t>
      </w:r>
      <w:r w:rsidR="003D16D3">
        <w:rPr>
          <w:rFonts w:ascii="Bookman Old Style" w:hAnsi="Bookman Old Style"/>
          <w:sz w:val="24"/>
        </w:rPr>
        <w:t xml:space="preserve"> </w:t>
      </w:r>
      <w:r w:rsidR="002B6DBB">
        <w:rPr>
          <w:rFonts w:ascii="Bookman Old Style" w:hAnsi="Bookman Old Style"/>
          <w:b/>
          <w:bCs/>
          <w:sz w:val="24"/>
        </w:rPr>
        <w:t xml:space="preserve"> </w:t>
      </w:r>
      <w:r>
        <w:rPr>
          <w:rFonts w:ascii="Bookman Old Style" w:hAnsi="Bookman Old Style"/>
          <w:sz w:val="24"/>
        </w:rPr>
        <w:t>made</w:t>
      </w:r>
      <w:r>
        <w:rPr>
          <w:rFonts w:ascii="Bookman Old Style" w:hAnsi="Bookman Old Style"/>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his. The PURCHASER TO HAVE AND TO HOLD the schedule property and any part thereof by himself, his legal heirs, representatives, successors and assigns absolutely and forever.</w:t>
      </w:r>
    </w:p>
    <w:p w14:paraId="5AA70CF6" w14:textId="77777777" w:rsidR="00E81060" w:rsidRDefault="00E81060" w:rsidP="00861AAB">
      <w:pPr>
        <w:spacing w:line="269" w:lineRule="auto"/>
        <w:jc w:val="both"/>
        <w:rPr>
          <w:rFonts w:ascii="Bookman Old Style" w:hAnsi="Bookman Old Style"/>
          <w:color w:val="000000"/>
          <w:sz w:val="24"/>
        </w:rPr>
      </w:pPr>
    </w:p>
    <w:p w14:paraId="55A91FB8" w14:textId="77777777" w:rsidR="00BE1188" w:rsidRDefault="00BE1188" w:rsidP="00861AAB">
      <w:pPr>
        <w:spacing w:line="269" w:lineRule="auto"/>
        <w:jc w:val="both"/>
        <w:rPr>
          <w:rFonts w:ascii="Bookman Old Style" w:hAnsi="Bookman Old Style"/>
          <w:color w:val="000000"/>
          <w:sz w:val="24"/>
        </w:rPr>
      </w:pPr>
      <w:r>
        <w:rPr>
          <w:rFonts w:ascii="Bookman Old Style" w:hAnsi="Bookman Old Style"/>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5432B454" w14:textId="77777777" w:rsidR="00BE1188" w:rsidRPr="00E81060" w:rsidRDefault="00BE1188" w:rsidP="00861AAB">
      <w:pPr>
        <w:pStyle w:val="BodyText3"/>
        <w:spacing w:line="269" w:lineRule="auto"/>
        <w:rPr>
          <w:sz w:val="16"/>
          <w:szCs w:val="16"/>
        </w:rPr>
      </w:pPr>
    </w:p>
    <w:p w14:paraId="383CD63B" w14:textId="77777777" w:rsidR="00BE1188" w:rsidRDefault="00BE1188" w:rsidP="00861AAB">
      <w:pPr>
        <w:pStyle w:val="BodyText3"/>
        <w:spacing w:line="269" w:lineRule="auto"/>
      </w:pPr>
      <w:r>
        <w:t xml:space="preserve">The vendor hereby further </w:t>
      </w:r>
      <w:r w:rsidR="00D70DD2">
        <w:t>assures</w:t>
      </w:r>
      <w: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D627A2">
        <w:t>his</w:t>
      </w:r>
      <w:r>
        <w:t xml:space="preserve"> costs and risks. Incase the purchaser suffers any loss, expenses or inconvenience on account of such claims or disputes, then the vendor shall reimburse and compensate the purchase against the same.</w:t>
      </w:r>
    </w:p>
    <w:p w14:paraId="10F35580" w14:textId="77777777" w:rsidR="00BE1188" w:rsidRPr="00E81060" w:rsidRDefault="00BE1188" w:rsidP="00861AAB">
      <w:pPr>
        <w:spacing w:line="269" w:lineRule="auto"/>
        <w:jc w:val="both"/>
        <w:rPr>
          <w:rFonts w:ascii="Bookman Old Style" w:hAnsi="Bookman Old Style"/>
          <w:color w:val="000000"/>
          <w:sz w:val="16"/>
          <w:szCs w:val="16"/>
        </w:rPr>
      </w:pPr>
    </w:p>
    <w:p w14:paraId="6223CE96" w14:textId="77777777" w:rsidR="00BE1188" w:rsidRDefault="00BE1188" w:rsidP="00861AAB">
      <w:pPr>
        <w:spacing w:line="269" w:lineRule="auto"/>
        <w:jc w:val="both"/>
        <w:rPr>
          <w:rFonts w:ascii="Bookman Old Style" w:hAnsi="Bookman Old Style"/>
          <w:color w:val="000000"/>
          <w:sz w:val="24"/>
        </w:rPr>
      </w:pPr>
      <w:r>
        <w:rPr>
          <w:rFonts w:ascii="Bookman Old Style" w:hAnsi="Bookman Old Style"/>
          <w:color w:val="000000"/>
          <w:sz w:val="24"/>
        </w:rPr>
        <w:t>The vendor do hereby covenants with the purchaser th</w:t>
      </w:r>
      <w:r w:rsidR="00D627A2">
        <w:rPr>
          <w:rFonts w:ascii="Bookman Old Style" w:hAnsi="Bookman Old Style"/>
          <w:color w:val="000000"/>
          <w:sz w:val="24"/>
        </w:rPr>
        <w:t xml:space="preserve">at </w:t>
      </w:r>
      <w:r>
        <w:rPr>
          <w:rFonts w:ascii="Bookman Old Style" w:hAnsi="Bookman Old Style"/>
          <w:color w:val="000000"/>
          <w:sz w:val="24"/>
        </w:rPr>
        <w:t>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2B94E73" w14:textId="77777777" w:rsidR="00861AAB" w:rsidRPr="00E81060" w:rsidRDefault="00861AAB" w:rsidP="00861AAB">
      <w:pPr>
        <w:spacing w:line="269" w:lineRule="auto"/>
        <w:jc w:val="both"/>
        <w:rPr>
          <w:rFonts w:ascii="Bookman Old Style" w:hAnsi="Bookman Old Style"/>
          <w:color w:val="000000"/>
          <w:sz w:val="16"/>
          <w:szCs w:val="16"/>
        </w:rPr>
      </w:pPr>
    </w:p>
    <w:p w14:paraId="6A035237" w14:textId="77777777" w:rsidR="00BE1188" w:rsidRDefault="00BE1188" w:rsidP="00861AAB">
      <w:pPr>
        <w:spacing w:line="269" w:lineRule="auto"/>
        <w:jc w:val="both"/>
        <w:rPr>
          <w:rFonts w:ascii="Bookman Old Style" w:hAnsi="Bookman Old Style"/>
          <w:color w:val="000000"/>
          <w:sz w:val="24"/>
        </w:rPr>
      </w:pPr>
      <w:r>
        <w:rPr>
          <w:rFonts w:ascii="Bookman Old Style" w:hAnsi="Bookman Old Style"/>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1C75E9EA" w14:textId="77777777" w:rsidR="00BE1188" w:rsidRDefault="00BE1188" w:rsidP="00861AAB">
      <w:pPr>
        <w:spacing w:line="269" w:lineRule="auto"/>
        <w:jc w:val="both"/>
        <w:rPr>
          <w:rFonts w:ascii="Bookman Old Style" w:hAnsi="Bookman Old Style"/>
          <w:color w:val="000000"/>
          <w:sz w:val="24"/>
        </w:rPr>
      </w:pPr>
    </w:p>
    <w:p w14:paraId="729B78FE" w14:textId="77777777" w:rsidR="00BE1188" w:rsidRDefault="00BE1188" w:rsidP="00861AAB">
      <w:pPr>
        <w:spacing w:line="269" w:lineRule="auto"/>
        <w:jc w:val="both"/>
        <w:rPr>
          <w:rFonts w:ascii="Bookman Old Style" w:hAnsi="Bookman Old Style"/>
          <w:color w:val="000000"/>
          <w:sz w:val="24"/>
        </w:rPr>
      </w:pPr>
      <w:r>
        <w:rPr>
          <w:rFonts w:ascii="Bookman Old Style" w:hAnsi="Bookman Old Style"/>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517D90F3" w14:textId="77777777" w:rsidR="00BE1188" w:rsidRPr="00E81060" w:rsidRDefault="00BE1188" w:rsidP="00861AAB">
      <w:pPr>
        <w:spacing w:line="269" w:lineRule="auto"/>
        <w:jc w:val="both"/>
        <w:rPr>
          <w:rFonts w:ascii="Bookman Old Style" w:hAnsi="Bookman Old Style"/>
          <w:color w:val="000000"/>
          <w:sz w:val="16"/>
          <w:szCs w:val="16"/>
        </w:rPr>
      </w:pPr>
    </w:p>
    <w:p w14:paraId="592E8AAD" w14:textId="77777777" w:rsidR="00BE1188" w:rsidRDefault="00D627A2" w:rsidP="00861AAB">
      <w:pPr>
        <w:spacing w:line="269" w:lineRule="auto"/>
        <w:jc w:val="both"/>
        <w:rPr>
          <w:rFonts w:ascii="Bookman Old Style" w:hAnsi="Bookman Old Style"/>
          <w:color w:val="000000"/>
          <w:sz w:val="24"/>
        </w:rPr>
      </w:pPr>
      <w:r>
        <w:rPr>
          <w:rFonts w:ascii="Bookman Old Style" w:hAnsi="Bookman Old Style"/>
          <w:color w:val="000000"/>
          <w:sz w:val="24"/>
        </w:rPr>
        <w:t>The purchaser has</w:t>
      </w:r>
      <w:r w:rsidR="00BE1188">
        <w:rPr>
          <w:rFonts w:ascii="Bookman Old Style" w:hAnsi="Bookman Old Style"/>
          <w:color w:val="000000"/>
          <w:sz w:val="24"/>
        </w:rPr>
        <w:t xml:space="preserve"> also entitled to get the revenue khata and all other documents transferred to his name in respect of the schedule property, for which, the vendor has ‘No objection’.</w:t>
      </w:r>
    </w:p>
    <w:p w14:paraId="698AE4DD" w14:textId="77777777" w:rsidR="00BE1188" w:rsidRPr="00E81060" w:rsidRDefault="00BE1188" w:rsidP="00861AAB">
      <w:pPr>
        <w:spacing w:line="269" w:lineRule="auto"/>
        <w:jc w:val="both"/>
        <w:rPr>
          <w:rFonts w:ascii="Bookman Old Style" w:hAnsi="Bookman Old Style"/>
          <w:color w:val="000000"/>
          <w:sz w:val="16"/>
          <w:szCs w:val="16"/>
        </w:rPr>
      </w:pPr>
    </w:p>
    <w:p w14:paraId="107AE035" w14:textId="77777777" w:rsidR="00BE1188" w:rsidRDefault="00E81060" w:rsidP="00E81060">
      <w:pPr>
        <w:spacing w:line="288" w:lineRule="auto"/>
        <w:jc w:val="both"/>
        <w:rPr>
          <w:rFonts w:ascii="Bookman Old Style" w:hAnsi="Bookman Old Style"/>
          <w:color w:val="000000"/>
          <w:sz w:val="24"/>
        </w:rPr>
      </w:pPr>
      <w:r>
        <w:rPr>
          <w:rFonts w:ascii="Bookman Old Style" w:hAnsi="Bookman Old Style"/>
          <w:color w:val="000000"/>
          <w:sz w:val="24"/>
        </w:rPr>
        <w:br w:type="page"/>
      </w:r>
      <w:r w:rsidR="00BE1188">
        <w:rPr>
          <w:rFonts w:ascii="Bookman Old Style" w:hAnsi="Bookman Old Style"/>
          <w:color w:val="000000"/>
          <w:sz w:val="24"/>
        </w:rPr>
        <w:t>The vendor has handed over all the relevant original documents and vacant physical possession of the schedule property to the purchaser, today itself.</w:t>
      </w:r>
    </w:p>
    <w:p w14:paraId="54F816A3" w14:textId="77777777" w:rsidR="00BE1188" w:rsidRPr="00E81060" w:rsidRDefault="00BE1188" w:rsidP="00E81060">
      <w:pPr>
        <w:pStyle w:val="Heading1"/>
        <w:spacing w:line="288" w:lineRule="auto"/>
        <w:jc w:val="center"/>
        <w:rPr>
          <w:rFonts w:ascii="Bookman Old Style" w:hAnsi="Bookman Old Style"/>
          <w:bCs w:val="0"/>
          <w:i/>
          <w:sz w:val="16"/>
          <w:szCs w:val="16"/>
        </w:rPr>
      </w:pPr>
    </w:p>
    <w:p w14:paraId="4C894CB2" w14:textId="77777777" w:rsidR="00BE1188" w:rsidRPr="00727915" w:rsidRDefault="00BE1188" w:rsidP="00E81060">
      <w:pPr>
        <w:pStyle w:val="Heading1"/>
        <w:spacing w:line="288" w:lineRule="auto"/>
        <w:jc w:val="center"/>
        <w:rPr>
          <w:rFonts w:ascii="Bookman Old Style" w:hAnsi="Bookman Old Style"/>
          <w:bCs w:val="0"/>
          <w:u w:val="single"/>
        </w:rPr>
      </w:pPr>
      <w:r w:rsidRPr="00727915">
        <w:rPr>
          <w:rFonts w:ascii="Bookman Old Style" w:hAnsi="Bookman Old Style"/>
          <w:bCs w:val="0"/>
          <w:u w:val="single"/>
        </w:rPr>
        <w:t>SCHEDULE OF THE PROPERTY</w:t>
      </w:r>
    </w:p>
    <w:p w14:paraId="4A502E91" w14:textId="77777777" w:rsidR="00BE1188" w:rsidRPr="00E81060" w:rsidRDefault="00BE1188" w:rsidP="00E81060">
      <w:pPr>
        <w:spacing w:line="288" w:lineRule="auto"/>
        <w:jc w:val="both"/>
        <w:rPr>
          <w:rFonts w:ascii="Bookman Old Style" w:hAnsi="Bookman Old Style"/>
          <w:bCs/>
          <w:sz w:val="16"/>
          <w:szCs w:val="16"/>
        </w:rPr>
      </w:pPr>
    </w:p>
    <w:p w14:paraId="01174BB8" w14:textId="77777777" w:rsidR="00BE1188" w:rsidRDefault="00BE1188" w:rsidP="00E81060">
      <w:pPr>
        <w:spacing w:line="288" w:lineRule="auto"/>
        <w:jc w:val="both"/>
        <w:rPr>
          <w:rFonts w:ascii="Bookman Old Style" w:hAnsi="Bookman Old Style"/>
          <w:bCs/>
          <w:color w:val="000000"/>
          <w:sz w:val="24"/>
        </w:rPr>
      </w:pPr>
      <w:r>
        <w:rPr>
          <w:rFonts w:ascii="Bookman Old Style" w:hAnsi="Bookman Old Style"/>
          <w:bCs/>
          <w:color w:val="000000"/>
          <w:sz w:val="24"/>
        </w:rPr>
        <w:t xml:space="preserve">ALL THAT PIECE AND PARCEL of the Residential Property bearing               </w:t>
      </w:r>
      <w:r w:rsidR="007B267B">
        <w:rPr>
          <w:rFonts w:ascii="Bookman Old Style" w:hAnsi="Bookman Old Style"/>
          <w:b/>
          <w:bCs/>
          <w:sz w:val="24"/>
        </w:rPr>
        <w:t>Site No. 91</w:t>
      </w:r>
      <w:r w:rsidR="00D627A2" w:rsidRPr="00D627A2">
        <w:rPr>
          <w:rFonts w:ascii="Bookman Old Style" w:hAnsi="Bookman Old Style"/>
          <w:b/>
          <w:bCs/>
          <w:sz w:val="24"/>
        </w:rPr>
        <w:t>,</w:t>
      </w:r>
      <w:r w:rsidR="00D627A2" w:rsidRPr="00D627A2">
        <w:rPr>
          <w:rFonts w:ascii="Bookman Old Style" w:hAnsi="Bookman Old Style"/>
          <w:bCs/>
          <w:sz w:val="24"/>
        </w:rPr>
        <w:t xml:space="preserve"> </w:t>
      </w:r>
      <w:r w:rsidR="00D627A2" w:rsidRPr="00D627A2">
        <w:rPr>
          <w:rFonts w:ascii="Bookman Old Style" w:hAnsi="Bookman Old Style"/>
          <w:sz w:val="24"/>
        </w:rPr>
        <w:t>in the layout known as</w:t>
      </w:r>
      <w:r w:rsidR="00D627A2" w:rsidRPr="00D627A2">
        <w:rPr>
          <w:rFonts w:ascii="Bookman Old Style" w:hAnsi="Bookman Old Style"/>
          <w:bCs/>
          <w:sz w:val="24"/>
        </w:rPr>
        <w:t xml:space="preserve"> </w:t>
      </w:r>
      <w:r w:rsidR="00C43E70">
        <w:rPr>
          <w:rFonts w:ascii="Bookman Old Style" w:hAnsi="Bookman Old Style"/>
          <w:b/>
          <w:bCs/>
          <w:sz w:val="24"/>
        </w:rPr>
        <w:t>“Sai Prem Gar</w:t>
      </w:r>
      <w:r w:rsidR="00797A16">
        <w:rPr>
          <w:rFonts w:ascii="Bookman Old Style" w:hAnsi="Bookman Old Style"/>
          <w:b/>
          <w:bCs/>
          <w:sz w:val="24"/>
        </w:rPr>
        <w:t>denia</w:t>
      </w:r>
      <w:r w:rsidR="00D627A2" w:rsidRPr="00D627A2">
        <w:rPr>
          <w:rFonts w:ascii="Bookman Old Style" w:hAnsi="Bookman Old Style"/>
          <w:b/>
          <w:bCs/>
          <w:sz w:val="24"/>
        </w:rPr>
        <w:t>”</w:t>
      </w:r>
      <w:r w:rsidR="00D627A2" w:rsidRPr="00D627A2">
        <w:rPr>
          <w:rFonts w:ascii="Bookman Old Style" w:hAnsi="Bookman Old Style"/>
          <w:bCs/>
          <w:sz w:val="24"/>
        </w:rPr>
        <w:t xml:space="preserve"> </w:t>
      </w:r>
      <w:r w:rsidR="00724B98">
        <w:rPr>
          <w:rFonts w:ascii="Bookman Old Style" w:hAnsi="Bookman Old Style"/>
          <w:sz w:val="24"/>
        </w:rPr>
        <w:t xml:space="preserve">measuring </w:t>
      </w:r>
      <w:r w:rsidR="00724B98" w:rsidRPr="003509FB">
        <w:rPr>
          <w:rFonts w:ascii="Bookman Old Style" w:hAnsi="Bookman Old Style"/>
          <w:b/>
          <w:sz w:val="24"/>
        </w:rPr>
        <w:t xml:space="preserve">East to </w:t>
      </w:r>
      <w:r w:rsidR="00FF7C2E" w:rsidRPr="003509FB">
        <w:rPr>
          <w:rFonts w:ascii="Bookman Old Style" w:hAnsi="Bookman Old Style"/>
          <w:b/>
          <w:sz w:val="24"/>
        </w:rPr>
        <w:t>West:</w:t>
      </w:r>
      <w:r w:rsidR="00724B98" w:rsidRPr="003509FB">
        <w:rPr>
          <w:rFonts w:ascii="Bookman Old Style" w:hAnsi="Bookman Old Style"/>
          <w:b/>
          <w:sz w:val="24"/>
        </w:rPr>
        <w:t xml:space="preserve"> 12</w:t>
      </w:r>
      <w:r w:rsidR="00A25374" w:rsidRPr="003509FB">
        <w:rPr>
          <w:rFonts w:ascii="Bookman Old Style" w:hAnsi="Bookman Old Style"/>
          <w:b/>
          <w:sz w:val="24"/>
        </w:rPr>
        <w:t xml:space="preserve">.00 Mtrs, North to </w:t>
      </w:r>
      <w:r w:rsidR="00FF7C2E" w:rsidRPr="003509FB">
        <w:rPr>
          <w:rFonts w:ascii="Bookman Old Style" w:hAnsi="Bookman Old Style"/>
          <w:b/>
          <w:sz w:val="24"/>
        </w:rPr>
        <w:t>South:</w:t>
      </w:r>
      <w:r w:rsidR="00A25374" w:rsidRPr="003509FB">
        <w:rPr>
          <w:rFonts w:ascii="Bookman Old Style" w:hAnsi="Bookman Old Style"/>
          <w:b/>
          <w:sz w:val="24"/>
        </w:rPr>
        <w:t xml:space="preserve"> 9.00</w:t>
      </w:r>
      <w:r w:rsidR="00D627A2" w:rsidRPr="003509FB">
        <w:rPr>
          <w:rFonts w:ascii="Bookman Old Style" w:hAnsi="Bookman Old Style"/>
          <w:b/>
          <w:sz w:val="24"/>
        </w:rPr>
        <w:t xml:space="preserve"> Mtrs</w:t>
      </w:r>
      <w:r w:rsidR="00D627A2" w:rsidRPr="00D627A2">
        <w:rPr>
          <w:rFonts w:ascii="Bookman Old Style" w:hAnsi="Bookman Old Style"/>
          <w:sz w:val="24"/>
        </w:rPr>
        <w:t xml:space="preserve"> carved out of residentially converted land bearing Sy No. 50 (5 Acres 12 guntas) and Sy No. 51/1 (1 Acre 18 guntas) situated at Yadahalli Village, Jayapura Hobli, Mysore Taluk</w:t>
      </w:r>
      <w:r w:rsidR="00D627A2">
        <w:rPr>
          <w:rFonts w:ascii="Bookman Old Style" w:hAnsi="Bookman Old Style"/>
          <w:b/>
          <w:sz w:val="24"/>
        </w:rPr>
        <w:t xml:space="preserve"> </w:t>
      </w:r>
      <w:r>
        <w:rPr>
          <w:rFonts w:ascii="Bookman Old Style" w:hAnsi="Bookman Old Style"/>
          <w:bCs/>
          <w:sz w:val="24"/>
        </w:rPr>
        <w:t>and</w:t>
      </w:r>
      <w:r>
        <w:rPr>
          <w:rFonts w:ascii="Bookman Old Style" w:hAnsi="Bookman Old Style"/>
          <w:b/>
          <w:sz w:val="24"/>
        </w:rPr>
        <w:t xml:space="preserve"> </w:t>
      </w:r>
      <w:r>
        <w:rPr>
          <w:rFonts w:ascii="Bookman Old Style" w:hAnsi="Bookman Old Style"/>
          <w:bCs/>
          <w:color w:val="000000"/>
          <w:sz w:val="24"/>
        </w:rPr>
        <w:t xml:space="preserve">bounded </w:t>
      </w:r>
      <w:r w:rsidR="00FF7C2E">
        <w:rPr>
          <w:rFonts w:ascii="Bookman Old Style" w:hAnsi="Bookman Old Style"/>
          <w:bCs/>
          <w:color w:val="000000"/>
          <w:sz w:val="24"/>
        </w:rPr>
        <w:t>on: -</w:t>
      </w:r>
    </w:p>
    <w:p w14:paraId="75C0798E" w14:textId="77777777" w:rsidR="00BE1188" w:rsidRPr="00E81060" w:rsidRDefault="00BE1188" w:rsidP="00E81060">
      <w:pPr>
        <w:spacing w:line="288" w:lineRule="auto"/>
        <w:jc w:val="both"/>
        <w:rPr>
          <w:rFonts w:ascii="Bookman Old Style" w:hAnsi="Bookman Old Style"/>
          <w:bCs/>
          <w:color w:val="000000"/>
          <w:sz w:val="16"/>
          <w:szCs w:val="16"/>
        </w:rPr>
      </w:pPr>
    </w:p>
    <w:p w14:paraId="740420C3" w14:textId="77777777" w:rsidR="00BE1188" w:rsidRDefault="00BE1188" w:rsidP="00E81060">
      <w:pPr>
        <w:pStyle w:val="Heading3"/>
        <w:spacing w:line="288" w:lineRule="auto"/>
        <w:ind w:left="2160"/>
        <w:jc w:val="left"/>
        <w:rPr>
          <w:rFonts w:ascii="Bookman Old Style" w:hAnsi="Bookman Old Style"/>
          <w:b w:val="0"/>
          <w:sz w:val="24"/>
        </w:rPr>
      </w:pPr>
      <w:r>
        <w:rPr>
          <w:rFonts w:ascii="Bookman Old Style" w:hAnsi="Bookman Old Style"/>
          <w:b w:val="0"/>
          <w:sz w:val="24"/>
        </w:rPr>
        <w:t xml:space="preserve">East by </w:t>
      </w:r>
      <w:r>
        <w:rPr>
          <w:rFonts w:ascii="Bookman Old Style" w:hAnsi="Bookman Old Style"/>
          <w:b w:val="0"/>
          <w:sz w:val="24"/>
        </w:rPr>
        <w:tab/>
        <w:t>:</w:t>
      </w:r>
      <w:r>
        <w:rPr>
          <w:rFonts w:ascii="Bookman Old Style" w:hAnsi="Bookman Old Style"/>
          <w:b w:val="0"/>
          <w:sz w:val="24"/>
        </w:rPr>
        <w:tab/>
      </w:r>
      <w:r w:rsidR="00ED34D8">
        <w:rPr>
          <w:rFonts w:ascii="Bookman Old Style" w:hAnsi="Bookman Old Style"/>
          <w:b w:val="0"/>
          <w:sz w:val="24"/>
        </w:rPr>
        <w:t>Site No.95 &amp; 96</w:t>
      </w:r>
    </w:p>
    <w:p w14:paraId="5D69DF09" w14:textId="77777777" w:rsidR="00E81060" w:rsidRPr="00E81060" w:rsidRDefault="00E81060" w:rsidP="00E81060">
      <w:pPr>
        <w:spacing w:line="288" w:lineRule="auto"/>
      </w:pPr>
    </w:p>
    <w:p w14:paraId="419E4266" w14:textId="77777777" w:rsidR="00BE1188" w:rsidRDefault="00BE1188" w:rsidP="00E81060">
      <w:pPr>
        <w:pStyle w:val="Heading3"/>
        <w:spacing w:line="288" w:lineRule="auto"/>
        <w:ind w:left="2160"/>
        <w:jc w:val="left"/>
        <w:rPr>
          <w:rFonts w:ascii="Bookman Old Style" w:hAnsi="Bookman Old Style"/>
          <w:b w:val="0"/>
          <w:sz w:val="24"/>
        </w:rPr>
      </w:pPr>
      <w:r>
        <w:rPr>
          <w:rFonts w:ascii="Bookman Old Style" w:hAnsi="Bookman Old Style"/>
          <w:b w:val="0"/>
          <w:sz w:val="24"/>
        </w:rPr>
        <w:t xml:space="preserve">West by </w:t>
      </w:r>
      <w:r>
        <w:rPr>
          <w:rFonts w:ascii="Bookman Old Style" w:hAnsi="Bookman Old Style"/>
          <w:b w:val="0"/>
          <w:sz w:val="24"/>
        </w:rPr>
        <w:tab/>
        <w:t xml:space="preserve">: </w:t>
      </w:r>
      <w:r>
        <w:rPr>
          <w:rFonts w:ascii="Bookman Old Style" w:hAnsi="Bookman Old Style"/>
          <w:b w:val="0"/>
          <w:sz w:val="24"/>
        </w:rPr>
        <w:tab/>
      </w:r>
      <w:r w:rsidR="00ED34D8">
        <w:rPr>
          <w:rFonts w:ascii="Bookman Old Style" w:hAnsi="Bookman Old Style"/>
          <w:b w:val="0"/>
          <w:sz w:val="24"/>
        </w:rPr>
        <w:t>Road</w:t>
      </w:r>
    </w:p>
    <w:p w14:paraId="6F660CA2" w14:textId="77777777" w:rsidR="00E81060" w:rsidRPr="00E81060" w:rsidRDefault="00E81060" w:rsidP="00E81060">
      <w:pPr>
        <w:spacing w:line="288" w:lineRule="auto"/>
      </w:pPr>
    </w:p>
    <w:p w14:paraId="38FF8AED" w14:textId="77777777" w:rsidR="00BE1188" w:rsidRDefault="00BE1188" w:rsidP="00E81060">
      <w:pPr>
        <w:pStyle w:val="Heading3"/>
        <w:spacing w:line="288" w:lineRule="auto"/>
        <w:ind w:left="2160"/>
        <w:jc w:val="left"/>
        <w:rPr>
          <w:rFonts w:ascii="Bookman Old Style" w:hAnsi="Bookman Old Style"/>
          <w:b w:val="0"/>
          <w:sz w:val="24"/>
        </w:rPr>
      </w:pPr>
      <w:r>
        <w:rPr>
          <w:rFonts w:ascii="Bookman Old Style" w:hAnsi="Bookman Old Style"/>
          <w:b w:val="0"/>
          <w:sz w:val="24"/>
        </w:rPr>
        <w:t>North by</w:t>
      </w:r>
      <w:r>
        <w:rPr>
          <w:rFonts w:ascii="Bookman Old Style" w:hAnsi="Bookman Old Style"/>
          <w:b w:val="0"/>
          <w:sz w:val="24"/>
        </w:rPr>
        <w:tab/>
        <w:t xml:space="preserve">: </w:t>
      </w:r>
      <w:r>
        <w:rPr>
          <w:rFonts w:ascii="Bookman Old Style" w:hAnsi="Bookman Old Style"/>
          <w:b w:val="0"/>
          <w:sz w:val="24"/>
        </w:rPr>
        <w:tab/>
      </w:r>
      <w:r w:rsidR="00ED34D8">
        <w:rPr>
          <w:rFonts w:ascii="Bookman Old Style" w:hAnsi="Bookman Old Style"/>
          <w:b w:val="0"/>
          <w:sz w:val="24"/>
        </w:rPr>
        <w:t>Site No. 90</w:t>
      </w:r>
    </w:p>
    <w:p w14:paraId="3E818B7A" w14:textId="77777777" w:rsidR="00E81060" w:rsidRPr="00E81060" w:rsidRDefault="00E81060" w:rsidP="00E81060">
      <w:pPr>
        <w:spacing w:line="288" w:lineRule="auto"/>
      </w:pPr>
    </w:p>
    <w:p w14:paraId="0AD097F2" w14:textId="77777777" w:rsidR="00BE1188" w:rsidRDefault="00BE1188" w:rsidP="00E81060">
      <w:pPr>
        <w:pStyle w:val="Heading3"/>
        <w:spacing w:line="288" w:lineRule="auto"/>
        <w:ind w:left="2160"/>
        <w:jc w:val="left"/>
        <w:rPr>
          <w:rFonts w:ascii="Bookman Old Style" w:hAnsi="Bookman Old Style"/>
          <w:b w:val="0"/>
          <w:sz w:val="24"/>
        </w:rPr>
      </w:pPr>
      <w:r>
        <w:rPr>
          <w:rFonts w:ascii="Bookman Old Style" w:hAnsi="Bookman Old Style"/>
          <w:b w:val="0"/>
          <w:sz w:val="24"/>
        </w:rPr>
        <w:t>South by</w:t>
      </w:r>
      <w:r>
        <w:rPr>
          <w:rFonts w:ascii="Bookman Old Style" w:hAnsi="Bookman Old Style"/>
          <w:b w:val="0"/>
          <w:sz w:val="24"/>
        </w:rPr>
        <w:tab/>
        <w:t xml:space="preserve">: </w:t>
      </w:r>
      <w:r>
        <w:rPr>
          <w:rFonts w:ascii="Bookman Old Style" w:hAnsi="Bookman Old Style"/>
          <w:b w:val="0"/>
          <w:sz w:val="24"/>
        </w:rPr>
        <w:tab/>
      </w:r>
      <w:r w:rsidR="00ED34D8">
        <w:rPr>
          <w:rFonts w:ascii="Bookman Old Style" w:hAnsi="Bookman Old Style"/>
          <w:b w:val="0"/>
          <w:sz w:val="24"/>
        </w:rPr>
        <w:t>Site No. 92.</w:t>
      </w:r>
    </w:p>
    <w:p w14:paraId="7F61E378" w14:textId="77777777" w:rsidR="00D627A2" w:rsidRDefault="00D627A2" w:rsidP="00E81060">
      <w:pPr>
        <w:spacing w:line="288" w:lineRule="auto"/>
        <w:ind w:left="720"/>
        <w:jc w:val="both"/>
        <w:rPr>
          <w:rFonts w:ascii="Bookman Old Style" w:hAnsi="Bookman Old Style"/>
          <w:bCs/>
          <w:sz w:val="24"/>
        </w:rPr>
      </w:pPr>
    </w:p>
    <w:p w14:paraId="69607A83" w14:textId="77777777" w:rsidR="00BE1188" w:rsidRDefault="00BE1188" w:rsidP="00E81060">
      <w:pPr>
        <w:spacing w:line="288" w:lineRule="auto"/>
        <w:jc w:val="both"/>
        <w:rPr>
          <w:rFonts w:ascii="Bookman Old Style" w:hAnsi="Bookman Old Style"/>
          <w:b/>
          <w:sz w:val="24"/>
        </w:rPr>
      </w:pPr>
      <w:r>
        <w:rPr>
          <w:rFonts w:ascii="Bookman Old Style" w:hAnsi="Bookman Old Style"/>
          <w:bCs/>
          <w:sz w:val="24"/>
        </w:rPr>
        <w:t xml:space="preserve">Measuring </w:t>
      </w:r>
      <w:r>
        <w:rPr>
          <w:rFonts w:ascii="Bookman Old Style" w:hAnsi="Bookman Old Style"/>
          <w:b/>
          <w:sz w:val="24"/>
        </w:rPr>
        <w:t xml:space="preserve">East to </w:t>
      </w:r>
      <w:r w:rsidR="004739FC">
        <w:rPr>
          <w:rFonts w:ascii="Bookman Old Style" w:hAnsi="Bookman Old Style"/>
          <w:b/>
          <w:sz w:val="24"/>
        </w:rPr>
        <w:t>West:</w:t>
      </w:r>
      <w:r>
        <w:rPr>
          <w:rFonts w:ascii="Bookman Old Style" w:hAnsi="Bookman Old Style"/>
          <w:b/>
          <w:sz w:val="24"/>
        </w:rPr>
        <w:t xml:space="preserve"> </w:t>
      </w:r>
      <w:r w:rsidR="00414D42">
        <w:rPr>
          <w:rFonts w:ascii="Bookman Old Style" w:hAnsi="Bookman Old Style"/>
          <w:b/>
          <w:sz w:val="24"/>
        </w:rPr>
        <w:t>12</w:t>
      </w:r>
      <w:r w:rsidR="00592B46">
        <w:rPr>
          <w:rFonts w:ascii="Bookman Old Style" w:hAnsi="Bookman Old Style"/>
          <w:b/>
          <w:sz w:val="24"/>
        </w:rPr>
        <w:t>.00</w:t>
      </w:r>
      <w:r>
        <w:rPr>
          <w:rFonts w:ascii="Bookman Old Style" w:hAnsi="Bookman Old Style"/>
          <w:b/>
          <w:sz w:val="24"/>
        </w:rPr>
        <w:t xml:space="preserve"> Mtrs, North to </w:t>
      </w:r>
      <w:r w:rsidR="004739FC">
        <w:rPr>
          <w:rFonts w:ascii="Bookman Old Style" w:hAnsi="Bookman Old Style"/>
          <w:b/>
          <w:sz w:val="24"/>
        </w:rPr>
        <w:t>South:</w:t>
      </w:r>
      <w:r>
        <w:rPr>
          <w:rFonts w:ascii="Bookman Old Style" w:hAnsi="Bookman Old Style"/>
          <w:b/>
          <w:sz w:val="24"/>
        </w:rPr>
        <w:t xml:space="preserve"> </w:t>
      </w:r>
      <w:r w:rsidR="00592B46">
        <w:rPr>
          <w:rFonts w:ascii="Bookman Old Style" w:hAnsi="Bookman Old Style"/>
          <w:b/>
          <w:sz w:val="24"/>
        </w:rPr>
        <w:t>9.00</w:t>
      </w:r>
      <w:r>
        <w:rPr>
          <w:rFonts w:ascii="Bookman Old Style" w:hAnsi="Bookman Old Style"/>
          <w:b/>
          <w:sz w:val="24"/>
        </w:rPr>
        <w:t xml:space="preserve"> Mtrs in all measuring </w:t>
      </w:r>
      <w:r w:rsidR="00414D42">
        <w:rPr>
          <w:rFonts w:ascii="Bookman Old Style" w:hAnsi="Bookman Old Style"/>
          <w:b/>
          <w:sz w:val="24"/>
        </w:rPr>
        <w:t>108</w:t>
      </w:r>
      <w:r w:rsidR="00592B46">
        <w:rPr>
          <w:rFonts w:ascii="Bookman Old Style" w:hAnsi="Bookman Old Style"/>
          <w:b/>
          <w:sz w:val="24"/>
        </w:rPr>
        <w:t>.00</w:t>
      </w:r>
      <w:r>
        <w:rPr>
          <w:rFonts w:ascii="Bookman Old Style" w:hAnsi="Bookman Old Style"/>
          <w:b/>
          <w:sz w:val="24"/>
        </w:rPr>
        <w:t xml:space="preserve"> Sq.Mtrs.,</w:t>
      </w:r>
    </w:p>
    <w:p w14:paraId="3548E09D" w14:textId="77777777" w:rsidR="00BE1188" w:rsidRDefault="00BE1188" w:rsidP="00E81060">
      <w:pPr>
        <w:spacing w:line="288" w:lineRule="auto"/>
        <w:jc w:val="both"/>
        <w:rPr>
          <w:rFonts w:ascii="Bookman Old Style" w:hAnsi="Bookman Old Style"/>
          <w:bCs/>
          <w:sz w:val="24"/>
        </w:rPr>
      </w:pPr>
    </w:p>
    <w:p w14:paraId="47DDA586" w14:textId="77777777" w:rsidR="00BE1188" w:rsidRDefault="00BE1188" w:rsidP="00E81060">
      <w:pPr>
        <w:spacing w:line="288" w:lineRule="auto"/>
        <w:jc w:val="both"/>
        <w:rPr>
          <w:rFonts w:ascii="Bookman Old Style" w:hAnsi="Bookman Old Style"/>
          <w:bCs/>
          <w:sz w:val="24"/>
        </w:rPr>
      </w:pPr>
      <w:r>
        <w:rPr>
          <w:rFonts w:ascii="Bookman Old Style" w:hAnsi="Bookman Old Style"/>
          <w:bCs/>
          <w:sz w:val="24"/>
        </w:rPr>
        <w:t xml:space="preserve">This Deed of Sale is prepared on the basis of information and documents provided by the parties and both the parties have read and understood the contents of the sale deed. </w:t>
      </w:r>
    </w:p>
    <w:p w14:paraId="1D23F241" w14:textId="77777777" w:rsidR="00BE1188" w:rsidRDefault="00BE1188" w:rsidP="00E81060">
      <w:pPr>
        <w:pStyle w:val="BodyText2"/>
        <w:widowControl/>
        <w:spacing w:line="288" w:lineRule="auto"/>
        <w:rPr>
          <w:bCs/>
        </w:rPr>
      </w:pPr>
    </w:p>
    <w:p w14:paraId="071162A9" w14:textId="77777777" w:rsidR="00BE1188" w:rsidRDefault="00E81060" w:rsidP="00861AAB">
      <w:pPr>
        <w:pStyle w:val="BodyText2"/>
        <w:widowControl/>
        <w:spacing w:line="269" w:lineRule="auto"/>
        <w:rPr>
          <w:bCs/>
        </w:rPr>
      </w:pPr>
      <w:r>
        <w:rPr>
          <w:b/>
          <w:bCs/>
          <w:smallCaps/>
        </w:rPr>
        <w:br w:type="page"/>
      </w:r>
      <w:r w:rsidR="00BE1188" w:rsidRPr="003509FB">
        <w:rPr>
          <w:b/>
          <w:bCs/>
          <w:smallCaps/>
        </w:rPr>
        <w:t>In witness whereof,</w:t>
      </w:r>
      <w:r w:rsidR="00BE1188">
        <w:rPr>
          <w:bCs/>
        </w:rPr>
        <w:t xml:space="preserve"> the Vendor have executed this deed of absolute sale in favour of the purchaser on the day, month and the year first herein before written, in the presence of witnesses attesting hereunder.</w:t>
      </w:r>
    </w:p>
    <w:p w14:paraId="4102A5F7" w14:textId="77777777" w:rsidR="00BE1188" w:rsidRDefault="00BE1188" w:rsidP="00861AAB">
      <w:pPr>
        <w:spacing w:line="269" w:lineRule="auto"/>
        <w:jc w:val="both"/>
        <w:rPr>
          <w:rFonts w:ascii="Bookman Old Style" w:hAnsi="Bookman Old Style"/>
          <w:bCs/>
          <w:sz w:val="24"/>
        </w:rPr>
      </w:pPr>
    </w:p>
    <w:p w14:paraId="1DA5D3E4" w14:textId="77777777" w:rsidR="00BE1188" w:rsidRDefault="00BE1188" w:rsidP="00B96219">
      <w:pPr>
        <w:pStyle w:val="Heading5"/>
        <w:rPr>
          <w:rFonts w:ascii="Bookman Old Style" w:hAnsi="Bookman Old Style"/>
          <w:b/>
        </w:rPr>
      </w:pPr>
      <w:r w:rsidRPr="00A74F89">
        <w:rPr>
          <w:rFonts w:ascii="Bookman Old Style" w:hAnsi="Bookman Old Style"/>
          <w:b/>
          <w:caps/>
          <w:u w:val="single"/>
        </w:rPr>
        <w:t>Witnesses</w:t>
      </w:r>
      <w:r>
        <w:rPr>
          <w:rFonts w:ascii="Bookman Old Style" w:hAnsi="Bookman Old Style"/>
          <w:b/>
        </w:rPr>
        <w:t xml:space="preserve">:- </w:t>
      </w:r>
    </w:p>
    <w:p w14:paraId="7DBE9F86" w14:textId="77777777" w:rsidR="00BE1188" w:rsidRDefault="00BE1188" w:rsidP="00B96219">
      <w:pPr>
        <w:rPr>
          <w:rFonts w:ascii="Bookman Old Style" w:hAnsi="Bookman Old Style"/>
          <w:b/>
          <w:sz w:val="24"/>
        </w:rPr>
      </w:pPr>
      <w:r>
        <w:rPr>
          <w:rFonts w:ascii="Bookman Old Style" w:hAnsi="Bookman Old Style"/>
          <w:b/>
          <w:sz w:val="24"/>
        </w:rPr>
        <w:t>1.</w:t>
      </w:r>
      <w:r>
        <w:rPr>
          <w:rFonts w:ascii="Bookman Old Style" w:hAnsi="Bookman Old Style"/>
          <w:b/>
          <w:sz w:val="24"/>
        </w:rPr>
        <w:tab/>
        <w:t xml:space="preserve">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14FAE5BF" w14:textId="77777777" w:rsidR="00BE1188" w:rsidRDefault="00BE1188" w:rsidP="00B96219">
      <w:pPr>
        <w:rPr>
          <w:rFonts w:ascii="Bookman Old Style" w:hAnsi="Bookman Old Style"/>
          <w:b/>
          <w:sz w:val="24"/>
        </w:rPr>
      </w:pPr>
      <w:r>
        <w:rPr>
          <w:rFonts w:ascii="Bookman Old Style" w:hAnsi="Bookman Old Style"/>
          <w:b/>
          <w:sz w:val="24"/>
        </w:rPr>
        <w:t xml:space="preserve">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w:t>
      </w:r>
    </w:p>
    <w:p w14:paraId="784C92D8" w14:textId="77777777" w:rsidR="003509FB" w:rsidRDefault="00BE1188" w:rsidP="00B96219">
      <w:pPr>
        <w:pStyle w:val="Heading8"/>
        <w:rPr>
          <w:u w:val="none"/>
        </w:rPr>
      </w:pPr>
      <w:r>
        <w:rPr>
          <w:u w:val="none"/>
        </w:rPr>
        <w:t xml:space="preserve">    </w:t>
      </w:r>
      <w:r>
        <w:rPr>
          <w:u w:val="none"/>
        </w:rPr>
        <w:tab/>
      </w:r>
      <w:r>
        <w:rPr>
          <w:u w:val="none"/>
        </w:rPr>
        <w:tab/>
      </w:r>
      <w:r>
        <w:rPr>
          <w:u w:val="none"/>
        </w:rPr>
        <w:tab/>
      </w:r>
      <w:r>
        <w:rPr>
          <w:u w:val="none"/>
        </w:rPr>
        <w:tab/>
      </w:r>
      <w:r>
        <w:rPr>
          <w:u w:val="none"/>
        </w:rPr>
        <w:tab/>
      </w:r>
      <w:r>
        <w:rPr>
          <w:u w:val="none"/>
        </w:rPr>
        <w:tab/>
      </w:r>
      <w:r>
        <w:rPr>
          <w:u w:val="none"/>
        </w:rPr>
        <w:tab/>
        <w:t xml:space="preserve">          </w:t>
      </w:r>
      <w:r w:rsidR="00B96219">
        <w:rPr>
          <w:u w:val="none"/>
        </w:rPr>
        <w:tab/>
        <w:t xml:space="preserve">  </w:t>
      </w:r>
    </w:p>
    <w:p w14:paraId="2CAA6D18" w14:textId="77777777" w:rsidR="003509FB" w:rsidRDefault="003509FB" w:rsidP="00B96219">
      <w:pPr>
        <w:pStyle w:val="Heading8"/>
        <w:rPr>
          <w:u w:val="none"/>
        </w:rPr>
      </w:pPr>
    </w:p>
    <w:p w14:paraId="2127F8AE" w14:textId="77777777" w:rsidR="00E81060" w:rsidRDefault="003509FB" w:rsidP="003509FB">
      <w:pPr>
        <w:pStyle w:val="Heading8"/>
        <w:ind w:left="6480"/>
        <w:rPr>
          <w:u w:val="none"/>
        </w:rPr>
      </w:pPr>
      <w:r>
        <w:rPr>
          <w:u w:val="none"/>
        </w:rPr>
        <w:t xml:space="preserve">  </w:t>
      </w:r>
      <w:r w:rsidR="00B96219">
        <w:rPr>
          <w:u w:val="none"/>
        </w:rPr>
        <w:t xml:space="preserve"> </w:t>
      </w:r>
    </w:p>
    <w:p w14:paraId="157BDF37" w14:textId="77777777" w:rsidR="00E81060" w:rsidRDefault="00E81060" w:rsidP="003509FB">
      <w:pPr>
        <w:pStyle w:val="Heading8"/>
        <w:ind w:left="6480"/>
        <w:rPr>
          <w:u w:val="none"/>
        </w:rPr>
      </w:pPr>
    </w:p>
    <w:p w14:paraId="4C2EF6B4" w14:textId="77777777" w:rsidR="00BE1188" w:rsidRDefault="00E81060" w:rsidP="003509FB">
      <w:pPr>
        <w:pStyle w:val="Heading8"/>
        <w:ind w:left="6480"/>
        <w:rPr>
          <w:u w:val="none"/>
        </w:rPr>
      </w:pPr>
      <w:r>
        <w:rPr>
          <w:u w:val="none"/>
        </w:rPr>
        <w:t xml:space="preserve">    </w:t>
      </w:r>
      <w:r w:rsidR="00BE1188">
        <w:rPr>
          <w:u w:val="none"/>
        </w:rPr>
        <w:t>VENDOR</w:t>
      </w:r>
    </w:p>
    <w:p w14:paraId="40BB3A4C" w14:textId="77777777" w:rsidR="00BE1188" w:rsidRDefault="00BE1188" w:rsidP="00B96219">
      <w:pPr>
        <w:pStyle w:val="Heading8"/>
        <w:ind w:left="5040" w:firstLine="720"/>
        <w:rPr>
          <w:b w:val="0"/>
          <w:bCs/>
          <w:u w:val="none"/>
        </w:rPr>
      </w:pPr>
      <w:r>
        <w:rPr>
          <w:u w:val="none"/>
        </w:rPr>
        <w:t xml:space="preserve">    </w:t>
      </w:r>
      <w:r w:rsidR="00B96219">
        <w:rPr>
          <w:u w:val="none"/>
        </w:rPr>
        <w:tab/>
        <w:t xml:space="preserve">     </w:t>
      </w:r>
      <w:r>
        <w:rPr>
          <w:b w:val="0"/>
          <w:bCs/>
          <w:u w:val="none"/>
        </w:rPr>
        <w:t>(G.P.A Holder)</w:t>
      </w:r>
      <w:r>
        <w:rPr>
          <w:b w:val="0"/>
          <w:bCs/>
          <w:u w:val="none"/>
        </w:rPr>
        <w:tab/>
      </w:r>
    </w:p>
    <w:p w14:paraId="69B84674" w14:textId="77777777" w:rsidR="00BE1188" w:rsidRDefault="00BE1188" w:rsidP="00B96219">
      <w:pPr>
        <w:pStyle w:val="Heading8"/>
        <w:rPr>
          <w:u w:val="none"/>
        </w:rPr>
      </w:pPr>
    </w:p>
    <w:p w14:paraId="5D73CFF8" w14:textId="77777777" w:rsidR="00B96219" w:rsidRPr="00B96219" w:rsidRDefault="00B96219" w:rsidP="00B96219"/>
    <w:p w14:paraId="3EFE324A" w14:textId="77777777" w:rsidR="00BE1188" w:rsidRDefault="00BE1188" w:rsidP="00B96219">
      <w:pPr>
        <w:pStyle w:val="Heading8"/>
        <w:jc w:val="left"/>
        <w:rPr>
          <w:u w:val="none"/>
        </w:rPr>
      </w:pPr>
      <w:r>
        <w:rPr>
          <w:u w:val="none"/>
        </w:rPr>
        <w:t>2.</w:t>
      </w:r>
    </w:p>
    <w:p w14:paraId="38DC0884" w14:textId="77777777" w:rsidR="00E81060" w:rsidRDefault="00E81060" w:rsidP="00E81060"/>
    <w:p w14:paraId="6C3F7C4D" w14:textId="77777777" w:rsidR="00E81060" w:rsidRPr="00E81060" w:rsidRDefault="00E81060" w:rsidP="00E81060"/>
    <w:p w14:paraId="5A9099B2" w14:textId="77777777" w:rsidR="00E81060" w:rsidRPr="00E81060" w:rsidRDefault="00E81060" w:rsidP="00E81060"/>
    <w:p w14:paraId="78652817" w14:textId="77777777" w:rsidR="00BE1188" w:rsidRDefault="00BE1188" w:rsidP="00B96219">
      <w:pPr>
        <w:pStyle w:val="Heading8"/>
        <w:rPr>
          <w:u w:val="none"/>
        </w:rPr>
      </w:pPr>
    </w:p>
    <w:p w14:paraId="5BBFDFCF" w14:textId="77777777" w:rsidR="00BE1188" w:rsidRDefault="00BE1188" w:rsidP="00B96219">
      <w:pPr>
        <w:pStyle w:val="Heading7"/>
        <w:rPr>
          <w:b w:val="0"/>
          <w:bCs/>
        </w:rPr>
      </w:pPr>
      <w:r>
        <w:t xml:space="preserve">           </w:t>
      </w:r>
      <w:r w:rsidR="00B96219">
        <w:tab/>
      </w:r>
      <w:r>
        <w:t>PURCHASER</w:t>
      </w:r>
      <w:r>
        <w:rPr>
          <w:b w:val="0"/>
          <w:bCs/>
        </w:rPr>
        <w:t xml:space="preserve"> </w:t>
      </w:r>
    </w:p>
    <w:p w14:paraId="6AF9DFF0" w14:textId="77777777" w:rsidR="00BE1188" w:rsidRDefault="00BE1188" w:rsidP="00B96219">
      <w:pPr>
        <w:rPr>
          <w:bCs/>
        </w:rPr>
      </w:pPr>
    </w:p>
    <w:p w14:paraId="0F10EEEE" w14:textId="77777777" w:rsidR="00BE1188" w:rsidRDefault="00BE1188" w:rsidP="00B96219">
      <w:pPr>
        <w:rPr>
          <w:rFonts w:ascii="Bookman Old Style" w:hAnsi="Bookman Old Style"/>
          <w:bCs/>
          <w:sz w:val="22"/>
        </w:rPr>
      </w:pPr>
    </w:p>
    <w:p w14:paraId="17AAD3F1" w14:textId="77777777" w:rsidR="00BE1188" w:rsidRDefault="00D627A2" w:rsidP="00B96219">
      <w:pPr>
        <w:pStyle w:val="Heading3"/>
        <w:jc w:val="left"/>
        <w:rPr>
          <w:rFonts w:ascii="Bookman Old Style" w:hAnsi="Bookman Old Style"/>
          <w:bCs w:val="0"/>
          <w:sz w:val="22"/>
        </w:rPr>
      </w:pPr>
      <w:r>
        <w:rPr>
          <w:rFonts w:ascii="Bookman Old Style" w:hAnsi="Bookman Old Style"/>
          <w:bCs w:val="0"/>
          <w:sz w:val="22"/>
        </w:rPr>
        <w:t xml:space="preserve"> </w:t>
      </w:r>
    </w:p>
    <w:p w14:paraId="0F916FDD" w14:textId="77777777" w:rsidR="00BE1188" w:rsidRDefault="00BE1188" w:rsidP="00B96219">
      <w:pPr>
        <w:pStyle w:val="Heading8"/>
        <w:jc w:val="left"/>
      </w:pPr>
    </w:p>
    <w:p w14:paraId="597D244F" w14:textId="77777777" w:rsidR="000F72A3" w:rsidRDefault="000F72A3" w:rsidP="000F72A3"/>
    <w:p w14:paraId="30E6DF4A" w14:textId="77777777" w:rsidR="000F72A3" w:rsidRDefault="000F72A3" w:rsidP="000F72A3">
      <w:pPr>
        <w:rPr>
          <w:rFonts w:ascii="Bookman Old Style" w:hAnsi="Bookman Old Style"/>
        </w:rPr>
      </w:pPr>
    </w:p>
    <w:p w14:paraId="2410E5A3" w14:textId="77777777" w:rsidR="000F72A3" w:rsidRDefault="000F72A3" w:rsidP="000F72A3">
      <w:pPr>
        <w:rPr>
          <w:rFonts w:ascii="Bookman Old Style" w:hAnsi="Bookman Old Style"/>
        </w:rPr>
      </w:pPr>
    </w:p>
    <w:p w14:paraId="37466A31" w14:textId="77777777" w:rsidR="000F72A3" w:rsidRDefault="000F72A3" w:rsidP="000F72A3">
      <w:pPr>
        <w:rPr>
          <w:rFonts w:ascii="Bookman Old Style" w:hAnsi="Bookman Old Style"/>
        </w:rPr>
      </w:pPr>
    </w:p>
    <w:p w14:paraId="2364BAAF" w14:textId="77777777" w:rsidR="000F72A3" w:rsidRDefault="000F72A3" w:rsidP="000F72A3">
      <w:pPr>
        <w:rPr>
          <w:rFonts w:ascii="Bookman Old Style" w:hAnsi="Bookman Old Style"/>
        </w:rPr>
      </w:pPr>
    </w:p>
    <w:p w14:paraId="6A5AA017" w14:textId="77777777" w:rsidR="000F72A3" w:rsidRPr="000F72A3" w:rsidRDefault="000F72A3" w:rsidP="000F72A3">
      <w:pPr>
        <w:rPr>
          <w:rFonts w:ascii="Bookman Old Style" w:hAnsi="Bookman Old Style"/>
        </w:rPr>
      </w:pPr>
    </w:p>
    <w:p w14:paraId="31BC8E5D" w14:textId="77777777" w:rsidR="000F72A3" w:rsidRPr="000F72A3" w:rsidRDefault="000F72A3" w:rsidP="000F72A3">
      <w:pPr>
        <w:rPr>
          <w:rFonts w:ascii="Bookman Old Style" w:hAnsi="Bookman Old Style"/>
        </w:rPr>
      </w:pPr>
    </w:p>
    <w:p w14:paraId="29AE50DD" w14:textId="77777777" w:rsidR="000F72A3" w:rsidRPr="000F72A3" w:rsidRDefault="00E81060" w:rsidP="000F72A3">
      <w:pPr>
        <w:rPr>
          <w:rFonts w:ascii="Bookman Old Style" w:hAnsi="Bookman Old Style"/>
          <w:sz w:val="18"/>
        </w:rPr>
      </w:pPr>
      <w:r>
        <w:rPr>
          <w:rFonts w:ascii="Bookman Old Style" w:hAnsi="Bookman Old Style"/>
          <w:sz w:val="18"/>
        </w:rPr>
        <w:br w:type="page"/>
      </w:r>
      <w:r w:rsidR="000F72A3" w:rsidRPr="000F72A3">
        <w:rPr>
          <w:rFonts w:ascii="Bookman Old Style" w:hAnsi="Bookman Old Style"/>
          <w:sz w:val="18"/>
        </w:rPr>
        <w:t>DRAFTED BY:-</w:t>
      </w:r>
    </w:p>
    <w:p w14:paraId="1F610847" w14:textId="77777777" w:rsidR="000F72A3" w:rsidRPr="000F72A3" w:rsidRDefault="000F72A3" w:rsidP="000F72A3">
      <w:pPr>
        <w:pStyle w:val="Heading1"/>
        <w:rPr>
          <w:rFonts w:ascii="Bookman Old Style" w:hAnsi="Bookman Old Style"/>
          <w:bCs w:val="0"/>
          <w:sz w:val="18"/>
        </w:rPr>
      </w:pPr>
    </w:p>
    <w:p w14:paraId="68874509" w14:textId="77777777" w:rsidR="000F72A3" w:rsidRPr="000F72A3" w:rsidRDefault="000F72A3" w:rsidP="000F72A3">
      <w:pPr>
        <w:pStyle w:val="Heading1"/>
        <w:rPr>
          <w:rFonts w:ascii="Bookman Old Style" w:hAnsi="Bookman Old Style"/>
          <w:bCs w:val="0"/>
          <w:sz w:val="18"/>
        </w:rPr>
      </w:pPr>
      <w:r w:rsidRPr="000F72A3">
        <w:rPr>
          <w:rFonts w:ascii="Bookman Old Style" w:hAnsi="Bookman Old Style"/>
          <w:bCs w:val="0"/>
          <w:sz w:val="18"/>
        </w:rPr>
        <w:t>K. R. UDAYA KUMAR</w:t>
      </w:r>
    </w:p>
    <w:p w14:paraId="287061C8" w14:textId="77777777" w:rsidR="000F72A3" w:rsidRPr="000F72A3" w:rsidRDefault="000F72A3" w:rsidP="000F72A3">
      <w:pPr>
        <w:pStyle w:val="Heading6"/>
        <w:jc w:val="left"/>
        <w:rPr>
          <w:rFonts w:ascii="Bookman Old Style" w:hAnsi="Bookman Old Style"/>
          <w:b w:val="0"/>
          <w:sz w:val="18"/>
        </w:rPr>
      </w:pPr>
      <w:r w:rsidRPr="000F72A3">
        <w:rPr>
          <w:rFonts w:ascii="Bookman Old Style" w:hAnsi="Bookman Old Style"/>
          <w:b w:val="0"/>
          <w:sz w:val="18"/>
        </w:rPr>
        <w:t>Document Writer</w:t>
      </w:r>
    </w:p>
    <w:p w14:paraId="7A6404A1" w14:textId="77777777" w:rsidR="000F72A3" w:rsidRPr="000F72A3" w:rsidRDefault="000F72A3" w:rsidP="000F72A3">
      <w:pPr>
        <w:pStyle w:val="Heading6"/>
        <w:jc w:val="left"/>
        <w:rPr>
          <w:rFonts w:ascii="Bookman Old Style" w:hAnsi="Bookman Old Style"/>
          <w:b w:val="0"/>
          <w:sz w:val="18"/>
        </w:rPr>
      </w:pPr>
      <w:r w:rsidRPr="000F72A3">
        <w:rPr>
          <w:rFonts w:ascii="Bookman Old Style" w:hAnsi="Bookman Old Style"/>
          <w:b w:val="0"/>
          <w:sz w:val="18"/>
        </w:rPr>
        <w:t>Licence No.03/2009-10 (N)</w:t>
      </w:r>
    </w:p>
    <w:p w14:paraId="6A127F8F" w14:textId="77777777" w:rsidR="000F72A3" w:rsidRPr="000F72A3" w:rsidRDefault="000F72A3" w:rsidP="000F72A3">
      <w:pPr>
        <w:pStyle w:val="Heading6"/>
        <w:jc w:val="left"/>
        <w:rPr>
          <w:rFonts w:ascii="Bookman Old Style" w:hAnsi="Bookman Old Style"/>
          <w:b w:val="0"/>
          <w:sz w:val="18"/>
        </w:rPr>
      </w:pPr>
      <w:r w:rsidRPr="000F72A3">
        <w:rPr>
          <w:rFonts w:ascii="Bookman Old Style" w:hAnsi="Bookman Old Style"/>
          <w:b w:val="0"/>
          <w:sz w:val="18"/>
        </w:rPr>
        <w:t>No.1047/17, 6</w:t>
      </w:r>
      <w:r w:rsidRPr="000F72A3">
        <w:rPr>
          <w:rFonts w:ascii="Bookman Old Style" w:hAnsi="Bookman Old Style"/>
          <w:b w:val="0"/>
          <w:sz w:val="18"/>
          <w:vertAlign w:val="superscript"/>
        </w:rPr>
        <w:t>th</w:t>
      </w:r>
      <w:r w:rsidRPr="000F72A3">
        <w:rPr>
          <w:rFonts w:ascii="Bookman Old Style" w:hAnsi="Bookman Old Style"/>
          <w:b w:val="0"/>
          <w:sz w:val="18"/>
        </w:rPr>
        <w:t xml:space="preserve"> Cross, 2</w:t>
      </w:r>
      <w:r w:rsidRPr="000F72A3">
        <w:rPr>
          <w:rFonts w:ascii="Bookman Old Style" w:hAnsi="Bookman Old Style"/>
          <w:b w:val="0"/>
          <w:sz w:val="18"/>
          <w:vertAlign w:val="superscript"/>
        </w:rPr>
        <w:t>nd</w:t>
      </w:r>
      <w:r w:rsidRPr="000F72A3">
        <w:rPr>
          <w:rFonts w:ascii="Bookman Old Style" w:hAnsi="Bookman Old Style"/>
          <w:b w:val="0"/>
          <w:sz w:val="18"/>
        </w:rPr>
        <w:t xml:space="preserve"> Main,</w:t>
      </w:r>
    </w:p>
    <w:p w14:paraId="62B48084" w14:textId="77777777" w:rsidR="000F72A3" w:rsidRPr="000F72A3" w:rsidRDefault="000F72A3" w:rsidP="000F72A3">
      <w:pPr>
        <w:pStyle w:val="Heading6"/>
        <w:jc w:val="left"/>
        <w:rPr>
          <w:rFonts w:ascii="Bookman Old Style" w:hAnsi="Bookman Old Style"/>
          <w:b w:val="0"/>
          <w:sz w:val="18"/>
        </w:rPr>
      </w:pPr>
      <w:r w:rsidRPr="000F72A3">
        <w:rPr>
          <w:rFonts w:ascii="Bookman Old Style" w:hAnsi="Bookman Old Style"/>
          <w:b w:val="0"/>
          <w:sz w:val="18"/>
        </w:rPr>
        <w:t>Vidyaranyapuram, Mysore-8</w:t>
      </w:r>
    </w:p>
    <w:p w14:paraId="41B3338D" w14:textId="77777777" w:rsidR="000F72A3" w:rsidRPr="000F72A3" w:rsidRDefault="000F72A3" w:rsidP="000F72A3">
      <w:pPr>
        <w:rPr>
          <w:rFonts w:ascii="Bookman Old Style" w:hAnsi="Bookman Old Style"/>
          <w:b/>
          <w:bCs/>
        </w:rPr>
      </w:pPr>
      <w:r w:rsidRPr="000F72A3">
        <w:rPr>
          <w:rFonts w:ascii="Bookman Old Style" w:hAnsi="Bookman Old Style"/>
          <w:b/>
          <w:bCs/>
          <w:sz w:val="18"/>
        </w:rPr>
        <w:sym w:font="Webdings" w:char="F0C8"/>
      </w:r>
      <w:r w:rsidRPr="000F72A3">
        <w:rPr>
          <w:rFonts w:ascii="Bookman Old Style" w:hAnsi="Bookman Old Style"/>
          <w:b/>
          <w:bCs/>
          <w:sz w:val="18"/>
        </w:rPr>
        <w:t>: 93421-82298.</w:t>
      </w:r>
    </w:p>
    <w:sectPr w:rsidR="000F72A3" w:rsidRPr="000F72A3" w:rsidSect="00010697">
      <w:footerReference w:type="even" r:id="rId7"/>
      <w:footerReference w:type="default" r:id="rId8"/>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C7370" w14:textId="77777777" w:rsidR="00712D0D" w:rsidRDefault="00712D0D">
      <w:r>
        <w:separator/>
      </w:r>
    </w:p>
  </w:endnote>
  <w:endnote w:type="continuationSeparator" w:id="0">
    <w:p w14:paraId="50B732C0" w14:textId="77777777" w:rsidR="00712D0D" w:rsidRDefault="00712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C419E" w14:textId="77777777" w:rsidR="00BE1188" w:rsidRDefault="00BE11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2E0BF6" w14:textId="77777777" w:rsidR="00BE1188" w:rsidRDefault="00BE11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50532" w14:textId="77777777" w:rsidR="00BE1188" w:rsidRDefault="00BE11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4F89">
      <w:rPr>
        <w:rStyle w:val="PageNumber"/>
        <w:noProof/>
      </w:rPr>
      <w:t>1</w:t>
    </w:r>
    <w:r>
      <w:rPr>
        <w:rStyle w:val="PageNumber"/>
      </w:rPr>
      <w:fldChar w:fldCharType="end"/>
    </w:r>
  </w:p>
  <w:p w14:paraId="09151719" w14:textId="77777777" w:rsidR="00BE1188" w:rsidRDefault="00BE11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1FC58" w14:textId="77777777" w:rsidR="00712D0D" w:rsidRDefault="00712D0D">
      <w:r>
        <w:separator/>
      </w:r>
    </w:p>
  </w:footnote>
  <w:footnote w:type="continuationSeparator" w:id="0">
    <w:p w14:paraId="1FF2F4F5" w14:textId="77777777" w:rsidR="00712D0D" w:rsidRDefault="00712D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4B68"/>
    <w:multiLevelType w:val="hybridMultilevel"/>
    <w:tmpl w:val="CEC4C87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2" w15:restartNumberingAfterBreak="0">
    <w:nsid w:val="11AA567B"/>
    <w:multiLevelType w:val="hybridMultilevel"/>
    <w:tmpl w:val="FA007D08"/>
    <w:lvl w:ilvl="0" w:tplc="7EB08F7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4" w15:restartNumberingAfterBreak="0">
    <w:nsid w:val="1CEF3B49"/>
    <w:multiLevelType w:val="hybridMultilevel"/>
    <w:tmpl w:val="8F1CBDEA"/>
    <w:lvl w:ilvl="0" w:tplc="7EB08F7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820922"/>
    <w:multiLevelType w:val="multilevel"/>
    <w:tmpl w:val="268209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754861"/>
    <w:multiLevelType w:val="hybridMultilevel"/>
    <w:tmpl w:val="CAB03A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7020D3"/>
    <w:multiLevelType w:val="hybridMultilevel"/>
    <w:tmpl w:val="8C529D2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2E7A33"/>
    <w:multiLevelType w:val="hybridMultilevel"/>
    <w:tmpl w:val="FC54E00A"/>
    <w:lvl w:ilvl="0" w:tplc="7EB08F7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num w:numId="1" w16cid:durableId="731002934">
    <w:abstractNumId w:val="9"/>
  </w:num>
  <w:num w:numId="2" w16cid:durableId="824707955">
    <w:abstractNumId w:val="1"/>
  </w:num>
  <w:num w:numId="3" w16cid:durableId="1582986201">
    <w:abstractNumId w:val="3"/>
  </w:num>
  <w:num w:numId="4" w16cid:durableId="419713297">
    <w:abstractNumId w:val="4"/>
  </w:num>
  <w:num w:numId="5" w16cid:durableId="885682029">
    <w:abstractNumId w:val="8"/>
  </w:num>
  <w:num w:numId="6" w16cid:durableId="1718386279">
    <w:abstractNumId w:val="2"/>
  </w:num>
  <w:num w:numId="7" w16cid:durableId="465514087">
    <w:abstractNumId w:val="7"/>
  </w:num>
  <w:num w:numId="8" w16cid:durableId="1673337767">
    <w:abstractNumId w:val="6"/>
  </w:num>
  <w:num w:numId="9" w16cid:durableId="2054691458">
    <w:abstractNumId w:val="0"/>
  </w:num>
  <w:num w:numId="10" w16cid:durableId="885414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en-US" w:vendorID="64" w:dllVersion="131077" w:nlCheck="1" w:checkStyle="1"/>
  <w:activeWritingStyle w:appName="MSWord" w:lang="en-US" w:vendorID="64" w:dllVersion="131078" w:nlCheck="1" w:checkStyle="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5157"/>
    <w:rsid w:val="00010697"/>
    <w:rsid w:val="000D3DBF"/>
    <w:rsid w:val="000F72A3"/>
    <w:rsid w:val="00105D7E"/>
    <w:rsid w:val="00117005"/>
    <w:rsid w:val="00127E2B"/>
    <w:rsid w:val="00150513"/>
    <w:rsid w:val="001551FF"/>
    <w:rsid w:val="00171130"/>
    <w:rsid w:val="0018697B"/>
    <w:rsid w:val="001B0220"/>
    <w:rsid w:val="001B2E8D"/>
    <w:rsid w:val="001C4F83"/>
    <w:rsid w:val="001C72F7"/>
    <w:rsid w:val="001D060E"/>
    <w:rsid w:val="001E08E1"/>
    <w:rsid w:val="00230DE4"/>
    <w:rsid w:val="002364EB"/>
    <w:rsid w:val="002459A9"/>
    <w:rsid w:val="002744F0"/>
    <w:rsid w:val="002B6DBB"/>
    <w:rsid w:val="002C5DAD"/>
    <w:rsid w:val="002F672A"/>
    <w:rsid w:val="0031528E"/>
    <w:rsid w:val="0033785C"/>
    <w:rsid w:val="003509FB"/>
    <w:rsid w:val="003559B7"/>
    <w:rsid w:val="003940A0"/>
    <w:rsid w:val="003A2FBC"/>
    <w:rsid w:val="003A30F8"/>
    <w:rsid w:val="003D16D3"/>
    <w:rsid w:val="003D4305"/>
    <w:rsid w:val="004006E7"/>
    <w:rsid w:val="00407BD0"/>
    <w:rsid w:val="00414D42"/>
    <w:rsid w:val="00461794"/>
    <w:rsid w:val="004739FC"/>
    <w:rsid w:val="00474EE9"/>
    <w:rsid w:val="00485A7E"/>
    <w:rsid w:val="00492CAF"/>
    <w:rsid w:val="004A1BFB"/>
    <w:rsid w:val="004A5A51"/>
    <w:rsid w:val="004C2A67"/>
    <w:rsid w:val="004D6EB6"/>
    <w:rsid w:val="004D7110"/>
    <w:rsid w:val="00502F89"/>
    <w:rsid w:val="00521476"/>
    <w:rsid w:val="0052256C"/>
    <w:rsid w:val="005471F3"/>
    <w:rsid w:val="0058004F"/>
    <w:rsid w:val="00587533"/>
    <w:rsid w:val="00592B46"/>
    <w:rsid w:val="005B549C"/>
    <w:rsid w:val="005C535C"/>
    <w:rsid w:val="005F6526"/>
    <w:rsid w:val="006079C2"/>
    <w:rsid w:val="006141D5"/>
    <w:rsid w:val="00621AB6"/>
    <w:rsid w:val="006620FA"/>
    <w:rsid w:val="00666BD0"/>
    <w:rsid w:val="00672C6B"/>
    <w:rsid w:val="00673D53"/>
    <w:rsid w:val="0068063F"/>
    <w:rsid w:val="00695F02"/>
    <w:rsid w:val="006B12C0"/>
    <w:rsid w:val="006C5A8A"/>
    <w:rsid w:val="006D5292"/>
    <w:rsid w:val="006F3FF2"/>
    <w:rsid w:val="00712D0D"/>
    <w:rsid w:val="00720874"/>
    <w:rsid w:val="00723C14"/>
    <w:rsid w:val="00724B98"/>
    <w:rsid w:val="00727915"/>
    <w:rsid w:val="00736A80"/>
    <w:rsid w:val="007467F1"/>
    <w:rsid w:val="00782A70"/>
    <w:rsid w:val="00792DD8"/>
    <w:rsid w:val="00797A16"/>
    <w:rsid w:val="007B0FD4"/>
    <w:rsid w:val="007B267B"/>
    <w:rsid w:val="007C137B"/>
    <w:rsid w:val="007F4B2B"/>
    <w:rsid w:val="00861AAB"/>
    <w:rsid w:val="00874380"/>
    <w:rsid w:val="008A63A6"/>
    <w:rsid w:val="008C65F8"/>
    <w:rsid w:val="008E3D5C"/>
    <w:rsid w:val="008F13B0"/>
    <w:rsid w:val="008F71F7"/>
    <w:rsid w:val="009131DE"/>
    <w:rsid w:val="00923839"/>
    <w:rsid w:val="00984804"/>
    <w:rsid w:val="00995157"/>
    <w:rsid w:val="00995766"/>
    <w:rsid w:val="009965A3"/>
    <w:rsid w:val="009C3719"/>
    <w:rsid w:val="009C4DC3"/>
    <w:rsid w:val="009D42F9"/>
    <w:rsid w:val="009D4D02"/>
    <w:rsid w:val="009E2774"/>
    <w:rsid w:val="009E5DA6"/>
    <w:rsid w:val="009F12F9"/>
    <w:rsid w:val="009F2801"/>
    <w:rsid w:val="009F2EB8"/>
    <w:rsid w:val="009F668F"/>
    <w:rsid w:val="00A25374"/>
    <w:rsid w:val="00A526BF"/>
    <w:rsid w:val="00A67B68"/>
    <w:rsid w:val="00A71B81"/>
    <w:rsid w:val="00A74F89"/>
    <w:rsid w:val="00A928A7"/>
    <w:rsid w:val="00AB16B9"/>
    <w:rsid w:val="00AB5A77"/>
    <w:rsid w:val="00AF110F"/>
    <w:rsid w:val="00B36929"/>
    <w:rsid w:val="00B44447"/>
    <w:rsid w:val="00B44B57"/>
    <w:rsid w:val="00B45EF0"/>
    <w:rsid w:val="00B85F51"/>
    <w:rsid w:val="00B96219"/>
    <w:rsid w:val="00B96D8B"/>
    <w:rsid w:val="00BA6830"/>
    <w:rsid w:val="00BC4F70"/>
    <w:rsid w:val="00BC59D6"/>
    <w:rsid w:val="00BE1188"/>
    <w:rsid w:val="00BE4193"/>
    <w:rsid w:val="00BF6115"/>
    <w:rsid w:val="00C01430"/>
    <w:rsid w:val="00C43E70"/>
    <w:rsid w:val="00C6793C"/>
    <w:rsid w:val="00C85759"/>
    <w:rsid w:val="00C8769A"/>
    <w:rsid w:val="00CA60DC"/>
    <w:rsid w:val="00CB158D"/>
    <w:rsid w:val="00D627A2"/>
    <w:rsid w:val="00D70DD2"/>
    <w:rsid w:val="00D8155E"/>
    <w:rsid w:val="00D8233F"/>
    <w:rsid w:val="00D82C1B"/>
    <w:rsid w:val="00D86A91"/>
    <w:rsid w:val="00DA0343"/>
    <w:rsid w:val="00DA74B4"/>
    <w:rsid w:val="00DD21D1"/>
    <w:rsid w:val="00E05978"/>
    <w:rsid w:val="00E27956"/>
    <w:rsid w:val="00E474F9"/>
    <w:rsid w:val="00E609D1"/>
    <w:rsid w:val="00E80347"/>
    <w:rsid w:val="00E81060"/>
    <w:rsid w:val="00E92AE6"/>
    <w:rsid w:val="00EB1B20"/>
    <w:rsid w:val="00EB342A"/>
    <w:rsid w:val="00EB59BF"/>
    <w:rsid w:val="00ED2D70"/>
    <w:rsid w:val="00ED34D8"/>
    <w:rsid w:val="00EE5F74"/>
    <w:rsid w:val="00EF213D"/>
    <w:rsid w:val="00EF5EFB"/>
    <w:rsid w:val="00F1122D"/>
    <w:rsid w:val="00F252A5"/>
    <w:rsid w:val="00F56CCA"/>
    <w:rsid w:val="00F57D02"/>
    <w:rsid w:val="00F76AC5"/>
    <w:rsid w:val="00F82320"/>
    <w:rsid w:val="00F8651F"/>
    <w:rsid w:val="00F97503"/>
    <w:rsid w:val="00FB68CE"/>
    <w:rsid w:val="00FE16DC"/>
    <w:rsid w:val="00FE78BC"/>
    <w:rsid w:val="00FF7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911E54"/>
  <w15:chartTrackingRefBased/>
  <w15:docId w15:val="{19E8B878-643A-445A-854C-2326CE2D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b/>
      <w:bCs/>
      <w:sz w:val="24"/>
    </w:rPr>
  </w:style>
  <w:style w:type="paragraph" w:styleId="Heading2">
    <w:name w:val="heading 2"/>
    <w:basedOn w:val="Normal"/>
    <w:next w:val="Normal"/>
    <w:qFormat/>
    <w:pPr>
      <w:keepNext/>
      <w:jc w:val="both"/>
      <w:outlineLvl w:val="1"/>
    </w:pPr>
    <w:rPr>
      <w:sz w:val="26"/>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outlineLvl w:val="3"/>
    </w:pPr>
    <w:rPr>
      <w:rFonts w:ascii="Bookman Old Style" w:hAnsi="Bookman Old Style"/>
      <w:b/>
      <w:sz w:val="24"/>
    </w:rPr>
  </w:style>
  <w:style w:type="paragraph" w:styleId="Heading5">
    <w:name w:val="heading 5"/>
    <w:basedOn w:val="Normal"/>
    <w:next w:val="Normal"/>
    <w:qFormat/>
    <w:pPr>
      <w:keepNext/>
      <w:jc w:val="both"/>
      <w:outlineLvl w:val="4"/>
    </w:pPr>
    <w:rPr>
      <w:sz w:val="24"/>
    </w:rPr>
  </w:style>
  <w:style w:type="paragraph" w:styleId="Heading6">
    <w:name w:val="heading 6"/>
    <w:basedOn w:val="Normal"/>
    <w:next w:val="Normal"/>
    <w:qFormat/>
    <w:pPr>
      <w:keepNext/>
      <w:jc w:val="center"/>
      <w:outlineLvl w:val="5"/>
    </w:pPr>
    <w:rPr>
      <w:rFonts w:ascii="Arial Narrow" w:hAnsi="Arial Narrow"/>
      <w:b/>
      <w:sz w:val="27"/>
    </w:rPr>
  </w:style>
  <w:style w:type="paragraph" w:styleId="Heading7">
    <w:name w:val="heading 7"/>
    <w:basedOn w:val="Normal"/>
    <w:next w:val="Normal"/>
    <w:qFormat/>
    <w:pPr>
      <w:keepNext/>
      <w:ind w:left="5040" w:firstLine="720"/>
      <w:outlineLvl w:val="6"/>
    </w:pPr>
    <w:rPr>
      <w:rFonts w:ascii="Bookman Old Style" w:hAnsi="Bookman Old Style"/>
      <w:b/>
      <w:sz w:val="24"/>
    </w:rPr>
  </w:style>
  <w:style w:type="paragraph" w:styleId="Heading8">
    <w:name w:val="heading 8"/>
    <w:basedOn w:val="Normal"/>
    <w:next w:val="Normal"/>
    <w:qFormat/>
    <w:pPr>
      <w:keepNext/>
      <w:jc w:val="center"/>
      <w:outlineLvl w:val="7"/>
    </w:pPr>
    <w:rPr>
      <w:rFonts w:ascii="Bookman Old Style" w:hAnsi="Bookman Old Style"/>
      <w:b/>
      <w:sz w:val="24"/>
      <w:u w:val="single"/>
    </w:rPr>
  </w:style>
  <w:style w:type="paragraph" w:styleId="Heading9">
    <w:name w:val="heading 9"/>
    <w:basedOn w:val="Normal"/>
    <w:next w:val="Normal"/>
    <w:qFormat/>
    <w:pPr>
      <w:keepNext/>
      <w:outlineLvl w:val="8"/>
    </w:pPr>
    <w:rPr>
      <w:rFonts w:ascii="Bookman Old Style" w:hAnsi="Bookman Old Style"/>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rPr>
      <w:sz w:val="24"/>
    </w:rPr>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color w:val="000000"/>
      <w:sz w:val="28"/>
    </w:rPr>
  </w:style>
  <w:style w:type="paragraph" w:styleId="BodyTextIndent">
    <w:name w:val="Body Text Indent"/>
    <w:basedOn w:val="Normal"/>
    <w:semiHidden/>
    <w:pPr>
      <w:ind w:left="720"/>
      <w:jc w:val="both"/>
    </w:pPr>
    <w:rPr>
      <w:color w:val="000000"/>
      <w:sz w:val="25"/>
    </w:rPr>
  </w:style>
  <w:style w:type="paragraph" w:styleId="BodyText2">
    <w:name w:val="Body Text 2"/>
    <w:basedOn w:val="Normal"/>
    <w:semiHidden/>
    <w:pPr>
      <w:widowControl w:val="0"/>
      <w:jc w:val="both"/>
    </w:pPr>
    <w:rPr>
      <w:rFonts w:ascii="Bookman Old Style" w:hAnsi="Bookman Old Style"/>
      <w:sz w:val="24"/>
    </w:rPr>
  </w:style>
  <w:style w:type="character" w:styleId="FollowedHyperlink">
    <w:name w:val="FollowedHyperlink"/>
    <w:semiHidden/>
    <w:rPr>
      <w:color w:val="800080"/>
      <w:u w:val="single"/>
    </w:rPr>
  </w:style>
  <w:style w:type="paragraph" w:styleId="BodyText3">
    <w:name w:val="Body Text 3"/>
    <w:basedOn w:val="Normal"/>
    <w:semiHidden/>
    <w:pPr>
      <w:jc w:val="both"/>
    </w:pPr>
    <w:rPr>
      <w:rFonts w:ascii="Bookman Old Style" w:hAnsi="Bookman Old Style"/>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ABSOLUTE SALE DEED</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ABSOLUTE SALE DEED</dc:title>
  <dc:subject/>
  <dc:creator>Surface</dc:creator>
  <cp:keywords/>
  <cp:lastModifiedBy>SHAMANTH K S</cp:lastModifiedBy>
  <cp:revision>2</cp:revision>
  <cp:lastPrinted>2020-10-21T00:00:00Z</cp:lastPrinted>
  <dcterms:created xsi:type="dcterms:W3CDTF">2024-02-19T07:35:00Z</dcterms:created>
  <dcterms:modified xsi:type="dcterms:W3CDTF">2024-02-19T07:35:00Z</dcterms:modified>
</cp:coreProperties>
</file>