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8552" w14:textId="77777777" w:rsidR="00E40E69" w:rsidRPr="004F0D37" w:rsidRDefault="00E40E69" w:rsidP="00E40E69">
      <w:pPr>
        <w:pStyle w:val="Title"/>
        <w:rPr>
          <w:rFonts w:ascii="Bookman Old Style" w:hAnsi="Bookman Old Style"/>
          <w:sz w:val="36"/>
        </w:rPr>
      </w:pPr>
      <w:r w:rsidRPr="004F0D37">
        <w:rPr>
          <w:rFonts w:ascii="Bookman Old Style" w:hAnsi="Bookman Old Style"/>
          <w:sz w:val="36"/>
        </w:rPr>
        <w:t>AGREEMENT OF SALE</w:t>
      </w:r>
    </w:p>
    <w:p w14:paraId="7B20815D" w14:textId="77777777" w:rsidR="00E40E69" w:rsidRDefault="00E40E69" w:rsidP="00E40E69">
      <w:pPr>
        <w:jc w:val="both"/>
        <w:rPr>
          <w:rFonts w:ascii="Bookman Old Style" w:hAnsi="Bookman Old Style"/>
          <w:sz w:val="16"/>
        </w:rPr>
      </w:pPr>
    </w:p>
    <w:p w14:paraId="290FC02D" w14:textId="77777777" w:rsidR="00E40E69" w:rsidRPr="00E87126" w:rsidRDefault="00E40E69" w:rsidP="00E40E69">
      <w:pPr>
        <w:jc w:val="both"/>
        <w:rPr>
          <w:rFonts w:ascii="Bookman Old Style" w:hAnsi="Bookman Old Style"/>
          <w:sz w:val="25"/>
          <w:szCs w:val="25"/>
        </w:rPr>
      </w:pPr>
      <w:r w:rsidRPr="00E87126">
        <w:rPr>
          <w:rFonts w:ascii="Bookman Old Style" w:hAnsi="Bookman Old Style"/>
          <w:sz w:val="25"/>
          <w:szCs w:val="25"/>
        </w:rPr>
        <w:t xml:space="preserve">THIS DEED OF SALE is made and executed on this </w:t>
      </w:r>
      <w:r>
        <w:rPr>
          <w:rFonts w:ascii="Bookman Old Style" w:hAnsi="Bookman Old Style"/>
          <w:sz w:val="25"/>
          <w:szCs w:val="25"/>
        </w:rPr>
        <w:t>1</w:t>
      </w:r>
      <w:r w:rsidR="00275871">
        <w:rPr>
          <w:rFonts w:ascii="Bookman Old Style" w:hAnsi="Bookman Old Style"/>
          <w:sz w:val="25"/>
          <w:szCs w:val="25"/>
        </w:rPr>
        <w:t>2</w:t>
      </w:r>
      <w:r w:rsidRPr="00E87126">
        <w:rPr>
          <w:rFonts w:ascii="Bookman Old Style" w:hAnsi="Bookman Old Style"/>
          <w:sz w:val="25"/>
          <w:szCs w:val="25"/>
          <w:vertAlign w:val="superscript"/>
        </w:rPr>
        <w:t>th</w:t>
      </w:r>
      <w:r w:rsidRPr="00E87126">
        <w:rPr>
          <w:rFonts w:ascii="Bookman Old Style" w:hAnsi="Bookman Old Style"/>
          <w:sz w:val="25"/>
          <w:szCs w:val="25"/>
        </w:rPr>
        <w:t xml:space="preserve"> day of </w:t>
      </w:r>
      <w:r>
        <w:rPr>
          <w:rFonts w:ascii="Bookman Old Style" w:hAnsi="Bookman Old Style"/>
          <w:sz w:val="25"/>
          <w:szCs w:val="25"/>
        </w:rPr>
        <w:t>May</w:t>
      </w:r>
      <w:r w:rsidRPr="00E87126">
        <w:rPr>
          <w:rFonts w:ascii="Bookman Old Style" w:hAnsi="Bookman Old Style"/>
          <w:sz w:val="25"/>
          <w:szCs w:val="25"/>
        </w:rPr>
        <w:t>, Two Thousand and Twenty</w:t>
      </w:r>
      <w:r w:rsidRPr="001B373F">
        <w:rPr>
          <w:rFonts w:ascii="Bookman Old Style" w:hAnsi="Bookman Old Style"/>
          <w:b/>
          <w:sz w:val="25"/>
          <w:szCs w:val="25"/>
        </w:rPr>
        <w:t xml:space="preserve"> </w:t>
      </w:r>
      <w:r w:rsidRPr="00E87126">
        <w:rPr>
          <w:rFonts w:ascii="Bookman Old Style" w:hAnsi="Bookman Old Style"/>
          <w:b/>
          <w:sz w:val="25"/>
          <w:szCs w:val="25"/>
        </w:rPr>
        <w:t>(1</w:t>
      </w:r>
      <w:r w:rsidR="00275871">
        <w:rPr>
          <w:rFonts w:ascii="Bookman Old Style" w:hAnsi="Bookman Old Style"/>
          <w:b/>
          <w:sz w:val="25"/>
          <w:szCs w:val="25"/>
        </w:rPr>
        <w:t>2</w:t>
      </w:r>
      <w:r w:rsidRPr="00E87126">
        <w:rPr>
          <w:rFonts w:ascii="Bookman Old Style" w:hAnsi="Bookman Old Style"/>
          <w:b/>
          <w:sz w:val="25"/>
          <w:szCs w:val="25"/>
        </w:rPr>
        <w:t>-0</w:t>
      </w:r>
      <w:r>
        <w:rPr>
          <w:rFonts w:ascii="Bookman Old Style" w:hAnsi="Bookman Old Style"/>
          <w:b/>
          <w:sz w:val="25"/>
          <w:szCs w:val="25"/>
        </w:rPr>
        <w:t>5</w:t>
      </w:r>
      <w:r w:rsidRPr="00E87126">
        <w:rPr>
          <w:rFonts w:ascii="Bookman Old Style" w:hAnsi="Bookman Old Style"/>
          <w:b/>
          <w:sz w:val="25"/>
          <w:szCs w:val="25"/>
        </w:rPr>
        <w:t>-2020)</w:t>
      </w:r>
      <w:r w:rsidRPr="001B373F">
        <w:rPr>
          <w:rFonts w:ascii="Bookman Old Style" w:hAnsi="Bookman Old Style"/>
          <w:b/>
          <w:sz w:val="25"/>
          <w:szCs w:val="25"/>
        </w:rPr>
        <w:t xml:space="preserve"> </w:t>
      </w:r>
      <w:r w:rsidRPr="00E87126">
        <w:rPr>
          <w:rFonts w:ascii="Bookman Old Style" w:hAnsi="Bookman Old Style"/>
          <w:sz w:val="25"/>
          <w:szCs w:val="25"/>
        </w:rPr>
        <w:t>at Mysore, by and between ----</w:t>
      </w:r>
    </w:p>
    <w:p w14:paraId="5C4C4DB2" w14:textId="77777777" w:rsidR="00E40E69" w:rsidRPr="00E25929" w:rsidRDefault="00E40E69" w:rsidP="00E40E69">
      <w:pPr>
        <w:jc w:val="both"/>
        <w:rPr>
          <w:rFonts w:ascii="Bookman Old Style" w:hAnsi="Bookman Old Style"/>
          <w:b/>
          <w:sz w:val="16"/>
          <w:szCs w:val="16"/>
        </w:rPr>
      </w:pPr>
    </w:p>
    <w:p w14:paraId="764D8D36" w14:textId="77777777" w:rsidR="00E40E69" w:rsidRPr="007B28EF" w:rsidRDefault="00E40E69" w:rsidP="00E40E69">
      <w:pPr>
        <w:jc w:val="both"/>
        <w:rPr>
          <w:rFonts w:ascii="Bookman Old Style" w:hAnsi="Bookman Old Style"/>
          <w:b/>
          <w:sz w:val="25"/>
          <w:szCs w:val="25"/>
        </w:rPr>
      </w:pPr>
      <w:r w:rsidRPr="00E87126">
        <w:rPr>
          <w:rFonts w:ascii="Bookman Old Style" w:hAnsi="Bookman Old Style"/>
          <w:b/>
          <w:sz w:val="25"/>
          <w:szCs w:val="25"/>
        </w:rPr>
        <w:t>M/s. TANISUJAN INFRA PRIVATE LIMITED</w:t>
      </w:r>
      <w:r w:rsidRPr="00E87126">
        <w:rPr>
          <w:rFonts w:ascii="Bookman Old Style" w:hAnsi="Bookman Old Style"/>
          <w:sz w:val="25"/>
          <w:szCs w:val="25"/>
        </w:rPr>
        <w:t xml:space="preserve"> </w:t>
      </w:r>
      <w:r w:rsidRPr="00E87126">
        <w:rPr>
          <w:rFonts w:ascii="Bookman Old Style" w:hAnsi="Bookman Old Style"/>
          <w:b/>
          <w:sz w:val="25"/>
          <w:szCs w:val="25"/>
        </w:rPr>
        <w:t>(PAN No. AADCT6102E),</w:t>
      </w:r>
      <w:r w:rsidRPr="00E87126">
        <w:rPr>
          <w:rFonts w:ascii="Bookman Old Style" w:hAnsi="Bookman Old Style"/>
          <w:sz w:val="25"/>
          <w:szCs w:val="25"/>
        </w:rPr>
        <w:t xml:space="preserve"> represented by its Managing Director</w:t>
      </w:r>
      <w:r w:rsidRPr="00AF7DA0">
        <w:rPr>
          <w:rFonts w:ascii="Bookman Old Style" w:hAnsi="Bookman Old Style"/>
          <w:b/>
          <w:sz w:val="25"/>
          <w:szCs w:val="25"/>
        </w:rPr>
        <w:t xml:space="preserve"> </w:t>
      </w:r>
      <w:r w:rsidRPr="00E87126">
        <w:rPr>
          <w:rFonts w:ascii="Bookman Old Style" w:hAnsi="Bookman Old Style"/>
          <w:b/>
          <w:sz w:val="25"/>
          <w:szCs w:val="25"/>
        </w:rPr>
        <w:t>Mr. S. SHIVAKUMARA SWAMY,</w:t>
      </w:r>
      <w:r w:rsidRPr="00AF7DA0">
        <w:rPr>
          <w:rFonts w:ascii="Bookman Old Style" w:hAnsi="Bookman Old Style"/>
          <w:sz w:val="25"/>
          <w:szCs w:val="25"/>
        </w:rPr>
        <w:t xml:space="preserve"> </w:t>
      </w:r>
      <w:r w:rsidRPr="00E87126">
        <w:rPr>
          <w:rFonts w:ascii="Bookman Old Style" w:hAnsi="Bookman Old Style"/>
          <w:sz w:val="25"/>
          <w:szCs w:val="25"/>
        </w:rPr>
        <w:t>aged about 51 years, S/o. Late. Shivappa, residing at No. 1134, Karuna Marga, Siddartha Nagar, Mysore-570 011 hereinafter referred to as the</w:t>
      </w:r>
      <w:r w:rsidRPr="007B28EF">
        <w:rPr>
          <w:rFonts w:ascii="Bookman Old Style" w:hAnsi="Bookman Old Style"/>
          <w:b/>
          <w:sz w:val="25"/>
          <w:szCs w:val="25"/>
        </w:rPr>
        <w:t xml:space="preserve"> </w:t>
      </w:r>
      <w:r w:rsidRPr="00E87126">
        <w:rPr>
          <w:rFonts w:ascii="Bookman Old Style" w:hAnsi="Bookman Old Style"/>
          <w:b/>
          <w:sz w:val="25"/>
          <w:szCs w:val="25"/>
        </w:rPr>
        <w:t>“VENDOR”</w:t>
      </w:r>
      <w:r w:rsidRPr="007B28EF">
        <w:rPr>
          <w:rFonts w:ascii="Bookman Old Style" w:hAnsi="Bookman Old Style"/>
          <w:b/>
          <w:sz w:val="25"/>
          <w:szCs w:val="25"/>
        </w:rPr>
        <w:t xml:space="preserve"> </w:t>
      </w:r>
      <w:r w:rsidRPr="00E87126">
        <w:rPr>
          <w:rFonts w:ascii="Bookman Old Style" w:hAnsi="Bookman Old Style"/>
          <w:sz w:val="25"/>
          <w:szCs w:val="25"/>
        </w:rPr>
        <w:t xml:space="preserve">which term shall mean and include their legal heirs, executors, administrators, legal representatives and assigns, successors and representatives in interest of the </w:t>
      </w:r>
      <w:r w:rsidRPr="00E87126">
        <w:rPr>
          <w:rFonts w:ascii="Bookman Old Style" w:hAnsi="Bookman Old Style"/>
          <w:caps/>
          <w:sz w:val="25"/>
          <w:szCs w:val="25"/>
        </w:rPr>
        <w:t>one part</w:t>
      </w:r>
      <w:r w:rsidRPr="00E87126">
        <w:rPr>
          <w:rFonts w:ascii="Bookman Old Style" w:hAnsi="Bookman Old Style"/>
          <w:sz w:val="25"/>
          <w:szCs w:val="25"/>
        </w:rPr>
        <w:t>:</w:t>
      </w:r>
      <w:r w:rsidRPr="007B28EF">
        <w:rPr>
          <w:rFonts w:ascii="Bookman Old Style" w:hAnsi="Bookman Old Style"/>
          <w:b/>
          <w:sz w:val="25"/>
          <w:szCs w:val="25"/>
        </w:rPr>
        <w:t xml:space="preserve"> </w:t>
      </w:r>
    </w:p>
    <w:p w14:paraId="182F51DF" w14:textId="77777777" w:rsidR="00E40E69" w:rsidRPr="00CE4F4D" w:rsidRDefault="00E40E69" w:rsidP="00E40E69">
      <w:pPr>
        <w:pStyle w:val="Heading2"/>
        <w:jc w:val="center"/>
        <w:rPr>
          <w:rFonts w:ascii="Bookman Old Style" w:hAnsi="Bookman Old Style"/>
          <w:i w:val="0"/>
          <w:sz w:val="24"/>
        </w:rPr>
      </w:pPr>
      <w:r w:rsidRPr="00CE4F4D">
        <w:rPr>
          <w:rFonts w:ascii="Bookman Old Style" w:hAnsi="Bookman Old Style"/>
          <w:i w:val="0"/>
          <w:sz w:val="24"/>
        </w:rPr>
        <w:t>IN FAVOUR OF</w:t>
      </w:r>
    </w:p>
    <w:p w14:paraId="6A649839" w14:textId="77777777" w:rsidR="00E40E69" w:rsidRPr="00E25929" w:rsidRDefault="00E40E69" w:rsidP="00E40E69">
      <w:pPr>
        <w:jc w:val="both"/>
        <w:rPr>
          <w:rFonts w:ascii="Bookman Old Style" w:hAnsi="Bookman Old Style"/>
          <w:sz w:val="16"/>
          <w:szCs w:val="16"/>
        </w:rPr>
      </w:pPr>
    </w:p>
    <w:p w14:paraId="3030B619" w14:textId="77777777" w:rsidR="00E40E69" w:rsidRPr="000801A9" w:rsidRDefault="00E40E69" w:rsidP="00E40E69">
      <w:pPr>
        <w:jc w:val="both"/>
        <w:rPr>
          <w:rFonts w:ascii="Bookman Old Style" w:hAnsi="Bookman Old Style"/>
          <w:sz w:val="25"/>
          <w:szCs w:val="25"/>
        </w:rPr>
      </w:pPr>
      <w:r>
        <w:rPr>
          <w:rFonts w:ascii="Bookman Old Style" w:hAnsi="Bookman Old Style"/>
          <w:b/>
          <w:sz w:val="25"/>
          <w:szCs w:val="25"/>
        </w:rPr>
        <w:t xml:space="preserve">SRI. PUNEETH RATE S P </w:t>
      </w:r>
      <w:r w:rsidRPr="000801A9">
        <w:rPr>
          <w:rFonts w:ascii="Bookman Old Style" w:hAnsi="Bookman Old Style"/>
          <w:b/>
          <w:sz w:val="25"/>
          <w:szCs w:val="25"/>
        </w:rPr>
        <w:t xml:space="preserve">(PAN No. </w:t>
      </w:r>
      <w:r>
        <w:rPr>
          <w:rFonts w:ascii="Bookman Old Style" w:hAnsi="Bookman Old Style"/>
          <w:b/>
          <w:sz w:val="25"/>
          <w:szCs w:val="25"/>
        </w:rPr>
        <w:t>CKWPP5941H</w:t>
      </w:r>
      <w:r w:rsidRPr="000801A9">
        <w:rPr>
          <w:rFonts w:ascii="Bookman Old Style" w:hAnsi="Bookman Old Style"/>
          <w:b/>
          <w:sz w:val="25"/>
          <w:szCs w:val="25"/>
        </w:rPr>
        <w:t>),</w:t>
      </w:r>
      <w:r>
        <w:rPr>
          <w:rFonts w:ascii="Bookman Old Style" w:hAnsi="Bookman Old Style"/>
          <w:sz w:val="25"/>
          <w:szCs w:val="25"/>
        </w:rPr>
        <w:t xml:space="preserve"> </w:t>
      </w:r>
      <w:r w:rsidRPr="000801A9">
        <w:rPr>
          <w:rFonts w:ascii="Bookman Old Style" w:hAnsi="Bookman Old Style"/>
          <w:sz w:val="25"/>
          <w:szCs w:val="25"/>
        </w:rPr>
        <w:t xml:space="preserve">aged about </w:t>
      </w:r>
      <w:r>
        <w:rPr>
          <w:rFonts w:ascii="Bookman Old Style" w:hAnsi="Bookman Old Style"/>
          <w:sz w:val="25"/>
          <w:szCs w:val="25"/>
        </w:rPr>
        <w:t xml:space="preserve">31 </w:t>
      </w:r>
      <w:r w:rsidRPr="000801A9">
        <w:rPr>
          <w:rFonts w:ascii="Bookman Old Style" w:hAnsi="Bookman Old Style"/>
          <w:sz w:val="25"/>
          <w:szCs w:val="25"/>
        </w:rPr>
        <w:t xml:space="preserve">Years, </w:t>
      </w:r>
      <w:r>
        <w:rPr>
          <w:rFonts w:ascii="Bookman Old Style" w:hAnsi="Bookman Old Style"/>
          <w:sz w:val="25"/>
          <w:szCs w:val="25"/>
        </w:rPr>
        <w:t>S</w:t>
      </w:r>
      <w:r w:rsidRPr="000801A9">
        <w:rPr>
          <w:rFonts w:ascii="Bookman Old Style" w:hAnsi="Bookman Old Style"/>
          <w:sz w:val="25"/>
          <w:szCs w:val="25"/>
        </w:rPr>
        <w:t xml:space="preserve">/o. Sri. </w:t>
      </w:r>
      <w:r>
        <w:rPr>
          <w:rFonts w:ascii="Bookman Old Style" w:hAnsi="Bookman Old Style"/>
          <w:sz w:val="25"/>
          <w:szCs w:val="25"/>
        </w:rPr>
        <w:t>Siddaiah puttaraju</w:t>
      </w:r>
      <w:r w:rsidRPr="000801A9">
        <w:rPr>
          <w:rFonts w:ascii="Bookman Old Style" w:hAnsi="Bookman Old Style"/>
          <w:sz w:val="25"/>
          <w:szCs w:val="25"/>
        </w:rPr>
        <w:t xml:space="preserve">, residing at No. </w:t>
      </w:r>
      <w:r>
        <w:rPr>
          <w:rFonts w:ascii="Bookman Old Style" w:hAnsi="Bookman Old Style"/>
          <w:sz w:val="25"/>
          <w:szCs w:val="25"/>
        </w:rPr>
        <w:t>. . . . . . . . . . . . . . . . . . . . . . . . . . .</w:t>
      </w:r>
      <w:r w:rsidRPr="000801A9">
        <w:rPr>
          <w:rFonts w:ascii="Bookman Old Style" w:hAnsi="Bookman Old Style"/>
          <w:sz w:val="25"/>
          <w:szCs w:val="25"/>
        </w:rPr>
        <w:t xml:space="preserve"> hereinafter referred to as the</w:t>
      </w:r>
      <w:r w:rsidRPr="001B373F">
        <w:rPr>
          <w:rFonts w:ascii="Bookman Old Style" w:hAnsi="Bookman Old Style"/>
          <w:b/>
          <w:sz w:val="25"/>
          <w:szCs w:val="25"/>
        </w:rPr>
        <w:t xml:space="preserve"> </w:t>
      </w:r>
      <w:r w:rsidRPr="000801A9">
        <w:rPr>
          <w:rFonts w:ascii="Bookman Old Style" w:hAnsi="Bookman Old Style"/>
          <w:b/>
          <w:sz w:val="25"/>
          <w:szCs w:val="25"/>
        </w:rPr>
        <w:t>“PURCHASER”</w:t>
      </w:r>
      <w:r w:rsidRPr="001B373F">
        <w:rPr>
          <w:rFonts w:ascii="Bookman Old Style" w:hAnsi="Bookman Old Style"/>
          <w:b/>
          <w:sz w:val="25"/>
          <w:szCs w:val="25"/>
        </w:rPr>
        <w:t xml:space="preserve"> </w:t>
      </w:r>
      <w:r w:rsidRPr="000801A9">
        <w:rPr>
          <w:rFonts w:ascii="Bookman Old Style" w:hAnsi="Bookman Old Style"/>
          <w:sz w:val="25"/>
          <w:szCs w:val="25"/>
        </w:rPr>
        <w:t>which expression shall unless repugnant to the context mean and includes his/her legal heirs, successors, assigns, executors, administrators, and representatives in interest of the OTHER PART:</w:t>
      </w:r>
    </w:p>
    <w:p w14:paraId="57C6AC6E" w14:textId="77777777" w:rsidR="00E40E69" w:rsidRPr="005C3088" w:rsidRDefault="00E40E69" w:rsidP="00E40E69">
      <w:pPr>
        <w:jc w:val="both"/>
        <w:rPr>
          <w:rFonts w:ascii="Bookman Old Style" w:hAnsi="Bookman Old Style"/>
          <w:b/>
          <w:sz w:val="16"/>
          <w:szCs w:val="16"/>
        </w:rPr>
      </w:pPr>
    </w:p>
    <w:p w14:paraId="7BD1DF82" w14:textId="77777777" w:rsidR="00E40E69" w:rsidRPr="00BD3DC2" w:rsidRDefault="00E40E69" w:rsidP="00E40E69">
      <w:pPr>
        <w:widowControl w:val="0"/>
        <w:jc w:val="both"/>
        <w:rPr>
          <w:rFonts w:ascii="Bookman Old Style" w:hAnsi="Bookman Old Style"/>
          <w:b/>
          <w:sz w:val="25"/>
          <w:szCs w:val="25"/>
        </w:rPr>
      </w:pPr>
      <w:r w:rsidRPr="0076321B">
        <w:rPr>
          <w:rFonts w:ascii="Bookman Old Style" w:hAnsi="Bookman Old Style"/>
          <w:sz w:val="25"/>
          <w:szCs w:val="25"/>
        </w:rPr>
        <w:t xml:space="preserve">Whereas the Vendor is the absolute owner and in possession of residential property bearing </w:t>
      </w:r>
      <w:r w:rsidRPr="00BD3DC2">
        <w:rPr>
          <w:rFonts w:ascii="Bookman Old Style" w:hAnsi="Bookman Old Style"/>
          <w:b/>
          <w:sz w:val="25"/>
          <w:szCs w:val="25"/>
        </w:rPr>
        <w:t>Site No.</w:t>
      </w:r>
      <w:r w:rsidRPr="0076321B">
        <w:rPr>
          <w:rFonts w:ascii="Bookman Old Style" w:hAnsi="Bookman Old Style"/>
          <w:sz w:val="25"/>
          <w:szCs w:val="25"/>
        </w:rPr>
        <w:t xml:space="preserve"> </w:t>
      </w:r>
      <w:r>
        <w:rPr>
          <w:rFonts w:ascii="Bookman Old Style" w:hAnsi="Bookman Old Style"/>
          <w:b/>
          <w:sz w:val="25"/>
          <w:szCs w:val="25"/>
        </w:rPr>
        <w:t>31</w:t>
      </w:r>
      <w:r w:rsidRPr="0076321B">
        <w:rPr>
          <w:rFonts w:ascii="Bookman Old Style" w:hAnsi="Bookman Old Style"/>
          <w:sz w:val="25"/>
          <w:szCs w:val="25"/>
        </w:rPr>
        <w:t xml:space="preserve">, measuring </w:t>
      </w:r>
      <w:r w:rsidRPr="00BD3DC2">
        <w:rPr>
          <w:rFonts w:ascii="Bookman Old Style" w:hAnsi="Bookman Old Style"/>
          <w:b/>
          <w:sz w:val="25"/>
          <w:szCs w:val="25"/>
        </w:rPr>
        <w:t xml:space="preserve">East to West : </w:t>
      </w:r>
      <w:r>
        <w:rPr>
          <w:rFonts w:ascii="Bookman Old Style" w:hAnsi="Bookman Old Style"/>
          <w:b/>
          <w:sz w:val="25"/>
          <w:szCs w:val="25"/>
        </w:rPr>
        <w:t>(9.61+8.67)/2</w:t>
      </w:r>
      <w:r w:rsidRPr="00BD3DC2">
        <w:rPr>
          <w:rFonts w:ascii="Bookman Old Style" w:hAnsi="Bookman Old Style"/>
          <w:b/>
          <w:sz w:val="25"/>
          <w:szCs w:val="25"/>
        </w:rPr>
        <w:t xml:space="preserve"> Mtrs, North to South : </w:t>
      </w:r>
      <w:r>
        <w:rPr>
          <w:rFonts w:ascii="Bookman Old Style" w:hAnsi="Bookman Old Style"/>
          <w:b/>
          <w:sz w:val="25"/>
          <w:szCs w:val="25"/>
        </w:rPr>
        <w:t>12.20</w:t>
      </w:r>
      <w:r w:rsidRPr="00BD3DC2">
        <w:rPr>
          <w:rFonts w:ascii="Bookman Old Style" w:hAnsi="Bookman Old Style"/>
          <w:b/>
          <w:sz w:val="25"/>
          <w:szCs w:val="25"/>
        </w:rPr>
        <w:t xml:space="preserve"> Mtrs.,</w:t>
      </w:r>
      <w:r w:rsidRPr="0076321B">
        <w:rPr>
          <w:rFonts w:ascii="Bookman Old Style" w:hAnsi="Bookman Old Style"/>
          <w:sz w:val="25"/>
          <w:szCs w:val="25"/>
        </w:rPr>
        <w:t xml:space="preserve"> carved out of residential converted land bearing </w:t>
      </w:r>
      <w:r w:rsidRPr="0076321B">
        <w:rPr>
          <w:rFonts w:ascii="Bookman Old Style" w:hAnsi="Bookman Old Style"/>
          <w:bCs/>
          <w:sz w:val="25"/>
          <w:szCs w:val="25"/>
        </w:rPr>
        <w:t xml:space="preserve">Sy No. 118/1, extent of 3 Acres 07 Guntas </w:t>
      </w:r>
      <w:r w:rsidRPr="0076321B">
        <w:rPr>
          <w:rFonts w:ascii="Bookman Old Style" w:hAnsi="Bookman Old Style"/>
          <w:sz w:val="25"/>
          <w:szCs w:val="25"/>
        </w:rPr>
        <w:t xml:space="preserve">situated at Talur Village, Jayapura Hobli, Mysore Taluk, hereinafter referred to as the </w:t>
      </w:r>
      <w:r w:rsidRPr="00BD3DC2">
        <w:rPr>
          <w:rFonts w:ascii="Bookman Old Style" w:hAnsi="Bookman Old Style"/>
          <w:b/>
          <w:bCs/>
          <w:sz w:val="25"/>
          <w:szCs w:val="25"/>
        </w:rPr>
        <w:t xml:space="preserve">Schedule Property. </w:t>
      </w:r>
    </w:p>
    <w:p w14:paraId="3D787F7A" w14:textId="77777777" w:rsidR="00E40E69" w:rsidRPr="0076321B" w:rsidRDefault="00E40E69" w:rsidP="00E40E69">
      <w:pPr>
        <w:pStyle w:val="Title"/>
        <w:jc w:val="both"/>
        <w:rPr>
          <w:rFonts w:ascii="Bookman Old Style" w:hAnsi="Bookman Old Style"/>
          <w:b w:val="0"/>
          <w:sz w:val="16"/>
          <w:szCs w:val="16"/>
          <w:u w:val="none"/>
        </w:rPr>
      </w:pPr>
    </w:p>
    <w:p w14:paraId="52BF51E5" w14:textId="77777777" w:rsidR="00E40E69" w:rsidRPr="0076321B" w:rsidRDefault="00E40E69" w:rsidP="00E40E69">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10B5B196" w14:textId="77777777" w:rsidR="00E40E69" w:rsidRPr="00D0379B" w:rsidRDefault="00E40E69" w:rsidP="00E40E69">
      <w:pPr>
        <w:pStyle w:val="Title"/>
        <w:jc w:val="both"/>
        <w:rPr>
          <w:rFonts w:ascii="Bookman Old Style" w:hAnsi="Bookman Old Style"/>
          <w:b w:val="0"/>
          <w:sz w:val="16"/>
          <w:szCs w:val="16"/>
          <w:u w:val="none"/>
        </w:rPr>
      </w:pPr>
    </w:p>
    <w:p w14:paraId="256A707B" w14:textId="77777777" w:rsidR="00E40E69" w:rsidRPr="0076321B" w:rsidRDefault="00E40E69" w:rsidP="00E40E69">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under a Registered Sale Deed dated 01-11-1950 one Sri Basavaiah and his minor daughters Basamma and Maramma have sold the land bearing Survey No.118 measuring 3 Acres for valuable consideration to Sri Siddappa vide document No. 3970 of Book I stored at Volume 1862 dated 02-11-1950 and put him in possession and enjoyment thereof. Thus, Sri Siddappa became the absolute owner in possession and enjoyment of the said land.</w:t>
      </w:r>
    </w:p>
    <w:p w14:paraId="7F69DFDE" w14:textId="77777777" w:rsidR="00E40E69" w:rsidRPr="0076321B" w:rsidRDefault="00E40E69" w:rsidP="00E40E69">
      <w:pPr>
        <w:pStyle w:val="Title"/>
        <w:jc w:val="both"/>
        <w:rPr>
          <w:rFonts w:ascii="Bookman Old Style" w:hAnsi="Bookman Old Style"/>
          <w:b w:val="0"/>
          <w:sz w:val="16"/>
          <w:szCs w:val="16"/>
          <w:u w:val="none"/>
        </w:rPr>
      </w:pPr>
    </w:p>
    <w:p w14:paraId="1BBE48E7" w14:textId="77777777" w:rsidR="00E40E69" w:rsidRPr="0076321B" w:rsidRDefault="00E40E69" w:rsidP="00E40E69">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the RTC pertaining to land bearing Survey No.118/1 measuring 3 Acres and 118/2 measuring 3 Acre 7 Guntas shows that the said lands altogether measuring 6 Acres 07 Guntas was standing in the name of Sri Siddappa.</w:t>
      </w:r>
    </w:p>
    <w:p w14:paraId="6DFF8621" w14:textId="77777777" w:rsidR="00E40E69" w:rsidRPr="0076321B" w:rsidRDefault="00E40E69" w:rsidP="00E40E69">
      <w:pPr>
        <w:pStyle w:val="Title"/>
        <w:jc w:val="both"/>
        <w:rPr>
          <w:rFonts w:ascii="Bookman Old Style" w:hAnsi="Bookman Old Style"/>
          <w:b w:val="0"/>
          <w:sz w:val="16"/>
          <w:szCs w:val="16"/>
          <w:u w:val="none"/>
        </w:rPr>
      </w:pPr>
    </w:p>
    <w:p w14:paraId="7EC99360" w14:textId="77777777" w:rsidR="00E40E69" w:rsidRPr="0076321B" w:rsidRDefault="00E40E69" w:rsidP="00E40E69">
      <w:pPr>
        <w:pStyle w:val="Title"/>
        <w:jc w:val="both"/>
        <w:rPr>
          <w:rFonts w:ascii="Bookman Old Style" w:hAnsi="Bookman Old Style"/>
          <w:b w:val="0"/>
          <w:sz w:val="25"/>
          <w:szCs w:val="25"/>
          <w:u w:val="none"/>
        </w:rPr>
      </w:pPr>
      <w:r w:rsidRPr="0076321B">
        <w:rPr>
          <w:rFonts w:ascii="Bookman Old Style" w:hAnsi="Bookman Old Style"/>
          <w:b w:val="0"/>
          <w:sz w:val="25"/>
          <w:szCs w:val="25"/>
          <w:u w:val="none"/>
        </w:rPr>
        <w:t>That the Index of Lands shows that the land bearing Survey No.118 altogether measuring 6 Acres 07 Guntas was standing in the name of Sri Puttabasavaiah. The Khata of 3 Acres bearing Survey No.118/1 in a family partition, it was transferred into the name of Sri T.S.Siddappa vide MR No. 1/1974-75.</w:t>
      </w:r>
    </w:p>
    <w:p w14:paraId="1627BF97" w14:textId="77777777" w:rsidR="00E40E69" w:rsidRPr="0076321B" w:rsidRDefault="00E40E69" w:rsidP="00E40E69">
      <w:pPr>
        <w:widowControl w:val="0"/>
        <w:jc w:val="both"/>
        <w:rPr>
          <w:rFonts w:ascii="Bookman Old Style" w:hAnsi="Bookman Old Style"/>
          <w:sz w:val="16"/>
          <w:szCs w:val="16"/>
        </w:rPr>
      </w:pPr>
    </w:p>
    <w:p w14:paraId="0DEDC51F"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lastRenderedPageBreak/>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75AFF1C0" w14:textId="77777777" w:rsidR="00E40E69" w:rsidRPr="0076321B" w:rsidRDefault="00E40E69" w:rsidP="00E40E69">
      <w:pPr>
        <w:widowControl w:val="0"/>
        <w:jc w:val="both"/>
        <w:rPr>
          <w:rFonts w:ascii="Bookman Old Style" w:hAnsi="Bookman Old Style"/>
          <w:sz w:val="16"/>
          <w:szCs w:val="16"/>
        </w:rPr>
      </w:pPr>
    </w:p>
    <w:p w14:paraId="79DA5B7E"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48F4DDA5" w14:textId="77777777" w:rsidR="00E40E69" w:rsidRPr="00D0379B" w:rsidRDefault="00E40E69" w:rsidP="00E40E69">
      <w:pPr>
        <w:widowControl w:val="0"/>
        <w:jc w:val="both"/>
        <w:rPr>
          <w:rFonts w:ascii="Bookman Old Style" w:hAnsi="Bookman Old Style"/>
          <w:sz w:val="16"/>
          <w:szCs w:val="16"/>
        </w:rPr>
      </w:pPr>
    </w:p>
    <w:p w14:paraId="74E7D9EE"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7DA07B3D" w14:textId="77777777" w:rsidR="00E40E69" w:rsidRPr="0076321B" w:rsidRDefault="00E40E69" w:rsidP="00E40E69">
      <w:pPr>
        <w:widowControl w:val="0"/>
        <w:jc w:val="both"/>
        <w:rPr>
          <w:rFonts w:ascii="Bookman Old Style" w:hAnsi="Bookman Old Style"/>
          <w:sz w:val="16"/>
          <w:szCs w:val="16"/>
        </w:rPr>
      </w:pPr>
    </w:p>
    <w:p w14:paraId="10A4D610"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On 27-08-2015 the Tahasildar, Mysuru Taluk, has issued an endorsement to Sri. T.S. Chandrashekar stating that no petitions have been registered under PTCL Act pertaining to land bearing Sy No. 118/1 of Talur Village, Mysuru Taluk. </w:t>
      </w:r>
    </w:p>
    <w:p w14:paraId="1EB4E3E1" w14:textId="77777777" w:rsidR="00E40E69" w:rsidRPr="00D0379B" w:rsidRDefault="00E40E69" w:rsidP="00E40E69">
      <w:pPr>
        <w:widowControl w:val="0"/>
        <w:jc w:val="both"/>
        <w:rPr>
          <w:rFonts w:ascii="Bookman Old Style" w:hAnsi="Bookman Old Style"/>
          <w:sz w:val="16"/>
          <w:szCs w:val="16"/>
        </w:rPr>
      </w:pPr>
    </w:p>
    <w:p w14:paraId="1C96EDD5"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On 28-08-2015 the Tahasildar, Mysore Taluk has issued on Endorsement stating that no applications have been received for occupancy rights (NTC) in respect of land bearing Sy No. 118/1 measuring 3 Acres 07 guntas of Taluk Village, Jayapura Hobli, Mysore Taluk.</w:t>
      </w:r>
    </w:p>
    <w:p w14:paraId="652EB59B" w14:textId="77777777" w:rsidR="00E40E69" w:rsidRPr="0076321B" w:rsidRDefault="00E40E69" w:rsidP="00E40E69">
      <w:pPr>
        <w:widowControl w:val="0"/>
        <w:jc w:val="both"/>
        <w:rPr>
          <w:rFonts w:ascii="Bookman Old Style" w:hAnsi="Bookman Old Style"/>
          <w:sz w:val="16"/>
          <w:szCs w:val="16"/>
        </w:rPr>
      </w:pPr>
    </w:p>
    <w:p w14:paraId="4BF9E21C"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On 01-10-2015 the Tahasildar, Mysore Taluk has issued an Endorsement to Sri. T.S. Chandrashekar stating that in view of the gift of the said land to him, its khata is registered in his name and no petitions have been registered under section 79(A) and (B) of Karnataka Land Reforms Act. </w:t>
      </w:r>
    </w:p>
    <w:p w14:paraId="4C642E1A" w14:textId="77777777" w:rsidR="00E40E69" w:rsidRPr="0076321B" w:rsidRDefault="00E40E69" w:rsidP="00E40E69">
      <w:pPr>
        <w:widowControl w:val="0"/>
        <w:jc w:val="both"/>
        <w:rPr>
          <w:rFonts w:ascii="Bookman Old Style" w:hAnsi="Bookman Old Style"/>
          <w:sz w:val="16"/>
          <w:szCs w:val="16"/>
        </w:rPr>
      </w:pPr>
    </w:p>
    <w:p w14:paraId="3A4984CC"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3178486C" w14:textId="77777777" w:rsidR="00E40E69" w:rsidRPr="0076321B" w:rsidRDefault="00E40E69" w:rsidP="00E40E69">
      <w:pPr>
        <w:widowControl w:val="0"/>
        <w:jc w:val="both"/>
        <w:rPr>
          <w:rFonts w:ascii="Bookman Old Style" w:hAnsi="Bookman Old Style"/>
          <w:sz w:val="16"/>
          <w:szCs w:val="16"/>
        </w:rPr>
      </w:pPr>
    </w:p>
    <w:p w14:paraId="6E7F278E"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On 09-03-2018 the Deputy Commissioner, Mysore district has issued an endorsement letter to Sri. T.S. Chandrashekar to pay the sum of Rs. 1,03,830/- towards the cost of conversion fee, phodi fee etc., </w:t>
      </w:r>
    </w:p>
    <w:p w14:paraId="1F1D6800" w14:textId="77777777" w:rsidR="00E40E69" w:rsidRPr="0076321B" w:rsidRDefault="00E40E69" w:rsidP="00E40E69">
      <w:pPr>
        <w:widowControl w:val="0"/>
        <w:jc w:val="both"/>
        <w:rPr>
          <w:rFonts w:ascii="Bookman Old Style" w:hAnsi="Bookman Old Style"/>
          <w:sz w:val="16"/>
          <w:szCs w:val="16"/>
        </w:rPr>
      </w:pPr>
    </w:p>
    <w:p w14:paraId="462B93C1"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w:t>
      </w:r>
      <w:r w:rsidRPr="0076321B">
        <w:rPr>
          <w:rFonts w:ascii="Bookman Old Style" w:hAnsi="Bookman Old Style"/>
          <w:sz w:val="25"/>
          <w:szCs w:val="25"/>
        </w:rPr>
        <w:lastRenderedPageBreak/>
        <w:t xml:space="preserve">agricultural residential purposes. </w:t>
      </w:r>
    </w:p>
    <w:p w14:paraId="10D01F18" w14:textId="77777777" w:rsidR="00E40E69" w:rsidRPr="0076321B" w:rsidRDefault="00E40E69" w:rsidP="00E40E69">
      <w:pPr>
        <w:widowControl w:val="0"/>
        <w:jc w:val="both"/>
        <w:rPr>
          <w:rFonts w:ascii="Bookman Old Style" w:hAnsi="Bookman Old Style"/>
          <w:sz w:val="16"/>
          <w:szCs w:val="16"/>
        </w:rPr>
      </w:pPr>
    </w:p>
    <w:p w14:paraId="1B45963E" w14:textId="77777777" w:rsidR="00E40E69" w:rsidRPr="0076321B" w:rsidRDefault="00E40E69" w:rsidP="00E40E69">
      <w:pPr>
        <w:widowControl w:val="0"/>
        <w:jc w:val="both"/>
        <w:rPr>
          <w:rFonts w:ascii="Bookman Old Style" w:hAnsi="Bookman Old Style"/>
          <w:sz w:val="25"/>
          <w:szCs w:val="25"/>
        </w:rPr>
      </w:pPr>
      <w:r w:rsidRPr="0076321B">
        <w:rPr>
          <w:rFonts w:ascii="Bookman Old Style" w:hAnsi="Bookman Old Style"/>
          <w:sz w:val="25"/>
          <w:szCs w:val="25"/>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57A176AE" w14:textId="77777777" w:rsidR="00E40E69" w:rsidRPr="00E25929" w:rsidRDefault="00E40E69" w:rsidP="00E40E69">
      <w:pPr>
        <w:widowControl w:val="0"/>
        <w:jc w:val="both"/>
        <w:rPr>
          <w:rFonts w:ascii="Bookman Old Style" w:hAnsi="Bookman Old Style"/>
          <w:b/>
          <w:sz w:val="16"/>
          <w:szCs w:val="16"/>
        </w:rPr>
      </w:pPr>
    </w:p>
    <w:p w14:paraId="6852C6DA" w14:textId="77777777" w:rsidR="00E40E69" w:rsidRPr="00410A97" w:rsidRDefault="00E40E69" w:rsidP="00E40E69">
      <w:pPr>
        <w:pStyle w:val="BodyText"/>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rPr>
        <w:t xml:space="preserve"> </w:t>
      </w:r>
      <w:r>
        <w:rPr>
          <w:rFonts w:ascii="Nudi Akshar-10" w:hAnsi="Nudi Akshar-10"/>
        </w:rPr>
        <w:t>£ÀUÁæAiÉÆÃ¸À¤ªÉÄÊ/£À.AiÉÆÃ(2)/«.£À.C/76/2019-20</w:t>
      </w:r>
      <w:r w:rsidRPr="00BC529B">
        <w:rPr>
          <w:rFonts w:ascii="Nudi Akshar-10" w:hAnsi="Nudi Akshar-10"/>
        </w:rPr>
        <w:t>.</w:t>
      </w:r>
      <w:r w:rsidRPr="00BC529B">
        <w:rPr>
          <w:rFonts w:ascii="Bookman Old Style" w:hAnsi="Bookman Old Style"/>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sz w:val="25"/>
          <w:szCs w:val="25"/>
        </w:rPr>
        <w:t xml:space="preserve">The Schedule </w:t>
      </w:r>
      <w:r w:rsidRPr="00410A97">
        <w:rPr>
          <w:rFonts w:ascii="Bookman Old Style" w:hAnsi="Bookman Old Style"/>
          <w:b/>
          <w:sz w:val="25"/>
          <w:szCs w:val="25"/>
        </w:rPr>
        <w:t xml:space="preserve">site bearing No. </w:t>
      </w:r>
      <w:r>
        <w:rPr>
          <w:rFonts w:ascii="Bookman Old Style" w:hAnsi="Bookman Old Style"/>
          <w:b/>
          <w:sz w:val="25"/>
          <w:szCs w:val="25"/>
        </w:rPr>
        <w:t xml:space="preserve">31 </w:t>
      </w:r>
      <w:r w:rsidRPr="00410A97">
        <w:rPr>
          <w:rFonts w:ascii="Bookman Old Style" w:hAnsi="Bookman Old Style"/>
          <w:bCs/>
          <w:sz w:val="25"/>
          <w:szCs w:val="25"/>
        </w:rPr>
        <w:t>is one such site</w:t>
      </w:r>
      <w:r>
        <w:rPr>
          <w:rFonts w:ascii="Bookman Old Style" w:hAnsi="Bookman Old Style"/>
          <w:bCs/>
          <w:sz w:val="25"/>
          <w:szCs w:val="25"/>
        </w:rPr>
        <w:t xml:space="preserve"> and</w:t>
      </w:r>
      <w:r w:rsidRPr="00410A97">
        <w:rPr>
          <w:rFonts w:ascii="Bookman Old Style" w:hAnsi="Bookman Old Style"/>
          <w:b/>
          <w:sz w:val="25"/>
          <w:szCs w:val="25"/>
        </w:rPr>
        <w:t xml:space="preserve">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4AA38AA3" w14:textId="77777777" w:rsidR="00E40E69" w:rsidRPr="005C3088" w:rsidRDefault="00E40E69" w:rsidP="00E40E69">
      <w:pPr>
        <w:pStyle w:val="BodyText"/>
        <w:rPr>
          <w:rFonts w:ascii="Bookman Old Style" w:hAnsi="Bookman Old Style"/>
          <w:sz w:val="16"/>
          <w:szCs w:val="16"/>
        </w:rPr>
      </w:pPr>
    </w:p>
    <w:p w14:paraId="7F0A6933" w14:textId="77777777" w:rsidR="00E40E69" w:rsidRDefault="00E40E69" w:rsidP="00E40E69">
      <w:pPr>
        <w:jc w:val="both"/>
        <w:rPr>
          <w:rFonts w:ascii="Bookman Old Style" w:hAnsi="Bookman Old Style"/>
        </w:rPr>
      </w:pPr>
      <w:r>
        <w:rPr>
          <w:rFonts w:ascii="Bookman Old Style" w:hAnsi="Bookman Old Style"/>
        </w:rPr>
        <w:t>Whereas the vendor is in peaceful and continuous possession and enjoyment of the entire property being the absolute owner and title holder of the property.</w:t>
      </w:r>
    </w:p>
    <w:p w14:paraId="4D72CF80" w14:textId="77777777" w:rsidR="00E40E69" w:rsidRPr="005C3088" w:rsidRDefault="00E40E69" w:rsidP="00E40E69">
      <w:pPr>
        <w:jc w:val="both"/>
        <w:rPr>
          <w:rFonts w:ascii="Bookman Old Style" w:hAnsi="Bookman Old Style"/>
          <w:sz w:val="16"/>
          <w:szCs w:val="16"/>
        </w:rPr>
      </w:pPr>
    </w:p>
    <w:p w14:paraId="488F32A6" w14:textId="77777777" w:rsidR="00E40E69" w:rsidRDefault="00E40E69" w:rsidP="00E40E69">
      <w:pPr>
        <w:jc w:val="both"/>
        <w:rPr>
          <w:rFonts w:ascii="Bookman Old Style" w:hAnsi="Bookman Old Style"/>
          <w:b/>
          <w:sz w:val="22"/>
          <w:u w:val="sing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Pr>
          <w:rFonts w:ascii="Bookman Old Style" w:hAnsi="Bookman Old Style"/>
          <w:b/>
          <w:sz w:val="22"/>
          <w:u w:val="single"/>
        </w:rPr>
        <w:t>Rs. 6,60,000/- (Rupees Six lakh Sixty Thousand Only).</w:t>
      </w:r>
    </w:p>
    <w:p w14:paraId="3896D948" w14:textId="77777777" w:rsidR="00E40E69" w:rsidRPr="005C3088" w:rsidRDefault="00E40E69" w:rsidP="00E40E69">
      <w:pPr>
        <w:jc w:val="both"/>
        <w:rPr>
          <w:rFonts w:ascii="Bookman Old Style" w:hAnsi="Bookman Old Style"/>
          <w:b/>
          <w:sz w:val="16"/>
          <w:szCs w:val="16"/>
          <w:u w:val="single"/>
        </w:rPr>
      </w:pPr>
    </w:p>
    <w:p w14:paraId="0E1A63DE" w14:textId="77777777" w:rsidR="00E40E69" w:rsidRDefault="00E40E69" w:rsidP="00E40E69">
      <w:pPr>
        <w:jc w:val="center"/>
        <w:rPr>
          <w:rFonts w:ascii="Bookman Old Style" w:hAnsi="Bookman Old Style"/>
          <w:b/>
          <w:sz w:val="22"/>
          <w:u w:val="single"/>
        </w:rPr>
      </w:pPr>
      <w:r>
        <w:rPr>
          <w:rFonts w:ascii="Bookman Old Style" w:hAnsi="Bookman Old Style"/>
          <w:b/>
          <w:sz w:val="22"/>
          <w:u w:val="single"/>
        </w:rPr>
        <w:t>:NOW THIS DEED WITNESSETH AS FOLLOWS:</w:t>
      </w:r>
    </w:p>
    <w:p w14:paraId="257604C8" w14:textId="77777777" w:rsidR="00E40E69" w:rsidRPr="005C3088" w:rsidRDefault="00E40E69" w:rsidP="00E40E69">
      <w:pPr>
        <w:jc w:val="both"/>
        <w:rPr>
          <w:rFonts w:ascii="Bookman Old Style" w:hAnsi="Bookman Old Style"/>
          <w:sz w:val="16"/>
          <w:szCs w:val="16"/>
        </w:rPr>
      </w:pPr>
    </w:p>
    <w:p w14:paraId="3BA22AEC" w14:textId="77777777" w:rsidR="00E40E69" w:rsidRDefault="00E40E69" w:rsidP="00E40E69">
      <w:pPr>
        <w:jc w:val="both"/>
        <w:rPr>
          <w:rFonts w:ascii="Bookman Old Style" w:hAnsi="Bookman Old Style"/>
        </w:rPr>
      </w:pPr>
      <w:r>
        <w:rPr>
          <w:rFonts w:ascii="Bookman Old Style" w:hAnsi="Bookman Old Style"/>
        </w:rPr>
        <w:t xml:space="preserve">Whereas the Purchaser has paid </w:t>
      </w:r>
      <w:r w:rsidR="00275871">
        <w:rPr>
          <w:rFonts w:ascii="Bookman Old Style" w:hAnsi="Bookman Old Style"/>
        </w:rPr>
        <w:t>Sale consideration in below said manner:-</w:t>
      </w:r>
    </w:p>
    <w:p w14:paraId="57557766" w14:textId="77777777" w:rsidR="00E40E69" w:rsidRPr="003B5811" w:rsidRDefault="00E40E69" w:rsidP="00E40E69">
      <w:pPr>
        <w:numPr>
          <w:ilvl w:val="0"/>
          <w:numId w:val="7"/>
        </w:numPr>
        <w:jc w:val="both"/>
        <w:rPr>
          <w:rFonts w:ascii="Bookman Old Style" w:hAnsi="Bookman Old Style"/>
          <w:b/>
          <w:sz w:val="22"/>
          <w:u w:val="single"/>
        </w:rPr>
      </w:pPr>
      <w:r>
        <w:rPr>
          <w:rFonts w:ascii="Bookman Old Style" w:hAnsi="Bookman Old Style"/>
        </w:rPr>
        <w:t xml:space="preserve">A sum of </w:t>
      </w:r>
      <w:r>
        <w:rPr>
          <w:rFonts w:ascii="Bookman Old Style" w:hAnsi="Bookman Old Style"/>
          <w:b/>
          <w:sz w:val="22"/>
          <w:u w:val="single"/>
        </w:rPr>
        <w:t>Rs. 10,000 (Rupees Ten Thousand Only).</w:t>
      </w:r>
      <w:r>
        <w:rPr>
          <w:rFonts w:ascii="Bookman Old Style" w:hAnsi="Bookman Old Style"/>
          <w:sz w:val="22"/>
        </w:rPr>
        <w:t xml:space="preserve"> </w:t>
      </w:r>
      <w:r>
        <w:rPr>
          <w:rFonts w:ascii="Bookman Old Style" w:hAnsi="Bookman Old Style"/>
        </w:rPr>
        <w:t xml:space="preserve">to the Vendor by way of Cash and </w:t>
      </w:r>
    </w:p>
    <w:p w14:paraId="04D271D4" w14:textId="77777777" w:rsidR="00E40E69" w:rsidRPr="005F7124" w:rsidRDefault="00E40E69" w:rsidP="00E40E69">
      <w:pPr>
        <w:numPr>
          <w:ilvl w:val="0"/>
          <w:numId w:val="7"/>
        </w:numPr>
        <w:jc w:val="both"/>
        <w:rPr>
          <w:rFonts w:ascii="Bookman Old Style" w:hAnsi="Bookman Old Style"/>
          <w:b/>
          <w:sz w:val="22"/>
          <w:u w:val="single"/>
        </w:rPr>
      </w:pPr>
      <w:r>
        <w:rPr>
          <w:rFonts w:ascii="Bookman Old Style" w:hAnsi="Bookman Old Style"/>
        </w:rPr>
        <w:t xml:space="preserve">A sum of </w:t>
      </w:r>
      <w:r>
        <w:rPr>
          <w:rFonts w:ascii="Bookman Old Style" w:hAnsi="Bookman Old Style"/>
          <w:b/>
          <w:sz w:val="22"/>
          <w:u w:val="single"/>
        </w:rPr>
        <w:t>Rs. 2,40,000 (Rupees Two Lakh Forty Thousand Only).</w:t>
      </w:r>
      <w:r>
        <w:rPr>
          <w:rFonts w:ascii="Bookman Old Style" w:hAnsi="Bookman Old Style"/>
          <w:sz w:val="22"/>
        </w:rPr>
        <w:t xml:space="preserve"> </w:t>
      </w:r>
      <w:r>
        <w:rPr>
          <w:rFonts w:ascii="Bookman Old Style" w:hAnsi="Bookman Old Style"/>
        </w:rPr>
        <w:t xml:space="preserve">to the Vendor by way of RTGS vide UTR No. </w:t>
      </w:r>
      <w:r w:rsidR="002461A1" w:rsidRPr="002461A1">
        <w:rPr>
          <w:rFonts w:ascii="Bookman Old Style" w:hAnsi="Bookman Old Style"/>
          <w:b/>
        </w:rPr>
        <w:t>SBINRJ2020051200069899</w:t>
      </w:r>
      <w:r w:rsidR="002461A1">
        <w:rPr>
          <w:rFonts w:ascii="Bookman Old Style" w:hAnsi="Bookman Old Style"/>
        </w:rPr>
        <w:t xml:space="preserve"> dated 12-05-2020 through State Bank of India</w:t>
      </w:r>
      <w:r>
        <w:rPr>
          <w:rFonts w:ascii="Bookman Old Style" w:hAnsi="Bookman Old Style"/>
        </w:rPr>
        <w:t xml:space="preserve"> as an advance.</w:t>
      </w:r>
    </w:p>
    <w:p w14:paraId="18658977" w14:textId="77777777" w:rsidR="00E40E69" w:rsidRPr="005C3088" w:rsidRDefault="00E40E69" w:rsidP="00E40E69">
      <w:pPr>
        <w:jc w:val="both"/>
        <w:rPr>
          <w:rFonts w:ascii="Bookman Old Style" w:hAnsi="Bookman Old Style"/>
          <w:sz w:val="16"/>
          <w:szCs w:val="16"/>
        </w:rPr>
      </w:pPr>
    </w:p>
    <w:p w14:paraId="0A575D98" w14:textId="77777777" w:rsidR="00E40E69" w:rsidRDefault="00E40E69" w:rsidP="00E40E69">
      <w:pPr>
        <w:jc w:val="both"/>
        <w:rPr>
          <w:rFonts w:ascii="Bookman Old Style" w:hAnsi="Bookman Old Style"/>
        </w:rPr>
      </w:pPr>
      <w:r>
        <w:rPr>
          <w:rFonts w:ascii="Bookman Old Style" w:hAnsi="Bookman Old Style"/>
        </w:rPr>
        <w:t xml:space="preserve">The balance </w:t>
      </w:r>
      <w:r w:rsidR="00275871">
        <w:rPr>
          <w:rFonts w:ascii="Bookman Old Style" w:hAnsi="Bookman Old Style"/>
        </w:rPr>
        <w:t>S</w:t>
      </w:r>
      <w:r>
        <w:rPr>
          <w:rFonts w:ascii="Bookman Old Style" w:hAnsi="Bookman Old Style"/>
        </w:rPr>
        <w:t xml:space="preserve">ale Consideration of </w:t>
      </w:r>
      <w:r>
        <w:rPr>
          <w:rFonts w:ascii="Bookman Old Style" w:hAnsi="Bookman Old Style"/>
          <w:b/>
          <w:sz w:val="22"/>
          <w:u w:val="single"/>
        </w:rPr>
        <w:t xml:space="preserve">Rs. 4,10,000/- (Rupees Four </w:t>
      </w:r>
      <w:r w:rsidR="0096476B">
        <w:rPr>
          <w:rFonts w:ascii="Bookman Old Style" w:hAnsi="Bookman Old Style"/>
          <w:b/>
          <w:sz w:val="22"/>
          <w:u w:val="single"/>
        </w:rPr>
        <w:t xml:space="preserve">Lakh </w:t>
      </w:r>
      <w:r>
        <w:rPr>
          <w:rFonts w:ascii="Bookman Old Style" w:hAnsi="Bookman Old Style"/>
          <w:b/>
          <w:sz w:val="22"/>
          <w:u w:val="single"/>
        </w:rPr>
        <w:t>Ten thousand Only).</w:t>
      </w:r>
      <w:r w:rsidRPr="00757153">
        <w:rPr>
          <w:rFonts w:ascii="Bookman Old Style" w:hAnsi="Bookman Old Style"/>
          <w:b/>
          <w:sz w:val="22"/>
        </w:rPr>
        <w:t xml:space="preserve"> </w:t>
      </w:r>
      <w:r>
        <w:rPr>
          <w:rFonts w:ascii="Bookman Old Style" w:hAnsi="Bookman Old Style"/>
        </w:rPr>
        <w:t>will be paid by the purchaser to the vendor at the time of registration of this Sale Deed.</w:t>
      </w:r>
    </w:p>
    <w:p w14:paraId="54AE4F02" w14:textId="77777777" w:rsidR="00E40E69" w:rsidRPr="00D0379B" w:rsidRDefault="00E40E69" w:rsidP="00E40E69">
      <w:pPr>
        <w:jc w:val="both"/>
        <w:rPr>
          <w:rFonts w:ascii="Bookman Old Style" w:hAnsi="Bookman Old Style"/>
          <w:sz w:val="16"/>
          <w:szCs w:val="16"/>
        </w:rPr>
      </w:pPr>
    </w:p>
    <w:p w14:paraId="3E19E1CF" w14:textId="77777777" w:rsidR="00E40E69" w:rsidRDefault="00E40E69" w:rsidP="00E40E69">
      <w:pPr>
        <w:jc w:val="both"/>
        <w:rPr>
          <w:rFonts w:ascii="Bookman Old Style" w:hAnsi="Bookman Old Style"/>
        </w:rPr>
      </w:pPr>
      <w:r>
        <w:rPr>
          <w:rFonts w:ascii="Bookman Old Style" w:hAnsi="Bookman Old Style"/>
        </w:rPr>
        <w:t xml:space="preserve">As We have given the document of the below said schedule property regarding the legal opinion for the concerned Advocate. Hence after the </w:t>
      </w:r>
      <w:r>
        <w:rPr>
          <w:rFonts w:ascii="Bookman Old Style" w:hAnsi="Bookman Old Style"/>
          <w:b/>
        </w:rPr>
        <w:t xml:space="preserve">30 (Thirty) Days </w:t>
      </w:r>
      <w:r>
        <w:rPr>
          <w:rFonts w:ascii="Bookman Old Style" w:hAnsi="Bookman Old Style"/>
        </w:rPr>
        <w:t>from the legal opinion we are going to register the property in concerned authority by paying the stamp and fees for the schedule property.</w:t>
      </w:r>
    </w:p>
    <w:p w14:paraId="01F89320" w14:textId="77777777" w:rsidR="00E40E69" w:rsidRPr="00D0379B" w:rsidRDefault="00E40E69" w:rsidP="00E40E69">
      <w:pPr>
        <w:jc w:val="both"/>
        <w:rPr>
          <w:rFonts w:ascii="Bookman Old Style" w:hAnsi="Bookman Old Style"/>
          <w:sz w:val="16"/>
          <w:szCs w:val="16"/>
        </w:rPr>
      </w:pPr>
    </w:p>
    <w:p w14:paraId="3830ECB2" w14:textId="77777777" w:rsidR="00E40E69" w:rsidRDefault="00E40E69" w:rsidP="00E40E69">
      <w:pPr>
        <w:jc w:val="both"/>
        <w:rPr>
          <w:rFonts w:ascii="Bookman Old Style" w:hAnsi="Bookman Old Style"/>
        </w:rPr>
      </w:pPr>
      <w:r>
        <w:rPr>
          <w:rFonts w:ascii="Bookman Old Style" w:hAnsi="Bookman Old Style"/>
        </w:rPr>
        <w:t xml:space="preserve">The vendor has hand-over all zerox copies of documents pertaining to the schedule mentioned property to the purchaser at the time of registration of the Sale Deed. </w:t>
      </w:r>
    </w:p>
    <w:p w14:paraId="47F539BD" w14:textId="77777777" w:rsidR="00E40E69" w:rsidRPr="005C3088" w:rsidRDefault="00E40E69" w:rsidP="00E40E69">
      <w:pPr>
        <w:jc w:val="both"/>
        <w:rPr>
          <w:rFonts w:ascii="Bookman Old Style" w:hAnsi="Bookman Old Style"/>
          <w:sz w:val="16"/>
          <w:szCs w:val="16"/>
        </w:rPr>
      </w:pPr>
    </w:p>
    <w:p w14:paraId="25B4E6AC" w14:textId="77777777" w:rsidR="00E40E69" w:rsidRDefault="00E40E69" w:rsidP="00E40E69">
      <w:pPr>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28021440" w14:textId="77777777" w:rsidR="00E40E69" w:rsidRDefault="00E40E69" w:rsidP="00E40E69">
      <w:pPr>
        <w:jc w:val="both"/>
        <w:rPr>
          <w:rFonts w:ascii="Bookman Old Style" w:hAnsi="Bookman Old Style"/>
          <w:sz w:val="8"/>
        </w:rPr>
      </w:pPr>
    </w:p>
    <w:p w14:paraId="72CFA4D4" w14:textId="77777777" w:rsidR="00E40E69" w:rsidRPr="005C3088" w:rsidRDefault="00E40E69" w:rsidP="00E40E69">
      <w:pPr>
        <w:jc w:val="both"/>
        <w:rPr>
          <w:rFonts w:ascii="Bookman Old Style" w:hAnsi="Bookman Old Style"/>
          <w:sz w:val="16"/>
          <w:szCs w:val="16"/>
        </w:rPr>
      </w:pPr>
    </w:p>
    <w:p w14:paraId="22F34118" w14:textId="77777777" w:rsidR="00E40E69" w:rsidRDefault="00E40E69" w:rsidP="00E40E69">
      <w:pPr>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914F4BB" w14:textId="77777777" w:rsidR="00E40E69" w:rsidRPr="005C3088" w:rsidRDefault="00E40E69" w:rsidP="00E40E69">
      <w:pPr>
        <w:jc w:val="both"/>
        <w:rPr>
          <w:rFonts w:ascii="Bookman Old Style" w:hAnsi="Bookman Old Style"/>
          <w:sz w:val="16"/>
          <w:szCs w:val="16"/>
        </w:rPr>
      </w:pPr>
    </w:p>
    <w:p w14:paraId="63FDA0EB" w14:textId="77777777" w:rsidR="00E40E69" w:rsidRDefault="00E40E69" w:rsidP="00E40E69">
      <w:pPr>
        <w:jc w:val="both"/>
        <w:rPr>
          <w:rFonts w:ascii="Bookman Old Style" w:hAnsi="Bookman Old Style"/>
        </w:rPr>
      </w:pPr>
      <w:r>
        <w:rPr>
          <w:rFonts w:ascii="Bookman Old Style" w:hAnsi="Bookman Old Style"/>
        </w:rPr>
        <w:t>The vendor shall pay upto date taxes payable to all the competent authorities in respect of the schedule property. The vendor hereby agrees to execute and register a proper sale deed in favour of the purchaser or their nominee/nominees.</w:t>
      </w:r>
    </w:p>
    <w:p w14:paraId="1413424C" w14:textId="77777777" w:rsidR="00E40E69" w:rsidRPr="006D483B" w:rsidRDefault="00E40E69" w:rsidP="00E40E69">
      <w:pPr>
        <w:pStyle w:val="Heading9"/>
        <w:jc w:val="center"/>
        <w:rPr>
          <w:rFonts w:ascii="Bookman Old Style" w:hAnsi="Bookman Old Style"/>
          <w:b/>
          <w:sz w:val="28"/>
        </w:rPr>
      </w:pPr>
      <w:r w:rsidRPr="006D483B">
        <w:rPr>
          <w:rFonts w:ascii="Bookman Old Style" w:hAnsi="Bookman Old Style"/>
          <w:b/>
          <w:sz w:val="28"/>
        </w:rPr>
        <w:t>SCHEDULE</w:t>
      </w:r>
    </w:p>
    <w:p w14:paraId="41E318CE" w14:textId="77777777" w:rsidR="00E40E69" w:rsidRPr="005C3088" w:rsidRDefault="00E40E69" w:rsidP="00E40E69">
      <w:pPr>
        <w:jc w:val="both"/>
        <w:rPr>
          <w:rFonts w:ascii="Bookman Old Style" w:hAnsi="Bookman Old Style"/>
          <w:color w:val="000000"/>
          <w:sz w:val="16"/>
          <w:szCs w:val="16"/>
        </w:rPr>
      </w:pPr>
    </w:p>
    <w:p w14:paraId="403B5D58" w14:textId="77777777" w:rsidR="00E40E69" w:rsidRPr="0035727A" w:rsidRDefault="00E40E69" w:rsidP="00E40E69">
      <w:pPr>
        <w:jc w:val="both"/>
        <w:rPr>
          <w:rFonts w:ascii="Bookman Old Style" w:hAnsi="Bookman Old Style"/>
          <w:sz w:val="25"/>
          <w:szCs w:val="25"/>
        </w:rPr>
      </w:pPr>
      <w:r w:rsidRPr="0035727A">
        <w:rPr>
          <w:rFonts w:ascii="Bookman Old Style" w:hAnsi="Bookman Old Style"/>
          <w:sz w:val="25"/>
          <w:szCs w:val="25"/>
        </w:rPr>
        <w:t>All that piece and parcel of the Property bearing</w:t>
      </w:r>
      <w:r w:rsidRPr="00410A97">
        <w:rPr>
          <w:rFonts w:ascii="Bookman Old Style" w:hAnsi="Bookman Old Style"/>
          <w:b/>
          <w:sz w:val="25"/>
          <w:szCs w:val="25"/>
        </w:rPr>
        <w:t xml:space="preserve"> </w:t>
      </w:r>
      <w:r w:rsidRPr="0035727A">
        <w:rPr>
          <w:rFonts w:ascii="Bookman Old Style" w:hAnsi="Bookman Old Style"/>
          <w:b/>
          <w:sz w:val="25"/>
          <w:szCs w:val="25"/>
        </w:rPr>
        <w:t xml:space="preserve">Site No. </w:t>
      </w:r>
      <w:r>
        <w:rPr>
          <w:rFonts w:ascii="Bookman Old Style" w:hAnsi="Bookman Old Style"/>
          <w:b/>
          <w:sz w:val="25"/>
          <w:szCs w:val="25"/>
        </w:rPr>
        <w:t>31</w:t>
      </w:r>
      <w:r w:rsidRPr="00410A97">
        <w:rPr>
          <w:rFonts w:ascii="Bookman Old Style" w:hAnsi="Bookman Old Style"/>
          <w:b/>
          <w:sz w:val="25"/>
          <w:szCs w:val="25"/>
        </w:rPr>
        <w:t xml:space="preserve"> </w:t>
      </w:r>
      <w:r w:rsidRPr="0035727A">
        <w:rPr>
          <w:rFonts w:ascii="Bookman Old Style" w:hAnsi="Bookman Old Style"/>
          <w:sz w:val="25"/>
          <w:szCs w:val="25"/>
        </w:rPr>
        <w:t>measuring</w:t>
      </w:r>
      <w:r w:rsidRPr="00410A97">
        <w:rPr>
          <w:rFonts w:ascii="Bookman Old Style" w:hAnsi="Bookman Old Style"/>
          <w:b/>
          <w:sz w:val="25"/>
          <w:szCs w:val="25"/>
        </w:rPr>
        <w:t xml:space="preserve"> </w:t>
      </w:r>
      <w:r w:rsidRPr="00BD3DC2">
        <w:rPr>
          <w:rFonts w:ascii="Bookman Old Style" w:hAnsi="Bookman Old Style"/>
          <w:b/>
          <w:sz w:val="25"/>
          <w:szCs w:val="25"/>
        </w:rPr>
        <w:t xml:space="preserve">East to West : </w:t>
      </w:r>
      <w:r>
        <w:rPr>
          <w:rFonts w:ascii="Bookman Old Style" w:hAnsi="Bookman Old Style"/>
          <w:b/>
          <w:sz w:val="25"/>
          <w:szCs w:val="25"/>
        </w:rPr>
        <w:t>(9.61+8.67)/2</w:t>
      </w:r>
      <w:r w:rsidRPr="00BD3DC2">
        <w:rPr>
          <w:rFonts w:ascii="Bookman Old Style" w:hAnsi="Bookman Old Style"/>
          <w:b/>
          <w:sz w:val="25"/>
          <w:szCs w:val="25"/>
        </w:rPr>
        <w:t xml:space="preserve"> Mtrs, North to South : </w:t>
      </w:r>
      <w:r>
        <w:rPr>
          <w:rFonts w:ascii="Bookman Old Style" w:hAnsi="Bookman Old Style"/>
          <w:b/>
          <w:sz w:val="25"/>
          <w:szCs w:val="25"/>
        </w:rPr>
        <w:t>12.20</w:t>
      </w:r>
      <w:r w:rsidRPr="00BD3DC2">
        <w:rPr>
          <w:rFonts w:ascii="Bookman Old Style" w:hAnsi="Bookman Old Style"/>
          <w:b/>
          <w:sz w:val="25"/>
          <w:szCs w:val="25"/>
        </w:rPr>
        <w:t xml:space="preserve"> Mtrs.,</w:t>
      </w:r>
      <w:r>
        <w:rPr>
          <w:rFonts w:ascii="Bookman Old Style" w:hAnsi="Bookman Old Style"/>
          <w:b/>
          <w:sz w:val="25"/>
          <w:szCs w:val="25"/>
        </w:rPr>
        <w:t xml:space="preserve"> </w:t>
      </w:r>
      <w:r w:rsidRPr="0035727A">
        <w:rPr>
          <w:rFonts w:ascii="Bookman Old Style" w:hAnsi="Bookman Old Style"/>
          <w:bCs/>
          <w:sz w:val="25"/>
          <w:szCs w:val="25"/>
        </w:rPr>
        <w:t xml:space="preserve">carved out of residential converted land bearing Sy No. 118/1, extent of 3 Acres 07 Guntas </w:t>
      </w:r>
      <w:r w:rsidRPr="0035727A">
        <w:rPr>
          <w:rFonts w:ascii="Bookman Old Style" w:hAnsi="Bookman Old Style"/>
          <w:sz w:val="25"/>
          <w:szCs w:val="25"/>
        </w:rPr>
        <w:t>situated at</w:t>
      </w:r>
      <w:r w:rsidRPr="001B373F">
        <w:rPr>
          <w:rFonts w:ascii="Bookman Old Style" w:hAnsi="Bookman Old Style"/>
          <w:b/>
          <w:sz w:val="25"/>
          <w:szCs w:val="25"/>
        </w:rPr>
        <w:t xml:space="preserve"> </w:t>
      </w:r>
      <w:r w:rsidRPr="0035727A">
        <w:rPr>
          <w:rFonts w:ascii="Bookman Old Style" w:hAnsi="Bookman Old Style"/>
          <w:b/>
          <w:sz w:val="25"/>
          <w:szCs w:val="25"/>
        </w:rPr>
        <w:t>Talur</w:t>
      </w:r>
      <w:r>
        <w:rPr>
          <w:rFonts w:ascii="Bookman Old Style" w:hAnsi="Bookman Old Style"/>
          <w:b/>
          <w:sz w:val="25"/>
          <w:szCs w:val="25"/>
        </w:rPr>
        <w:t xml:space="preserve"> </w:t>
      </w:r>
      <w:r w:rsidRPr="0035727A">
        <w:rPr>
          <w:rFonts w:ascii="Bookman Old Style" w:hAnsi="Bookman Old Style"/>
          <w:sz w:val="25"/>
          <w:szCs w:val="25"/>
        </w:rPr>
        <w:t>Village,</w:t>
      </w:r>
      <w:r w:rsidRPr="001B373F">
        <w:rPr>
          <w:rFonts w:ascii="Bookman Old Style" w:hAnsi="Bookman Old Style"/>
          <w:b/>
          <w:sz w:val="25"/>
          <w:szCs w:val="25"/>
        </w:rPr>
        <w:t xml:space="preserve"> </w:t>
      </w:r>
      <w:r w:rsidRPr="0035727A">
        <w:rPr>
          <w:rFonts w:ascii="Bookman Old Style" w:hAnsi="Bookman Old Style"/>
          <w:b/>
          <w:sz w:val="25"/>
          <w:szCs w:val="25"/>
        </w:rPr>
        <w:t>Doora</w:t>
      </w:r>
      <w:r>
        <w:rPr>
          <w:rFonts w:ascii="Bookman Old Style" w:hAnsi="Bookman Old Style"/>
          <w:sz w:val="25"/>
          <w:szCs w:val="25"/>
        </w:rPr>
        <w:t xml:space="preserve"> </w:t>
      </w:r>
      <w:r w:rsidRPr="0035727A">
        <w:rPr>
          <w:rFonts w:ascii="Bookman Old Style" w:hAnsi="Bookman Old Style"/>
          <w:sz w:val="25"/>
          <w:szCs w:val="25"/>
        </w:rPr>
        <w:t>Grama Panchayath,</w:t>
      </w:r>
      <w:r w:rsidRPr="0035727A">
        <w:rPr>
          <w:rFonts w:ascii="Bookman Old Style" w:hAnsi="Bookman Old Style"/>
          <w:bCs/>
          <w:sz w:val="25"/>
          <w:szCs w:val="25"/>
        </w:rPr>
        <w:t xml:space="preserve"> </w:t>
      </w:r>
      <w:r w:rsidRPr="0035727A">
        <w:rPr>
          <w:rFonts w:ascii="Bookman Old Style" w:hAnsi="Bookman Old Style"/>
          <w:sz w:val="25"/>
          <w:szCs w:val="25"/>
        </w:rPr>
        <w:t>Jayapura Hobli, Mysore Taluk</w:t>
      </w:r>
      <w:r w:rsidRPr="0035727A">
        <w:rPr>
          <w:rFonts w:ascii="Bookman Old Style" w:hAnsi="Bookman Old Style"/>
          <w:bCs/>
          <w:sz w:val="25"/>
          <w:szCs w:val="25"/>
        </w:rPr>
        <w:t xml:space="preserve"> </w:t>
      </w:r>
      <w:r w:rsidRPr="0035727A">
        <w:rPr>
          <w:rFonts w:ascii="Bookman Old Style" w:hAnsi="Bookman Old Style"/>
          <w:sz w:val="25"/>
          <w:szCs w:val="25"/>
        </w:rPr>
        <w:t>and bounded as follows:-</w:t>
      </w:r>
    </w:p>
    <w:p w14:paraId="4078CFE3" w14:textId="77777777" w:rsidR="00E40E69" w:rsidRPr="0035727A" w:rsidRDefault="00E40E69" w:rsidP="00E40E69">
      <w:pPr>
        <w:jc w:val="both"/>
        <w:rPr>
          <w:rFonts w:ascii="Bookman Old Style" w:hAnsi="Bookman Old Style"/>
          <w:sz w:val="16"/>
          <w:szCs w:val="16"/>
        </w:rPr>
      </w:pPr>
    </w:p>
    <w:p w14:paraId="75CC05E9" w14:textId="77777777" w:rsidR="00E40E69" w:rsidRPr="0035727A" w:rsidRDefault="00E40E69" w:rsidP="00E40E69">
      <w:pPr>
        <w:widowControl w:val="0"/>
        <w:ind w:left="1440" w:firstLine="720"/>
        <w:jc w:val="both"/>
        <w:rPr>
          <w:rFonts w:ascii="Bookman Old Style" w:hAnsi="Bookman Old Style"/>
          <w:sz w:val="25"/>
          <w:szCs w:val="25"/>
        </w:rPr>
      </w:pPr>
      <w:r w:rsidRPr="0035727A">
        <w:rPr>
          <w:rFonts w:ascii="Bookman Old Style" w:hAnsi="Bookman Old Style"/>
          <w:sz w:val="25"/>
          <w:szCs w:val="25"/>
        </w:rPr>
        <w:t>East by</w:t>
      </w:r>
      <w:r w:rsidRPr="0035727A">
        <w:rPr>
          <w:rFonts w:ascii="Bookman Old Style" w:hAnsi="Bookman Old Style"/>
          <w:sz w:val="25"/>
          <w:szCs w:val="25"/>
        </w:rPr>
        <w:tab/>
        <w:t>:</w:t>
      </w:r>
      <w:r w:rsidRPr="0035727A">
        <w:rPr>
          <w:rFonts w:ascii="Bookman Old Style" w:hAnsi="Bookman Old Style"/>
          <w:sz w:val="25"/>
          <w:szCs w:val="25"/>
        </w:rPr>
        <w:tab/>
        <w:t>9.00 Mtr Road,</w:t>
      </w:r>
    </w:p>
    <w:p w14:paraId="2F0BC2AB" w14:textId="77777777" w:rsidR="00E40E69" w:rsidRPr="0035727A" w:rsidRDefault="00E40E69" w:rsidP="00E40E69">
      <w:pPr>
        <w:widowControl w:val="0"/>
        <w:ind w:left="1440" w:firstLine="720"/>
        <w:jc w:val="both"/>
        <w:rPr>
          <w:rFonts w:ascii="Bookman Old Style" w:hAnsi="Bookman Old Style"/>
          <w:sz w:val="10"/>
          <w:szCs w:val="10"/>
        </w:rPr>
      </w:pPr>
    </w:p>
    <w:p w14:paraId="7137D9E2" w14:textId="77777777" w:rsidR="00E40E69" w:rsidRPr="0035727A" w:rsidRDefault="00E40E69" w:rsidP="00E40E69">
      <w:pPr>
        <w:widowControl w:val="0"/>
        <w:ind w:left="1440" w:firstLine="720"/>
        <w:jc w:val="both"/>
        <w:rPr>
          <w:rFonts w:ascii="Bookman Old Style" w:hAnsi="Bookman Old Style"/>
          <w:sz w:val="25"/>
          <w:szCs w:val="25"/>
        </w:rPr>
      </w:pPr>
      <w:r w:rsidRPr="0035727A">
        <w:rPr>
          <w:rFonts w:ascii="Bookman Old Style" w:hAnsi="Bookman Old Style"/>
          <w:sz w:val="25"/>
          <w:szCs w:val="25"/>
        </w:rPr>
        <w:t>West by</w:t>
      </w:r>
      <w:r w:rsidRPr="0035727A">
        <w:rPr>
          <w:rFonts w:ascii="Bookman Old Style" w:hAnsi="Bookman Old Style"/>
          <w:sz w:val="25"/>
          <w:szCs w:val="25"/>
        </w:rPr>
        <w:tab/>
        <w:t>:</w:t>
      </w:r>
      <w:r w:rsidRPr="0035727A">
        <w:rPr>
          <w:rFonts w:ascii="Bookman Old Style" w:hAnsi="Bookman Old Style"/>
          <w:sz w:val="25"/>
          <w:szCs w:val="25"/>
        </w:rPr>
        <w:tab/>
        <w:t>Site No.</w:t>
      </w:r>
      <w:r>
        <w:rPr>
          <w:rFonts w:ascii="Bookman Old Style" w:hAnsi="Bookman Old Style"/>
          <w:sz w:val="25"/>
          <w:szCs w:val="25"/>
        </w:rPr>
        <w:t>32</w:t>
      </w:r>
      <w:r w:rsidRPr="0035727A">
        <w:rPr>
          <w:rFonts w:ascii="Bookman Old Style" w:hAnsi="Bookman Old Style"/>
          <w:sz w:val="25"/>
          <w:szCs w:val="25"/>
        </w:rPr>
        <w:t>,</w:t>
      </w:r>
    </w:p>
    <w:p w14:paraId="06AEA30C" w14:textId="77777777" w:rsidR="00E40E69" w:rsidRPr="0035727A" w:rsidRDefault="00E40E69" w:rsidP="00E40E69">
      <w:pPr>
        <w:widowControl w:val="0"/>
        <w:ind w:left="1440" w:firstLine="720"/>
        <w:jc w:val="both"/>
        <w:rPr>
          <w:rFonts w:ascii="Bookman Old Style" w:hAnsi="Bookman Old Style"/>
          <w:sz w:val="10"/>
          <w:szCs w:val="10"/>
        </w:rPr>
      </w:pPr>
    </w:p>
    <w:p w14:paraId="74B1C538" w14:textId="77777777" w:rsidR="00E40E69" w:rsidRPr="0035727A" w:rsidRDefault="00E40E69" w:rsidP="00E40E69">
      <w:pPr>
        <w:widowControl w:val="0"/>
        <w:ind w:left="1440" w:firstLine="720"/>
        <w:jc w:val="both"/>
        <w:rPr>
          <w:rFonts w:ascii="Bookman Old Style" w:hAnsi="Bookman Old Style"/>
          <w:sz w:val="25"/>
          <w:szCs w:val="25"/>
        </w:rPr>
      </w:pPr>
      <w:r w:rsidRPr="0035727A">
        <w:rPr>
          <w:rFonts w:ascii="Bookman Old Style" w:hAnsi="Bookman Old Style"/>
          <w:sz w:val="25"/>
          <w:szCs w:val="25"/>
        </w:rPr>
        <w:t>North by</w:t>
      </w:r>
      <w:r w:rsidRPr="0035727A">
        <w:rPr>
          <w:rFonts w:ascii="Bookman Old Style" w:hAnsi="Bookman Old Style"/>
          <w:sz w:val="25"/>
          <w:szCs w:val="25"/>
        </w:rPr>
        <w:tab/>
        <w:t>:</w:t>
      </w:r>
      <w:r w:rsidRPr="0035727A">
        <w:rPr>
          <w:rFonts w:ascii="Bookman Old Style" w:hAnsi="Bookman Old Style"/>
          <w:sz w:val="25"/>
          <w:szCs w:val="25"/>
        </w:rPr>
        <w:tab/>
        <w:t xml:space="preserve">9.00 Mtr Road, </w:t>
      </w:r>
    </w:p>
    <w:p w14:paraId="62E7E895" w14:textId="77777777" w:rsidR="00E40E69" w:rsidRPr="0035727A" w:rsidRDefault="00E40E69" w:rsidP="00E40E69">
      <w:pPr>
        <w:widowControl w:val="0"/>
        <w:ind w:left="1440" w:firstLine="720"/>
        <w:jc w:val="both"/>
        <w:rPr>
          <w:rFonts w:ascii="Bookman Old Style" w:hAnsi="Bookman Old Style"/>
          <w:sz w:val="10"/>
          <w:szCs w:val="10"/>
        </w:rPr>
      </w:pPr>
    </w:p>
    <w:p w14:paraId="75D2840D" w14:textId="77777777" w:rsidR="00E40E69" w:rsidRPr="0035727A" w:rsidRDefault="00E40E69" w:rsidP="00E40E69">
      <w:pPr>
        <w:widowControl w:val="0"/>
        <w:ind w:left="1440" w:firstLine="720"/>
        <w:jc w:val="both"/>
        <w:rPr>
          <w:rFonts w:ascii="Bookman Old Style" w:hAnsi="Bookman Old Style"/>
          <w:sz w:val="25"/>
          <w:szCs w:val="25"/>
        </w:rPr>
      </w:pPr>
      <w:r w:rsidRPr="0035727A">
        <w:rPr>
          <w:rFonts w:ascii="Bookman Old Style" w:hAnsi="Bookman Old Style"/>
          <w:sz w:val="25"/>
          <w:szCs w:val="25"/>
        </w:rPr>
        <w:t>South by</w:t>
      </w:r>
      <w:r w:rsidRPr="0035727A">
        <w:rPr>
          <w:rFonts w:ascii="Bookman Old Style" w:hAnsi="Bookman Old Style"/>
          <w:sz w:val="25"/>
          <w:szCs w:val="25"/>
        </w:rPr>
        <w:tab/>
        <w:t>:</w:t>
      </w:r>
      <w:r w:rsidRPr="0035727A">
        <w:rPr>
          <w:rFonts w:ascii="Bookman Old Style" w:hAnsi="Bookman Old Style"/>
          <w:sz w:val="25"/>
          <w:szCs w:val="25"/>
        </w:rPr>
        <w:tab/>
      </w:r>
      <w:r>
        <w:rPr>
          <w:rFonts w:ascii="Bookman Old Style" w:hAnsi="Bookman Old Style"/>
          <w:sz w:val="25"/>
          <w:szCs w:val="25"/>
        </w:rPr>
        <w:t>Approved layout of Sy.No.114</w:t>
      </w:r>
      <w:r w:rsidRPr="0035727A">
        <w:rPr>
          <w:rFonts w:ascii="Bookman Old Style" w:hAnsi="Bookman Old Style"/>
          <w:sz w:val="25"/>
          <w:szCs w:val="25"/>
        </w:rPr>
        <w:t>,</w:t>
      </w:r>
    </w:p>
    <w:p w14:paraId="2820E474" w14:textId="77777777" w:rsidR="00E40E69" w:rsidRPr="00E25929" w:rsidRDefault="00E40E69" w:rsidP="00E40E69">
      <w:pPr>
        <w:widowControl w:val="0"/>
        <w:ind w:left="720" w:firstLine="720"/>
        <w:jc w:val="both"/>
        <w:rPr>
          <w:rFonts w:ascii="Bookman Old Style" w:hAnsi="Bookman Old Style"/>
          <w:b/>
          <w:sz w:val="16"/>
          <w:szCs w:val="16"/>
        </w:rPr>
      </w:pPr>
    </w:p>
    <w:p w14:paraId="10E90831" w14:textId="77777777" w:rsidR="00E40E69" w:rsidRPr="0035727A" w:rsidRDefault="00E40E69" w:rsidP="00E40E69">
      <w:pPr>
        <w:widowControl w:val="0"/>
        <w:jc w:val="both"/>
        <w:rPr>
          <w:rFonts w:ascii="Bookman Old Style" w:hAnsi="Bookman Old Style"/>
          <w:b/>
          <w:sz w:val="25"/>
          <w:szCs w:val="25"/>
        </w:rPr>
      </w:pPr>
      <w:r w:rsidRPr="0035727A">
        <w:rPr>
          <w:rFonts w:ascii="Bookman Old Style" w:hAnsi="Bookman Old Style"/>
          <w:b/>
          <w:sz w:val="25"/>
          <w:szCs w:val="25"/>
        </w:rPr>
        <w:t xml:space="preserve">As per the Doora Grama Panchayath </w:t>
      </w:r>
    </w:p>
    <w:p w14:paraId="56EBEF4E" w14:textId="77777777" w:rsidR="00E40E69" w:rsidRPr="0035727A" w:rsidRDefault="00E40E69" w:rsidP="00E40E69">
      <w:pPr>
        <w:widowControl w:val="0"/>
        <w:jc w:val="both"/>
        <w:rPr>
          <w:rFonts w:ascii="Bookman Old Style" w:hAnsi="Bookman Old Style"/>
          <w:b/>
          <w:sz w:val="25"/>
          <w:szCs w:val="25"/>
        </w:rPr>
      </w:pPr>
      <w:r w:rsidRPr="0035727A">
        <w:rPr>
          <w:rFonts w:ascii="Bookman Old Style" w:hAnsi="Bookman Old Style"/>
          <w:b/>
          <w:sz w:val="25"/>
          <w:szCs w:val="25"/>
        </w:rPr>
        <w:t xml:space="preserve">Form No. 9 &amp; 11A records </w:t>
      </w:r>
    </w:p>
    <w:p w14:paraId="34486352" w14:textId="77777777" w:rsidR="00E40E69" w:rsidRPr="0035727A" w:rsidRDefault="00E40E69" w:rsidP="00E40E69">
      <w:pPr>
        <w:widowControl w:val="0"/>
        <w:jc w:val="both"/>
        <w:rPr>
          <w:rFonts w:ascii="Bookman Old Style" w:hAnsi="Bookman Old Style"/>
          <w:sz w:val="25"/>
          <w:szCs w:val="25"/>
        </w:rPr>
      </w:pPr>
      <w:r w:rsidRPr="0035727A">
        <w:rPr>
          <w:rFonts w:ascii="Bookman Old Style" w:hAnsi="Bookman Old Style"/>
          <w:sz w:val="25"/>
          <w:szCs w:val="25"/>
        </w:rPr>
        <w:t xml:space="preserve">The Property No. </w:t>
      </w:r>
      <w:r>
        <w:rPr>
          <w:rFonts w:ascii="Bookman Old Style" w:hAnsi="Bookman Old Style"/>
          <w:b/>
          <w:sz w:val="25"/>
          <w:szCs w:val="25"/>
        </w:rPr>
        <w:t>467/31</w:t>
      </w:r>
    </w:p>
    <w:p w14:paraId="58170E6A" w14:textId="77777777" w:rsidR="00E40E69" w:rsidRPr="0035727A" w:rsidRDefault="00E40E69" w:rsidP="00E40E69">
      <w:pPr>
        <w:widowControl w:val="0"/>
        <w:jc w:val="both"/>
        <w:rPr>
          <w:rFonts w:ascii="Bookman Old Style" w:hAnsi="Bookman Old Style"/>
          <w:sz w:val="25"/>
          <w:szCs w:val="25"/>
        </w:rPr>
      </w:pPr>
      <w:r w:rsidRPr="0035727A">
        <w:rPr>
          <w:rFonts w:ascii="Bookman Old Style" w:hAnsi="Bookman Old Style"/>
          <w:sz w:val="25"/>
          <w:szCs w:val="25"/>
        </w:rPr>
        <w:t xml:space="preserve">Unique No. </w:t>
      </w:r>
      <w:r>
        <w:rPr>
          <w:rFonts w:ascii="Bookman Old Style" w:hAnsi="Bookman Old Style"/>
          <w:b/>
          <w:sz w:val="25"/>
          <w:szCs w:val="25"/>
        </w:rPr>
        <w:t>152200421124023452</w:t>
      </w:r>
    </w:p>
    <w:p w14:paraId="0790D93E" w14:textId="77777777" w:rsidR="00E40E69" w:rsidRPr="0035727A" w:rsidRDefault="00E40E69" w:rsidP="00E40E69">
      <w:pPr>
        <w:widowControl w:val="0"/>
        <w:jc w:val="both"/>
        <w:rPr>
          <w:rFonts w:ascii="Bookman Old Style" w:hAnsi="Bookman Old Style"/>
          <w:sz w:val="25"/>
          <w:szCs w:val="25"/>
        </w:rPr>
      </w:pPr>
      <w:r w:rsidRPr="0035727A">
        <w:rPr>
          <w:rFonts w:ascii="Bookman Old Style" w:hAnsi="Bookman Old Style"/>
          <w:sz w:val="25"/>
          <w:szCs w:val="25"/>
        </w:rPr>
        <w:t xml:space="preserve">Resolution No. &amp; date : </w:t>
      </w:r>
      <w:r>
        <w:rPr>
          <w:rFonts w:ascii="Bookman Old Style" w:hAnsi="Bookman Old Style"/>
          <w:b/>
          <w:sz w:val="25"/>
          <w:szCs w:val="25"/>
        </w:rPr>
        <w:t>7/7-01/10/2019</w:t>
      </w:r>
    </w:p>
    <w:p w14:paraId="5AEAE61B" w14:textId="77777777" w:rsidR="00E40E69" w:rsidRPr="00E25929" w:rsidRDefault="00E40E69" w:rsidP="00E40E69">
      <w:pPr>
        <w:widowControl w:val="0"/>
        <w:jc w:val="both"/>
        <w:rPr>
          <w:rFonts w:ascii="Bookman Old Style" w:hAnsi="Bookman Old Style"/>
          <w:b/>
          <w:sz w:val="16"/>
          <w:szCs w:val="16"/>
        </w:rPr>
      </w:pPr>
    </w:p>
    <w:p w14:paraId="008A77B3" w14:textId="77777777" w:rsidR="00E40E69" w:rsidRDefault="00E40E69" w:rsidP="00E40E69">
      <w:pPr>
        <w:widowControl w:val="0"/>
        <w:jc w:val="both"/>
        <w:rPr>
          <w:rFonts w:ascii="Bookman Old Style" w:hAnsi="Bookman Old Style"/>
          <w:b/>
          <w:bCs/>
          <w:sz w:val="25"/>
          <w:szCs w:val="25"/>
        </w:rPr>
      </w:pPr>
      <w:r w:rsidRPr="00DF08E4">
        <w:rPr>
          <w:rFonts w:ascii="Bookman Old Style" w:hAnsi="Bookman Old Style"/>
          <w:b/>
          <w:sz w:val="25"/>
          <w:szCs w:val="25"/>
        </w:rPr>
        <w:t xml:space="preserve">Measuring </w:t>
      </w:r>
      <w:r w:rsidRPr="00BD3DC2">
        <w:rPr>
          <w:rFonts w:ascii="Bookman Old Style" w:hAnsi="Bookman Old Style"/>
          <w:b/>
          <w:sz w:val="25"/>
          <w:szCs w:val="25"/>
        </w:rPr>
        <w:t xml:space="preserve">East to West : </w:t>
      </w:r>
      <w:r>
        <w:rPr>
          <w:rFonts w:ascii="Bookman Old Style" w:hAnsi="Bookman Old Style"/>
          <w:b/>
          <w:sz w:val="25"/>
          <w:szCs w:val="25"/>
        </w:rPr>
        <w:t>(9.61+8.67)/2</w:t>
      </w:r>
      <w:r w:rsidRPr="00BD3DC2">
        <w:rPr>
          <w:rFonts w:ascii="Bookman Old Style" w:hAnsi="Bookman Old Style"/>
          <w:b/>
          <w:sz w:val="25"/>
          <w:szCs w:val="25"/>
        </w:rPr>
        <w:t xml:space="preserve"> Mtrs, North to South : </w:t>
      </w:r>
      <w:r>
        <w:rPr>
          <w:rFonts w:ascii="Bookman Old Style" w:hAnsi="Bookman Old Style"/>
          <w:b/>
          <w:sz w:val="25"/>
          <w:szCs w:val="25"/>
        </w:rPr>
        <w:t>12.20 Mtrs.</w:t>
      </w:r>
      <w:r w:rsidRPr="00DF08E4">
        <w:rPr>
          <w:rFonts w:ascii="Bookman Old Style" w:hAnsi="Bookman Old Style"/>
          <w:b/>
          <w:sz w:val="25"/>
          <w:szCs w:val="25"/>
        </w:rPr>
        <w:t xml:space="preserve"> </w:t>
      </w:r>
      <w:r w:rsidRPr="00DF08E4">
        <w:rPr>
          <w:rFonts w:ascii="Bookman Old Style" w:hAnsi="Bookman Old Style"/>
          <w:b/>
          <w:bCs/>
          <w:sz w:val="25"/>
          <w:szCs w:val="25"/>
        </w:rPr>
        <w:t>in all measuring 111.5</w:t>
      </w:r>
      <w:r>
        <w:rPr>
          <w:rFonts w:ascii="Bookman Old Style" w:hAnsi="Bookman Old Style"/>
          <w:b/>
          <w:bCs/>
          <w:sz w:val="25"/>
          <w:szCs w:val="25"/>
        </w:rPr>
        <w:t>0</w:t>
      </w:r>
      <w:r w:rsidRPr="00DF08E4">
        <w:rPr>
          <w:rFonts w:ascii="Bookman Old Style" w:hAnsi="Bookman Old Style"/>
          <w:b/>
          <w:bCs/>
          <w:sz w:val="25"/>
          <w:szCs w:val="25"/>
        </w:rPr>
        <w:t xml:space="preserve"> Sq.Mtrs.,</w:t>
      </w:r>
    </w:p>
    <w:p w14:paraId="5B1EB1FE" w14:textId="77777777" w:rsidR="00E40E69" w:rsidRDefault="00E40E69" w:rsidP="00E40E69">
      <w:pPr>
        <w:widowControl w:val="0"/>
        <w:jc w:val="both"/>
        <w:rPr>
          <w:rFonts w:ascii="Bookman Old Style" w:hAnsi="Bookman Old Style"/>
          <w:b/>
          <w:bCs/>
          <w:sz w:val="25"/>
          <w:szCs w:val="25"/>
        </w:rPr>
      </w:pPr>
    </w:p>
    <w:p w14:paraId="439F3E4F" w14:textId="77777777" w:rsidR="00E40E69" w:rsidRPr="00C210BD" w:rsidRDefault="00E40E69" w:rsidP="00E40E69">
      <w:pPr>
        <w:pStyle w:val="BodyText2"/>
        <w:rPr>
          <w:rFonts w:ascii="Bookman Old Style" w:hAnsi="Bookman Old Style"/>
          <w:sz w:val="24"/>
        </w:rPr>
      </w:pPr>
      <w:r w:rsidRPr="00C210BD">
        <w:rPr>
          <w:rFonts w:ascii="Bookman Old Style" w:hAnsi="Bookman Old Style"/>
          <w:sz w:val="24"/>
        </w:rPr>
        <w:t>In witnesses whereof the Vendor and the Purchaser have signed and executed this deed of agreement on the day, month and the year above mentioned.</w:t>
      </w:r>
    </w:p>
    <w:p w14:paraId="4F262441" w14:textId="77777777" w:rsidR="00E40E69" w:rsidRDefault="00E40E69" w:rsidP="00E40E69">
      <w:pPr>
        <w:pStyle w:val="BodyText2"/>
        <w:rPr>
          <w:rFonts w:ascii="Bookman Old Style" w:hAnsi="Bookman Old Style"/>
          <w:sz w:val="4"/>
        </w:rPr>
      </w:pPr>
    </w:p>
    <w:p w14:paraId="0549BD5D" w14:textId="77777777" w:rsidR="00E40E69" w:rsidRDefault="00E40E69" w:rsidP="00E40E69">
      <w:pPr>
        <w:jc w:val="both"/>
        <w:rPr>
          <w:rFonts w:ascii="Bookman Old Style" w:hAnsi="Bookman Old Style"/>
        </w:rPr>
      </w:pPr>
    </w:p>
    <w:p w14:paraId="78F253E7" w14:textId="77777777" w:rsidR="00E40E69" w:rsidRDefault="00E40E69" w:rsidP="00E40E69">
      <w:pPr>
        <w:jc w:val="both"/>
        <w:rPr>
          <w:rFonts w:ascii="Bookman Old Style" w:hAnsi="Bookman Old Style"/>
          <w:b/>
          <w:u w:val="single"/>
        </w:rPr>
      </w:pPr>
      <w:r>
        <w:rPr>
          <w:rFonts w:ascii="Bookman Old Style" w:hAnsi="Bookman Old Style"/>
          <w:b/>
          <w:u w:val="single"/>
        </w:rPr>
        <w:t>WITNESSES:</w:t>
      </w:r>
    </w:p>
    <w:p w14:paraId="0389AAD3" w14:textId="77777777" w:rsidR="00E40E69" w:rsidRDefault="00E40E69" w:rsidP="00E40E69">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536B1553" w14:textId="77777777" w:rsidR="00E40E69" w:rsidRDefault="00E40E69" w:rsidP="00E40E69">
      <w:pPr>
        <w:jc w:val="both"/>
        <w:rPr>
          <w:rFonts w:ascii="Bookman Old Style" w:hAnsi="Bookman Old Style"/>
        </w:rPr>
      </w:pPr>
    </w:p>
    <w:p w14:paraId="4E1E0597" w14:textId="77777777" w:rsidR="00E40E69" w:rsidRDefault="00E40E69" w:rsidP="00E40E69">
      <w:pPr>
        <w:ind w:left="5040" w:firstLine="720"/>
        <w:jc w:val="both"/>
        <w:rPr>
          <w:rFonts w:ascii="Bookman Old Style" w:hAnsi="Bookman Old Style"/>
          <w:b/>
        </w:rPr>
      </w:pPr>
      <w:r>
        <w:rPr>
          <w:rFonts w:ascii="Bookman Old Style" w:hAnsi="Bookman Old Style"/>
          <w:b/>
        </w:rPr>
        <w:t xml:space="preserve">  VENDOR</w:t>
      </w:r>
    </w:p>
    <w:p w14:paraId="70C95608" w14:textId="77777777" w:rsidR="00E40E69" w:rsidRDefault="00E40E69" w:rsidP="00E40E69">
      <w:pPr>
        <w:ind w:left="5040" w:firstLine="720"/>
        <w:jc w:val="both"/>
        <w:rPr>
          <w:rFonts w:ascii="Bookman Old Style" w:hAnsi="Bookman Old Style"/>
          <w:b/>
        </w:rPr>
      </w:pPr>
    </w:p>
    <w:p w14:paraId="76F66B7C" w14:textId="77777777" w:rsidR="00E40E69" w:rsidRDefault="00E40E69" w:rsidP="00E40E69">
      <w:pPr>
        <w:jc w:val="both"/>
        <w:rPr>
          <w:rFonts w:ascii="Bookman Old Style" w:hAnsi="Bookman Old Style"/>
        </w:rPr>
      </w:pPr>
    </w:p>
    <w:p w14:paraId="66867A8B" w14:textId="77777777" w:rsidR="00E40E69" w:rsidRDefault="00E40E69" w:rsidP="00E40E69">
      <w:pPr>
        <w:jc w:val="both"/>
        <w:rPr>
          <w:rFonts w:ascii="Bookman Old Style" w:hAnsi="Bookman Old Style"/>
          <w:b/>
        </w:rPr>
      </w:pPr>
      <w:r>
        <w:rPr>
          <w:rFonts w:ascii="Bookman Old Style" w:hAnsi="Bookman Old Style"/>
        </w:rPr>
        <w:t xml:space="preserve"> </w:t>
      </w: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p>
    <w:p w14:paraId="50180222" w14:textId="77777777" w:rsidR="00356049" w:rsidRPr="003A2458" w:rsidRDefault="00E40E69" w:rsidP="00D06B74">
      <w:pPr>
        <w:jc w:val="both"/>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i/>
        </w:rPr>
        <w:tab/>
      </w:r>
      <w:r>
        <w:rPr>
          <w:rFonts w:ascii="Bookman Old Style" w:hAnsi="Bookman Old Style"/>
          <w:i/>
        </w:rPr>
        <w:tab/>
      </w:r>
      <w:r>
        <w:rPr>
          <w:rFonts w:ascii="Bookman Old Style" w:hAnsi="Bookman Old Style"/>
          <w:i/>
        </w:rPr>
        <w:tab/>
        <w:t xml:space="preserve">         </w:t>
      </w:r>
      <w:r w:rsidRPr="00D0379B">
        <w:rPr>
          <w:rFonts w:ascii="Bookman Old Style" w:hAnsi="Bookman Old Style"/>
          <w:b/>
        </w:rPr>
        <w:t>PURCHASER</w:t>
      </w:r>
    </w:p>
    <w:sectPr w:rsidR="00356049" w:rsidRPr="003A2458" w:rsidSect="00884479">
      <w:footerReference w:type="even" r:id="rId8"/>
      <w:footerReference w:type="default" r:id="rId9"/>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0F45A" w14:textId="77777777" w:rsidR="00C5722F" w:rsidRDefault="00C5722F">
      <w:r>
        <w:separator/>
      </w:r>
    </w:p>
  </w:endnote>
  <w:endnote w:type="continuationSeparator" w:id="0">
    <w:p w14:paraId="5E09F587" w14:textId="77777777" w:rsidR="00C5722F" w:rsidRDefault="00C5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di 01 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B875" w14:textId="77777777" w:rsidR="00CE5A4D" w:rsidRDefault="00CE5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2658C4" w14:textId="77777777" w:rsidR="00CE5A4D" w:rsidRDefault="00CE5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F4394" w14:textId="77777777" w:rsidR="00CE5A4D" w:rsidRDefault="00CE5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670F">
      <w:rPr>
        <w:rStyle w:val="PageNumber"/>
        <w:noProof/>
      </w:rPr>
      <w:t>1</w:t>
    </w:r>
    <w:r>
      <w:rPr>
        <w:rStyle w:val="PageNumber"/>
      </w:rPr>
      <w:fldChar w:fldCharType="end"/>
    </w:r>
  </w:p>
  <w:p w14:paraId="141051A5" w14:textId="77777777" w:rsidR="00CE5A4D" w:rsidRDefault="00CE5A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03BC6" w14:textId="77777777" w:rsidR="00C5722F" w:rsidRDefault="00C5722F">
      <w:r>
        <w:separator/>
      </w:r>
    </w:p>
  </w:footnote>
  <w:footnote w:type="continuationSeparator" w:id="0">
    <w:p w14:paraId="10E35FC5" w14:textId="77777777" w:rsidR="00C5722F" w:rsidRDefault="00C57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37E9E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1E15A2"/>
    <w:multiLevelType w:val="hybridMultilevel"/>
    <w:tmpl w:val="9EE8B9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82126B"/>
    <w:multiLevelType w:val="hybridMultilevel"/>
    <w:tmpl w:val="F1F01952"/>
    <w:lvl w:ilvl="0" w:tplc="AFEA142A">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6E4951"/>
    <w:multiLevelType w:val="hybridMultilevel"/>
    <w:tmpl w:val="774E5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552D1"/>
    <w:multiLevelType w:val="hybridMultilevel"/>
    <w:tmpl w:val="03D8E4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109613">
    <w:abstractNumId w:val="1"/>
  </w:num>
  <w:num w:numId="2" w16cid:durableId="363137108">
    <w:abstractNumId w:val="4"/>
  </w:num>
  <w:num w:numId="3" w16cid:durableId="1097561492">
    <w:abstractNumId w:val="2"/>
  </w:num>
  <w:num w:numId="4" w16cid:durableId="1971741871">
    <w:abstractNumId w:val="0"/>
  </w:num>
  <w:num w:numId="5" w16cid:durableId="1559395259">
    <w:abstractNumId w:val="3"/>
  </w:num>
  <w:num w:numId="6" w16cid:durableId="280453406">
    <w:abstractNumId w:val="6"/>
  </w:num>
  <w:num w:numId="7" w16cid:durableId="413937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2997"/>
    <w:rsid w:val="00006FAF"/>
    <w:rsid w:val="000109CC"/>
    <w:rsid w:val="000114DB"/>
    <w:rsid w:val="00026BC9"/>
    <w:rsid w:val="00032EE4"/>
    <w:rsid w:val="00046105"/>
    <w:rsid w:val="00052CC0"/>
    <w:rsid w:val="00070EBF"/>
    <w:rsid w:val="0007391F"/>
    <w:rsid w:val="00074BFA"/>
    <w:rsid w:val="000801A9"/>
    <w:rsid w:val="0008053D"/>
    <w:rsid w:val="00086F8D"/>
    <w:rsid w:val="000927DA"/>
    <w:rsid w:val="00094C6B"/>
    <w:rsid w:val="000A2ED3"/>
    <w:rsid w:val="000A6DEB"/>
    <w:rsid w:val="000A6FE1"/>
    <w:rsid w:val="000B3825"/>
    <w:rsid w:val="000C7914"/>
    <w:rsid w:val="000E4835"/>
    <w:rsid w:val="000E6272"/>
    <w:rsid w:val="000F1694"/>
    <w:rsid w:val="000F4B6D"/>
    <w:rsid w:val="0010755D"/>
    <w:rsid w:val="00116F49"/>
    <w:rsid w:val="00122F7F"/>
    <w:rsid w:val="0013795B"/>
    <w:rsid w:val="00140C79"/>
    <w:rsid w:val="001469CC"/>
    <w:rsid w:val="0015014C"/>
    <w:rsid w:val="00150E23"/>
    <w:rsid w:val="00154AFC"/>
    <w:rsid w:val="00156C51"/>
    <w:rsid w:val="00157E52"/>
    <w:rsid w:val="00161C36"/>
    <w:rsid w:val="001752B0"/>
    <w:rsid w:val="001759A7"/>
    <w:rsid w:val="00176927"/>
    <w:rsid w:val="001A144B"/>
    <w:rsid w:val="001A3AB6"/>
    <w:rsid w:val="001A3FF8"/>
    <w:rsid w:val="001A6422"/>
    <w:rsid w:val="001B37CE"/>
    <w:rsid w:val="001C2997"/>
    <w:rsid w:val="001C6C9C"/>
    <w:rsid w:val="001D3D28"/>
    <w:rsid w:val="001E03C3"/>
    <w:rsid w:val="001E3477"/>
    <w:rsid w:val="001E6AD2"/>
    <w:rsid w:val="001F4F98"/>
    <w:rsid w:val="001F724F"/>
    <w:rsid w:val="00202395"/>
    <w:rsid w:val="00205DDA"/>
    <w:rsid w:val="00206561"/>
    <w:rsid w:val="00207977"/>
    <w:rsid w:val="0021159C"/>
    <w:rsid w:val="002141B6"/>
    <w:rsid w:val="002224FF"/>
    <w:rsid w:val="00233C85"/>
    <w:rsid w:val="00241700"/>
    <w:rsid w:val="00242193"/>
    <w:rsid w:val="002432AA"/>
    <w:rsid w:val="002461A1"/>
    <w:rsid w:val="00246FEA"/>
    <w:rsid w:val="00250793"/>
    <w:rsid w:val="00256CAC"/>
    <w:rsid w:val="002637A0"/>
    <w:rsid w:val="0027328F"/>
    <w:rsid w:val="00275871"/>
    <w:rsid w:val="00276FB1"/>
    <w:rsid w:val="00281330"/>
    <w:rsid w:val="00281DDC"/>
    <w:rsid w:val="00283386"/>
    <w:rsid w:val="002921AB"/>
    <w:rsid w:val="002A7C36"/>
    <w:rsid w:val="002B50C3"/>
    <w:rsid w:val="002C3C92"/>
    <w:rsid w:val="002D26AE"/>
    <w:rsid w:val="002D3309"/>
    <w:rsid w:val="00301682"/>
    <w:rsid w:val="00302BDE"/>
    <w:rsid w:val="003112C1"/>
    <w:rsid w:val="00320A19"/>
    <w:rsid w:val="0032584B"/>
    <w:rsid w:val="003274C6"/>
    <w:rsid w:val="00346C94"/>
    <w:rsid w:val="00352FFC"/>
    <w:rsid w:val="00354F57"/>
    <w:rsid w:val="00356049"/>
    <w:rsid w:val="0035727A"/>
    <w:rsid w:val="00361B8A"/>
    <w:rsid w:val="00373B25"/>
    <w:rsid w:val="00375F07"/>
    <w:rsid w:val="00384268"/>
    <w:rsid w:val="00390F3E"/>
    <w:rsid w:val="00394F06"/>
    <w:rsid w:val="003A2458"/>
    <w:rsid w:val="003B5811"/>
    <w:rsid w:val="003D42E3"/>
    <w:rsid w:val="003E4D71"/>
    <w:rsid w:val="004114E8"/>
    <w:rsid w:val="0041663B"/>
    <w:rsid w:val="004236B0"/>
    <w:rsid w:val="00423DA4"/>
    <w:rsid w:val="00434508"/>
    <w:rsid w:val="0044222A"/>
    <w:rsid w:val="00442AF4"/>
    <w:rsid w:val="00444CFB"/>
    <w:rsid w:val="0046249E"/>
    <w:rsid w:val="00463DED"/>
    <w:rsid w:val="00471CF3"/>
    <w:rsid w:val="00472795"/>
    <w:rsid w:val="00475F35"/>
    <w:rsid w:val="00481192"/>
    <w:rsid w:val="00481425"/>
    <w:rsid w:val="00486332"/>
    <w:rsid w:val="004904F0"/>
    <w:rsid w:val="0049450D"/>
    <w:rsid w:val="0049622D"/>
    <w:rsid w:val="004A776D"/>
    <w:rsid w:val="004B2BE9"/>
    <w:rsid w:val="004B5C50"/>
    <w:rsid w:val="004D092A"/>
    <w:rsid w:val="004D6E61"/>
    <w:rsid w:val="004F0D37"/>
    <w:rsid w:val="004F153C"/>
    <w:rsid w:val="004F5003"/>
    <w:rsid w:val="005056C8"/>
    <w:rsid w:val="005208EA"/>
    <w:rsid w:val="00523916"/>
    <w:rsid w:val="00541822"/>
    <w:rsid w:val="00555C42"/>
    <w:rsid w:val="00557DCE"/>
    <w:rsid w:val="00561BAA"/>
    <w:rsid w:val="00567BCB"/>
    <w:rsid w:val="005716D3"/>
    <w:rsid w:val="00575E2A"/>
    <w:rsid w:val="00577C33"/>
    <w:rsid w:val="00583F89"/>
    <w:rsid w:val="00587A81"/>
    <w:rsid w:val="00597C7E"/>
    <w:rsid w:val="005A0C34"/>
    <w:rsid w:val="005B0063"/>
    <w:rsid w:val="005C3CE0"/>
    <w:rsid w:val="005C470C"/>
    <w:rsid w:val="005E7B6C"/>
    <w:rsid w:val="005F2F16"/>
    <w:rsid w:val="005F7124"/>
    <w:rsid w:val="006009AE"/>
    <w:rsid w:val="006049FB"/>
    <w:rsid w:val="00604ED1"/>
    <w:rsid w:val="00611F9B"/>
    <w:rsid w:val="00613BA3"/>
    <w:rsid w:val="00635213"/>
    <w:rsid w:val="00640620"/>
    <w:rsid w:val="00643C5A"/>
    <w:rsid w:val="0064478D"/>
    <w:rsid w:val="00680826"/>
    <w:rsid w:val="006837B3"/>
    <w:rsid w:val="006872E4"/>
    <w:rsid w:val="00693666"/>
    <w:rsid w:val="006A2101"/>
    <w:rsid w:val="006B210A"/>
    <w:rsid w:val="006B2948"/>
    <w:rsid w:val="006C4BCE"/>
    <w:rsid w:val="006D0989"/>
    <w:rsid w:val="006D483B"/>
    <w:rsid w:val="006D7659"/>
    <w:rsid w:val="006E33DC"/>
    <w:rsid w:val="006E7477"/>
    <w:rsid w:val="006F356B"/>
    <w:rsid w:val="006F78D4"/>
    <w:rsid w:val="00701BF4"/>
    <w:rsid w:val="00716234"/>
    <w:rsid w:val="007337F7"/>
    <w:rsid w:val="00737A78"/>
    <w:rsid w:val="0074151C"/>
    <w:rsid w:val="00744503"/>
    <w:rsid w:val="00744BFF"/>
    <w:rsid w:val="00745D72"/>
    <w:rsid w:val="0076321B"/>
    <w:rsid w:val="00770F8A"/>
    <w:rsid w:val="0077251E"/>
    <w:rsid w:val="007832D9"/>
    <w:rsid w:val="0078670F"/>
    <w:rsid w:val="00794B72"/>
    <w:rsid w:val="00795E89"/>
    <w:rsid w:val="007A0397"/>
    <w:rsid w:val="007A11A9"/>
    <w:rsid w:val="007B190C"/>
    <w:rsid w:val="007B347D"/>
    <w:rsid w:val="007B4C0C"/>
    <w:rsid w:val="007C57FA"/>
    <w:rsid w:val="007C763F"/>
    <w:rsid w:val="007D0F96"/>
    <w:rsid w:val="007D31B4"/>
    <w:rsid w:val="007D6A12"/>
    <w:rsid w:val="007D71BF"/>
    <w:rsid w:val="007E2795"/>
    <w:rsid w:val="007E297C"/>
    <w:rsid w:val="007E6BB9"/>
    <w:rsid w:val="007E74E9"/>
    <w:rsid w:val="007F4E3C"/>
    <w:rsid w:val="0080129D"/>
    <w:rsid w:val="008100C0"/>
    <w:rsid w:val="00816CCE"/>
    <w:rsid w:val="0082364D"/>
    <w:rsid w:val="00837BC9"/>
    <w:rsid w:val="008423C8"/>
    <w:rsid w:val="00854B3F"/>
    <w:rsid w:val="00857F98"/>
    <w:rsid w:val="0086028A"/>
    <w:rsid w:val="00862B32"/>
    <w:rsid w:val="00863028"/>
    <w:rsid w:val="00871E58"/>
    <w:rsid w:val="0087373C"/>
    <w:rsid w:val="0087760E"/>
    <w:rsid w:val="00884479"/>
    <w:rsid w:val="00897186"/>
    <w:rsid w:val="008B5E57"/>
    <w:rsid w:val="008C033D"/>
    <w:rsid w:val="008C1DAC"/>
    <w:rsid w:val="008C34BF"/>
    <w:rsid w:val="008C5C5C"/>
    <w:rsid w:val="008C74C5"/>
    <w:rsid w:val="008D1E2A"/>
    <w:rsid w:val="008D25C3"/>
    <w:rsid w:val="008E2152"/>
    <w:rsid w:val="008E764C"/>
    <w:rsid w:val="008F72A9"/>
    <w:rsid w:val="00901786"/>
    <w:rsid w:val="00905EC6"/>
    <w:rsid w:val="009169F5"/>
    <w:rsid w:val="0092376B"/>
    <w:rsid w:val="00924117"/>
    <w:rsid w:val="00925D42"/>
    <w:rsid w:val="00927B8D"/>
    <w:rsid w:val="00945581"/>
    <w:rsid w:val="009469B6"/>
    <w:rsid w:val="009504F7"/>
    <w:rsid w:val="0095421C"/>
    <w:rsid w:val="0096476B"/>
    <w:rsid w:val="009732C5"/>
    <w:rsid w:val="00982044"/>
    <w:rsid w:val="009845C7"/>
    <w:rsid w:val="00986B5E"/>
    <w:rsid w:val="00995BD7"/>
    <w:rsid w:val="009A0154"/>
    <w:rsid w:val="009B1168"/>
    <w:rsid w:val="009C437F"/>
    <w:rsid w:val="009C4E8D"/>
    <w:rsid w:val="009F0051"/>
    <w:rsid w:val="009F09D9"/>
    <w:rsid w:val="00A03B49"/>
    <w:rsid w:val="00A0412D"/>
    <w:rsid w:val="00A07886"/>
    <w:rsid w:val="00A15E21"/>
    <w:rsid w:val="00A27D52"/>
    <w:rsid w:val="00A320DB"/>
    <w:rsid w:val="00A333B9"/>
    <w:rsid w:val="00A35676"/>
    <w:rsid w:val="00A35E6F"/>
    <w:rsid w:val="00A36058"/>
    <w:rsid w:val="00A3622C"/>
    <w:rsid w:val="00A402CA"/>
    <w:rsid w:val="00A46EBD"/>
    <w:rsid w:val="00A52218"/>
    <w:rsid w:val="00A53296"/>
    <w:rsid w:val="00A55389"/>
    <w:rsid w:val="00A6394C"/>
    <w:rsid w:val="00A650D2"/>
    <w:rsid w:val="00A67D36"/>
    <w:rsid w:val="00A8581D"/>
    <w:rsid w:val="00A85B82"/>
    <w:rsid w:val="00A9040A"/>
    <w:rsid w:val="00A91A46"/>
    <w:rsid w:val="00AA30E0"/>
    <w:rsid w:val="00AA3CBD"/>
    <w:rsid w:val="00AA60F4"/>
    <w:rsid w:val="00AB1FBC"/>
    <w:rsid w:val="00AC08BF"/>
    <w:rsid w:val="00AD3371"/>
    <w:rsid w:val="00AD5FC5"/>
    <w:rsid w:val="00AE1C32"/>
    <w:rsid w:val="00AE79A8"/>
    <w:rsid w:val="00B1097A"/>
    <w:rsid w:val="00B233C2"/>
    <w:rsid w:val="00B252CF"/>
    <w:rsid w:val="00B27310"/>
    <w:rsid w:val="00B3491A"/>
    <w:rsid w:val="00B40795"/>
    <w:rsid w:val="00B41ADF"/>
    <w:rsid w:val="00B43DD0"/>
    <w:rsid w:val="00B46200"/>
    <w:rsid w:val="00B523DE"/>
    <w:rsid w:val="00B56F66"/>
    <w:rsid w:val="00B603D0"/>
    <w:rsid w:val="00B630B2"/>
    <w:rsid w:val="00B72839"/>
    <w:rsid w:val="00B74A4B"/>
    <w:rsid w:val="00B74DD3"/>
    <w:rsid w:val="00B87884"/>
    <w:rsid w:val="00B9017B"/>
    <w:rsid w:val="00BA08E2"/>
    <w:rsid w:val="00BA4D7E"/>
    <w:rsid w:val="00BB12CB"/>
    <w:rsid w:val="00BB65CC"/>
    <w:rsid w:val="00BB73C4"/>
    <w:rsid w:val="00BC384D"/>
    <w:rsid w:val="00BC41DF"/>
    <w:rsid w:val="00BC69E1"/>
    <w:rsid w:val="00BD3BEB"/>
    <w:rsid w:val="00BD3DC2"/>
    <w:rsid w:val="00BE2914"/>
    <w:rsid w:val="00BE60F6"/>
    <w:rsid w:val="00BE6BF3"/>
    <w:rsid w:val="00BE7B9E"/>
    <w:rsid w:val="00C033C3"/>
    <w:rsid w:val="00C045A5"/>
    <w:rsid w:val="00C11EB7"/>
    <w:rsid w:val="00C1582E"/>
    <w:rsid w:val="00C210BD"/>
    <w:rsid w:val="00C23630"/>
    <w:rsid w:val="00C35CB5"/>
    <w:rsid w:val="00C40483"/>
    <w:rsid w:val="00C4561A"/>
    <w:rsid w:val="00C51F4C"/>
    <w:rsid w:val="00C5722F"/>
    <w:rsid w:val="00C64FF1"/>
    <w:rsid w:val="00C65CA6"/>
    <w:rsid w:val="00C66534"/>
    <w:rsid w:val="00C674C3"/>
    <w:rsid w:val="00C73432"/>
    <w:rsid w:val="00C82DC7"/>
    <w:rsid w:val="00C83AD7"/>
    <w:rsid w:val="00C87FF7"/>
    <w:rsid w:val="00C911A8"/>
    <w:rsid w:val="00C95DAF"/>
    <w:rsid w:val="00CC0673"/>
    <w:rsid w:val="00CC0769"/>
    <w:rsid w:val="00CC2161"/>
    <w:rsid w:val="00CC66DD"/>
    <w:rsid w:val="00CC6FAB"/>
    <w:rsid w:val="00CD6993"/>
    <w:rsid w:val="00CE27E0"/>
    <w:rsid w:val="00CE365B"/>
    <w:rsid w:val="00CE4F4D"/>
    <w:rsid w:val="00CE5A4D"/>
    <w:rsid w:val="00CE7FE9"/>
    <w:rsid w:val="00CF4664"/>
    <w:rsid w:val="00CF7A03"/>
    <w:rsid w:val="00D0379B"/>
    <w:rsid w:val="00D06B74"/>
    <w:rsid w:val="00D07BF6"/>
    <w:rsid w:val="00D13CB9"/>
    <w:rsid w:val="00D16CB6"/>
    <w:rsid w:val="00D33767"/>
    <w:rsid w:val="00D337E7"/>
    <w:rsid w:val="00D36954"/>
    <w:rsid w:val="00D41B5B"/>
    <w:rsid w:val="00D47BE2"/>
    <w:rsid w:val="00D54BA5"/>
    <w:rsid w:val="00D553E3"/>
    <w:rsid w:val="00D56134"/>
    <w:rsid w:val="00D566EF"/>
    <w:rsid w:val="00D57AB2"/>
    <w:rsid w:val="00D62FFE"/>
    <w:rsid w:val="00D63E09"/>
    <w:rsid w:val="00D646B6"/>
    <w:rsid w:val="00D675DD"/>
    <w:rsid w:val="00D7415A"/>
    <w:rsid w:val="00D7417A"/>
    <w:rsid w:val="00D74394"/>
    <w:rsid w:val="00D773B2"/>
    <w:rsid w:val="00D95885"/>
    <w:rsid w:val="00D96260"/>
    <w:rsid w:val="00DA0457"/>
    <w:rsid w:val="00DC23B4"/>
    <w:rsid w:val="00DC6443"/>
    <w:rsid w:val="00DD20C3"/>
    <w:rsid w:val="00DD3184"/>
    <w:rsid w:val="00DD3C81"/>
    <w:rsid w:val="00DD42E0"/>
    <w:rsid w:val="00DD6CAB"/>
    <w:rsid w:val="00DD78E9"/>
    <w:rsid w:val="00DE349E"/>
    <w:rsid w:val="00DE52B6"/>
    <w:rsid w:val="00DE58FE"/>
    <w:rsid w:val="00DE5A83"/>
    <w:rsid w:val="00DE778E"/>
    <w:rsid w:val="00DF08E4"/>
    <w:rsid w:val="00DF1A9D"/>
    <w:rsid w:val="00E04951"/>
    <w:rsid w:val="00E127E8"/>
    <w:rsid w:val="00E25C92"/>
    <w:rsid w:val="00E267AA"/>
    <w:rsid w:val="00E40E69"/>
    <w:rsid w:val="00E42188"/>
    <w:rsid w:val="00E432A7"/>
    <w:rsid w:val="00E4602E"/>
    <w:rsid w:val="00E54587"/>
    <w:rsid w:val="00E63D34"/>
    <w:rsid w:val="00E651DA"/>
    <w:rsid w:val="00E81F5F"/>
    <w:rsid w:val="00E83DD6"/>
    <w:rsid w:val="00E843BB"/>
    <w:rsid w:val="00E8624C"/>
    <w:rsid w:val="00E87126"/>
    <w:rsid w:val="00E87868"/>
    <w:rsid w:val="00EA0500"/>
    <w:rsid w:val="00EA1B04"/>
    <w:rsid w:val="00EB1F03"/>
    <w:rsid w:val="00EB3552"/>
    <w:rsid w:val="00EB5B0E"/>
    <w:rsid w:val="00EC08F1"/>
    <w:rsid w:val="00ED0391"/>
    <w:rsid w:val="00F20A18"/>
    <w:rsid w:val="00F227D7"/>
    <w:rsid w:val="00F230AA"/>
    <w:rsid w:val="00F24BA7"/>
    <w:rsid w:val="00F33850"/>
    <w:rsid w:val="00F33883"/>
    <w:rsid w:val="00F350B9"/>
    <w:rsid w:val="00F43263"/>
    <w:rsid w:val="00F44D66"/>
    <w:rsid w:val="00F45FEE"/>
    <w:rsid w:val="00F5678B"/>
    <w:rsid w:val="00F63DF9"/>
    <w:rsid w:val="00F769E7"/>
    <w:rsid w:val="00F91F97"/>
    <w:rsid w:val="00F94671"/>
    <w:rsid w:val="00F957D3"/>
    <w:rsid w:val="00F97F8C"/>
    <w:rsid w:val="00FA2FFC"/>
    <w:rsid w:val="00FA558D"/>
    <w:rsid w:val="00FC1B53"/>
    <w:rsid w:val="00FC6268"/>
    <w:rsid w:val="00FE147E"/>
    <w:rsid w:val="00FE7C05"/>
    <w:rsid w:val="00FF236E"/>
    <w:rsid w:val="00FF3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F05D68"/>
  <w15:chartTrackingRefBased/>
  <w15:docId w15:val="{57C3CF3D-A643-4253-A14A-06285ED0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Nudi 01 e" w:hAnsi="Nudi 01 e"/>
      <w:b/>
      <w:bCs/>
      <w:sz w:val="28"/>
    </w:rPr>
  </w:style>
  <w:style w:type="paragraph" w:styleId="Heading2">
    <w:name w:val="heading 2"/>
    <w:basedOn w:val="Normal"/>
    <w:next w:val="Normal"/>
    <w:link w:val="Heading2Char"/>
    <w:uiPriority w:val="9"/>
    <w:semiHidden/>
    <w:unhideWhenUsed/>
    <w:qFormat/>
    <w:rsid w:val="00CC076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C0769"/>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E87126"/>
    <w:pPr>
      <w:spacing w:before="240" w:after="60"/>
      <w:outlineLvl w:val="5"/>
    </w:pPr>
    <w:rPr>
      <w:rFonts w:ascii="Calibri" w:hAnsi="Calibri"/>
      <w:b/>
      <w:bCs/>
      <w:sz w:val="22"/>
      <w:szCs w:val="22"/>
    </w:rPr>
  </w:style>
  <w:style w:type="paragraph" w:styleId="Heading9">
    <w:name w:val="heading 9"/>
    <w:basedOn w:val="Normal"/>
    <w:next w:val="Normal"/>
    <w:link w:val="Heading9Char"/>
    <w:uiPriority w:val="9"/>
    <w:semiHidden/>
    <w:unhideWhenUsed/>
    <w:qFormat/>
    <w:rsid w:val="00CC0769"/>
    <w:p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rFonts w:ascii="Nudi 01 e" w:hAnsi="Nudi 01 e"/>
    </w:rPr>
  </w:style>
  <w:style w:type="paragraph" w:styleId="BodyTextIndent">
    <w:name w:val="Body Text Indent"/>
    <w:basedOn w:val="Normal"/>
    <w:semiHidden/>
    <w:pPr>
      <w:ind w:firstLine="720"/>
      <w:jc w:val="both"/>
    </w:pPr>
    <w:rPr>
      <w:rFonts w:ascii="Nudi 01 e" w:hAnsi="Nudi 01 e"/>
      <w:b/>
      <w:bCs/>
      <w:sz w:val="28"/>
    </w:rPr>
  </w:style>
  <w:style w:type="paragraph" w:styleId="ListBullet">
    <w:name w:val="List Bullet"/>
    <w:basedOn w:val="Normal"/>
    <w:autoRedefine/>
    <w:semiHidden/>
    <w:pPr>
      <w:numPr>
        <w:numId w:val="4"/>
      </w:numPr>
    </w:pPr>
  </w:style>
  <w:style w:type="paragraph" w:styleId="BodyText2">
    <w:name w:val="Body Text 2"/>
    <w:basedOn w:val="Normal"/>
    <w:semiHidden/>
    <w:pPr>
      <w:jc w:val="both"/>
    </w:pPr>
    <w:rPr>
      <w:rFonts w:ascii="Nudi 01 e" w:hAnsi="Nudi 01 e"/>
      <w:b/>
      <w:bCs/>
      <w:sz w:val="28"/>
    </w:rPr>
  </w:style>
  <w:style w:type="paragraph" w:styleId="BodyText3">
    <w:name w:val="Body Text 3"/>
    <w:basedOn w:val="Normal"/>
    <w:semiHidden/>
    <w:pPr>
      <w:jc w:val="both"/>
    </w:pPr>
    <w:rPr>
      <w:rFonts w:ascii="Nudi 01 e" w:hAnsi="Nudi 01 e"/>
      <w:sz w:val="28"/>
    </w:rPr>
  </w:style>
  <w:style w:type="paragraph" w:styleId="BodyTextIndent2">
    <w:name w:val="Body Text Indent 2"/>
    <w:basedOn w:val="Normal"/>
    <w:semiHidden/>
    <w:pPr>
      <w:ind w:left="720" w:hanging="720"/>
      <w:jc w:val="both"/>
    </w:pPr>
    <w:rPr>
      <w:rFonts w:ascii="Nudi 01 e" w:hAnsi="Nudi 01 e"/>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itle">
    <w:name w:val="Title"/>
    <w:basedOn w:val="Normal"/>
    <w:link w:val="TitleChar"/>
    <w:qFormat/>
    <w:pPr>
      <w:jc w:val="center"/>
    </w:pPr>
    <w:rPr>
      <w:rFonts w:ascii="SHREE-KAN-0854-S00" w:hAnsi="SHREE-KAN-0854-S00"/>
      <w:b/>
      <w:sz w:val="40"/>
      <w:szCs w:val="20"/>
      <w:u w:val="single"/>
    </w:rPr>
  </w:style>
  <w:style w:type="character" w:customStyle="1" w:styleId="Heading3Char">
    <w:name w:val="Heading 3 Char"/>
    <w:basedOn w:val="DefaultParagraphFont"/>
    <w:link w:val="Heading3"/>
    <w:uiPriority w:val="9"/>
    <w:semiHidden/>
    <w:rsid w:val="00CC0769"/>
    <w:rPr>
      <w:rFonts w:ascii="Cambria" w:eastAsia="Times New Roman" w:hAnsi="Cambria" w:cs="Times New Roman"/>
      <w:b/>
      <w:bCs/>
      <w:sz w:val="26"/>
      <w:szCs w:val="26"/>
      <w:lang w:val="en-US" w:eastAsia="en-US"/>
    </w:rPr>
  </w:style>
  <w:style w:type="character" w:customStyle="1" w:styleId="Heading2Char">
    <w:name w:val="Heading 2 Char"/>
    <w:basedOn w:val="DefaultParagraphFont"/>
    <w:link w:val="Heading2"/>
    <w:uiPriority w:val="9"/>
    <w:semiHidden/>
    <w:rsid w:val="00CC0769"/>
    <w:rPr>
      <w:rFonts w:ascii="Cambria" w:eastAsia="Times New Roman" w:hAnsi="Cambria" w:cs="Times New Roman"/>
      <w:b/>
      <w:bCs/>
      <w:i/>
      <w:iCs/>
      <w:sz w:val="28"/>
      <w:szCs w:val="28"/>
      <w:lang w:val="en-US" w:eastAsia="en-US"/>
    </w:rPr>
  </w:style>
  <w:style w:type="character" w:customStyle="1" w:styleId="Heading9Char">
    <w:name w:val="Heading 9 Char"/>
    <w:basedOn w:val="DefaultParagraphFont"/>
    <w:link w:val="Heading9"/>
    <w:uiPriority w:val="9"/>
    <w:semiHidden/>
    <w:rsid w:val="00CC0769"/>
    <w:rPr>
      <w:rFonts w:ascii="Cambria" w:eastAsia="Times New Roman" w:hAnsi="Cambria" w:cs="Times New Roman"/>
      <w:sz w:val="22"/>
      <w:szCs w:val="22"/>
      <w:lang w:val="en-US" w:eastAsia="en-US"/>
    </w:rPr>
  </w:style>
  <w:style w:type="character" w:customStyle="1" w:styleId="TitleChar">
    <w:name w:val="Title Char"/>
    <w:basedOn w:val="DefaultParagraphFont"/>
    <w:link w:val="Title"/>
    <w:rsid w:val="00CC0769"/>
    <w:rPr>
      <w:rFonts w:ascii="SHREE-KAN-0854-S00" w:hAnsi="SHREE-KAN-0854-S00"/>
      <w:b/>
      <w:sz w:val="40"/>
      <w:u w:val="single"/>
      <w:lang w:val="en-US" w:eastAsia="en-US"/>
    </w:rPr>
  </w:style>
  <w:style w:type="character" w:customStyle="1" w:styleId="Heading6Char">
    <w:name w:val="Heading 6 Char"/>
    <w:basedOn w:val="DefaultParagraphFont"/>
    <w:link w:val="Heading6"/>
    <w:uiPriority w:val="9"/>
    <w:semiHidden/>
    <w:rsid w:val="00E87126"/>
    <w:rPr>
      <w:rFonts w:ascii="Calibri" w:eastAsia="Times New Roman" w:hAnsi="Calibri"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5FACD-0F86-43A6-A974-629B00B2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±ÀÄzÀÝ PÀæAiÀÄ¥ÀvÀæ</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±ÀÄzÀÝ PÀæAiÀÄ¥ÀvÀæ</dc:title>
  <dc:subject/>
  <dc:creator>a</dc:creator>
  <cp:keywords/>
  <cp:lastModifiedBy>SHAMANTH K S</cp:lastModifiedBy>
  <cp:revision>2</cp:revision>
  <cp:lastPrinted>2019-10-19T10:30:00Z</cp:lastPrinted>
  <dcterms:created xsi:type="dcterms:W3CDTF">2024-02-19T07:35:00Z</dcterms:created>
  <dcterms:modified xsi:type="dcterms:W3CDTF">2024-02-19T07:35:00Z</dcterms:modified>
</cp:coreProperties>
</file>