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C259D" w14:textId="77777777" w:rsidR="00E50F93" w:rsidRDefault="00E50F93" w:rsidP="00E50F93">
      <w:pPr>
        <w:pStyle w:val="Title"/>
        <w:spacing w:line="288" w:lineRule="auto"/>
        <w:rPr>
          <w:rFonts w:ascii="Bookman Old Style" w:hAnsi="Bookman Old Style"/>
          <w:sz w:val="28"/>
        </w:rPr>
      </w:pPr>
      <w:r>
        <w:rPr>
          <w:rFonts w:ascii="Bookman Old Style" w:hAnsi="Bookman Old Style"/>
          <w:sz w:val="32"/>
        </w:rPr>
        <w:t>ABSOLUTE SALE DEED</w:t>
      </w:r>
    </w:p>
    <w:p w14:paraId="4D0BDAB7" w14:textId="77777777" w:rsidR="00E50F93" w:rsidRDefault="00E50F93" w:rsidP="001F7E99">
      <w:pPr>
        <w:pStyle w:val="Title"/>
        <w:rPr>
          <w:rFonts w:ascii="Bookman Old Style" w:hAnsi="Bookman Old Style"/>
          <w:sz w:val="24"/>
          <w:u w:val="none"/>
        </w:rPr>
      </w:pPr>
      <w:r>
        <w:rPr>
          <w:rFonts w:ascii="Bookman Old Style" w:hAnsi="Bookman Old Style"/>
          <w:sz w:val="24"/>
          <w:u w:val="none"/>
        </w:rPr>
        <w:t xml:space="preserve"> </w:t>
      </w:r>
    </w:p>
    <w:p w14:paraId="5AD280C9" w14:textId="77777777" w:rsidR="00E50F93" w:rsidRDefault="00E50F93" w:rsidP="001F7E99">
      <w:pPr>
        <w:jc w:val="both"/>
        <w:rPr>
          <w:rFonts w:ascii="Bookman Old Style" w:hAnsi="Bookman Old Style"/>
          <w:b w:val="0"/>
          <w:sz w:val="24"/>
        </w:rPr>
      </w:pPr>
      <w:r>
        <w:rPr>
          <w:rFonts w:ascii="Bookman Old Style" w:hAnsi="Bookman Old Style"/>
          <w:b w:val="0"/>
          <w:sz w:val="24"/>
        </w:rPr>
        <w:t xml:space="preserve">This Deed of Sale of the Scheduled property is made on this </w:t>
      </w:r>
      <w:r w:rsidR="00407E04">
        <w:rPr>
          <w:rFonts w:ascii="Bookman Old Style" w:hAnsi="Bookman Old Style"/>
          <w:b w:val="0"/>
          <w:sz w:val="24"/>
        </w:rPr>
        <w:t>Nine</w:t>
      </w:r>
      <w:r w:rsidR="00B30DCE" w:rsidRPr="004E4346">
        <w:rPr>
          <w:rFonts w:ascii="Bookman Old Style" w:hAnsi="Bookman Old Style"/>
          <w:b w:val="0"/>
          <w:sz w:val="24"/>
        </w:rPr>
        <w:t>teenth</w:t>
      </w:r>
      <w:r w:rsidR="0040263E">
        <w:rPr>
          <w:rFonts w:ascii="Bookman Old Style" w:hAnsi="Bookman Old Style"/>
          <w:b w:val="0"/>
          <w:sz w:val="24"/>
        </w:rPr>
        <w:t xml:space="preserve"> </w:t>
      </w:r>
      <w:r>
        <w:rPr>
          <w:rFonts w:ascii="Bookman Old Style" w:hAnsi="Bookman Old Style"/>
          <w:b w:val="0"/>
          <w:sz w:val="24"/>
        </w:rPr>
        <w:t xml:space="preserve">day of </w:t>
      </w:r>
      <w:r w:rsidR="00B30DCE">
        <w:rPr>
          <w:rFonts w:ascii="Bookman Old Style" w:hAnsi="Bookman Old Style"/>
          <w:b w:val="0"/>
          <w:sz w:val="24"/>
        </w:rPr>
        <w:t>October</w:t>
      </w:r>
      <w:r>
        <w:rPr>
          <w:rFonts w:ascii="Bookman Old Style" w:hAnsi="Bookman Old Style"/>
          <w:b w:val="0"/>
          <w:sz w:val="24"/>
        </w:rPr>
        <w:t xml:space="preserve">, Two Thousand and </w:t>
      </w:r>
      <w:r w:rsidR="00A74EE6">
        <w:rPr>
          <w:rFonts w:ascii="Bookman Old Style" w:hAnsi="Bookman Old Style"/>
          <w:b w:val="0"/>
          <w:sz w:val="24"/>
        </w:rPr>
        <w:t>Twenty</w:t>
      </w:r>
      <w:r>
        <w:rPr>
          <w:rFonts w:ascii="Bookman Old Style" w:hAnsi="Bookman Old Style"/>
          <w:b w:val="0"/>
          <w:sz w:val="24"/>
        </w:rPr>
        <w:t xml:space="preserve"> </w:t>
      </w:r>
      <w:r>
        <w:rPr>
          <w:rFonts w:ascii="Bookman Old Style" w:hAnsi="Bookman Old Style"/>
          <w:sz w:val="24"/>
        </w:rPr>
        <w:t>(</w:t>
      </w:r>
      <w:r w:rsidR="001A7118" w:rsidRPr="004E4346">
        <w:rPr>
          <w:rFonts w:ascii="Bookman Old Style" w:hAnsi="Bookman Old Style"/>
          <w:sz w:val="24"/>
        </w:rPr>
        <w:t>1</w:t>
      </w:r>
      <w:r w:rsidR="00407E04">
        <w:rPr>
          <w:rFonts w:ascii="Bookman Old Style" w:hAnsi="Bookman Old Style"/>
          <w:sz w:val="24"/>
        </w:rPr>
        <w:t>9</w:t>
      </w:r>
      <w:r w:rsidR="0040455E">
        <w:rPr>
          <w:rFonts w:hAnsi="Bookman Old Style"/>
          <w:sz w:val="24"/>
        </w:rPr>
        <w:t>/</w:t>
      </w:r>
      <w:r w:rsidR="001A7118">
        <w:rPr>
          <w:rFonts w:ascii="Bookman Old Style" w:hAnsi="Bookman Old Style"/>
          <w:sz w:val="24"/>
        </w:rPr>
        <w:t>10</w:t>
      </w:r>
      <w:r>
        <w:rPr>
          <w:rFonts w:ascii="Bookman Old Style" w:hAnsi="Bookman Old Style"/>
          <w:sz w:val="24"/>
        </w:rPr>
        <w:t>/20</w:t>
      </w:r>
      <w:r w:rsidR="00A74EE6">
        <w:rPr>
          <w:rFonts w:ascii="Bookman Old Style" w:hAnsi="Bookman Old Style"/>
          <w:sz w:val="24"/>
        </w:rPr>
        <w:t>20</w:t>
      </w:r>
      <w:r>
        <w:rPr>
          <w:rFonts w:ascii="Bookman Old Style" w:hAnsi="Bookman Old Style"/>
          <w:sz w:val="24"/>
        </w:rPr>
        <w:t>)</w:t>
      </w:r>
      <w:r>
        <w:rPr>
          <w:rFonts w:ascii="Bookman Old Style" w:hAnsi="Bookman Old Style"/>
          <w:b w:val="0"/>
          <w:sz w:val="24"/>
        </w:rPr>
        <w:t xml:space="preserve"> by ---</w:t>
      </w:r>
    </w:p>
    <w:p w14:paraId="58A384D9" w14:textId="77777777" w:rsidR="00E50F93" w:rsidRPr="00A8418C" w:rsidRDefault="00E50F93" w:rsidP="001F7E99">
      <w:pPr>
        <w:jc w:val="both"/>
        <w:rPr>
          <w:rFonts w:ascii="Bookman Old Style" w:hAnsi="Bookman Old Style"/>
          <w:b w:val="0"/>
          <w:sz w:val="16"/>
          <w:szCs w:val="16"/>
        </w:rPr>
      </w:pPr>
    </w:p>
    <w:p w14:paraId="142C4CE8" w14:textId="77777777" w:rsidR="00E50F93" w:rsidRPr="00DB0BEC" w:rsidRDefault="00A74EE6" w:rsidP="001F7E99">
      <w:pPr>
        <w:jc w:val="both"/>
        <w:rPr>
          <w:rFonts w:ascii="Bookman Old Style" w:hAnsi="Bookman Old Style"/>
          <w:b w:val="0"/>
          <w:bCs/>
          <w:sz w:val="24"/>
        </w:rPr>
      </w:pPr>
      <w:r>
        <w:rPr>
          <w:rFonts w:ascii="Bookman Old Style" w:hAnsi="Bookman Old Style"/>
          <w:bCs/>
          <w:sz w:val="24"/>
        </w:rPr>
        <w:t>SANRIA HOMES PVT LTD.,</w:t>
      </w:r>
      <w:r w:rsidR="00DB0BEC">
        <w:rPr>
          <w:rFonts w:ascii="Bookman Old Style" w:hAnsi="Bookman Old Style"/>
          <w:bCs/>
          <w:sz w:val="24"/>
        </w:rPr>
        <w:t xml:space="preserve"> </w:t>
      </w:r>
      <w:r w:rsidR="00DB0BEC">
        <w:rPr>
          <w:rFonts w:ascii="Bookman Old Style" w:hAnsi="Bookman Old Style"/>
          <w:b w:val="0"/>
          <w:bCs/>
          <w:sz w:val="24"/>
        </w:rPr>
        <w:t>(PAN No. AAPCS1829M),</w:t>
      </w:r>
      <w:r>
        <w:rPr>
          <w:rFonts w:ascii="Bookman Old Style" w:hAnsi="Bookman Old Style"/>
          <w:bCs/>
          <w:sz w:val="24"/>
        </w:rPr>
        <w:t xml:space="preserve"> </w:t>
      </w:r>
      <w:r w:rsidR="00DB0BEC">
        <w:rPr>
          <w:rFonts w:ascii="Bookman Old Style" w:hAnsi="Bookman Old Style"/>
          <w:b w:val="0"/>
          <w:bCs/>
          <w:sz w:val="24"/>
        </w:rPr>
        <w:t xml:space="preserve">having its </w:t>
      </w:r>
      <w:r w:rsidR="0040263E" w:rsidRPr="00FE7EE3">
        <w:rPr>
          <w:rFonts w:ascii="Bookman Old Style" w:hAnsi="Bookman Old Style"/>
          <w:b w:val="0"/>
          <w:bCs/>
          <w:sz w:val="24"/>
        </w:rPr>
        <w:t>registered</w:t>
      </w:r>
      <w:r w:rsidR="0040263E">
        <w:rPr>
          <w:rFonts w:hAnsi="Bookman Old Style"/>
          <w:b w:val="0"/>
          <w:bCs/>
          <w:sz w:val="24"/>
        </w:rPr>
        <w:t xml:space="preserve"> </w:t>
      </w:r>
      <w:r w:rsidR="00DB0BEC">
        <w:rPr>
          <w:rFonts w:ascii="Bookman Old Style" w:hAnsi="Bookman Old Style"/>
          <w:b w:val="0"/>
          <w:bCs/>
          <w:sz w:val="24"/>
        </w:rPr>
        <w:t xml:space="preserve">office at No. 37, Classic </w:t>
      </w:r>
      <w:r w:rsidR="0040263E">
        <w:rPr>
          <w:rFonts w:hAnsi="Bookman Old Style"/>
          <w:b w:val="0"/>
          <w:bCs/>
          <w:sz w:val="24"/>
        </w:rPr>
        <w:t>O</w:t>
      </w:r>
      <w:r w:rsidR="00DB0BEC">
        <w:rPr>
          <w:rFonts w:ascii="Bookman Old Style" w:hAnsi="Bookman Old Style"/>
          <w:b w:val="0"/>
          <w:bCs/>
          <w:sz w:val="24"/>
        </w:rPr>
        <w:t>rc</w:t>
      </w:r>
      <w:r w:rsidR="0043365D">
        <w:rPr>
          <w:rFonts w:ascii="Bookman Old Style" w:hAnsi="Bookman Old Style"/>
          <w:b w:val="0"/>
          <w:bCs/>
          <w:sz w:val="24"/>
        </w:rPr>
        <w:t>hards</w:t>
      </w:r>
      <w:r w:rsidR="00DB0BEC">
        <w:rPr>
          <w:rFonts w:ascii="Bookman Old Style" w:hAnsi="Bookman Old Style"/>
          <w:b w:val="0"/>
          <w:bCs/>
          <w:sz w:val="24"/>
        </w:rPr>
        <w:t>, B.G. Road, Banga</w:t>
      </w:r>
      <w:r w:rsidR="00007F2D">
        <w:rPr>
          <w:rFonts w:ascii="Bookman Old Style" w:hAnsi="Bookman Old Style"/>
          <w:b w:val="0"/>
          <w:bCs/>
          <w:sz w:val="24"/>
        </w:rPr>
        <w:t>lore</w:t>
      </w:r>
      <w:r w:rsidR="0040263E">
        <w:rPr>
          <w:rFonts w:hAnsi="Bookman Old Style"/>
          <w:b w:val="0"/>
          <w:bCs/>
          <w:sz w:val="24"/>
        </w:rPr>
        <w:t>-</w:t>
      </w:r>
      <w:r w:rsidR="0040263E" w:rsidRPr="00434696">
        <w:rPr>
          <w:rFonts w:ascii="Bookman Old Style" w:hAnsi="Bookman Old Style"/>
          <w:b w:val="0"/>
          <w:bCs/>
          <w:sz w:val="24"/>
        </w:rPr>
        <w:t>560076</w:t>
      </w:r>
      <w:r w:rsidR="00007F2D">
        <w:rPr>
          <w:rFonts w:ascii="Bookman Old Style" w:hAnsi="Bookman Old Style"/>
          <w:b w:val="0"/>
          <w:bCs/>
          <w:sz w:val="24"/>
        </w:rPr>
        <w:t xml:space="preserve">, </w:t>
      </w:r>
      <w:r>
        <w:rPr>
          <w:rFonts w:ascii="Bookman Old Style" w:hAnsi="Bookman Old Style"/>
          <w:b w:val="0"/>
          <w:bCs/>
          <w:sz w:val="24"/>
        </w:rPr>
        <w:t xml:space="preserve">represented by authorized Director </w:t>
      </w:r>
      <w:r>
        <w:rPr>
          <w:rFonts w:ascii="Bookman Old Style" w:hAnsi="Bookman Old Style"/>
          <w:bCs/>
          <w:sz w:val="24"/>
        </w:rPr>
        <w:t xml:space="preserve">Smt. </w:t>
      </w:r>
      <w:r w:rsidR="00EA59F6">
        <w:rPr>
          <w:rFonts w:ascii="Bookman Old Style" w:hAnsi="Bookman Old Style"/>
          <w:bCs/>
          <w:sz w:val="24"/>
        </w:rPr>
        <w:t>SHASHIKALA.N</w:t>
      </w:r>
      <w:r w:rsidR="00DB0BEC">
        <w:rPr>
          <w:rFonts w:ascii="Bookman Old Style" w:hAnsi="Bookman Old Style"/>
          <w:bCs/>
          <w:sz w:val="24"/>
        </w:rPr>
        <w:t xml:space="preserve">, </w:t>
      </w:r>
      <w:r w:rsidR="00E50F93">
        <w:rPr>
          <w:rFonts w:ascii="Bookman Old Style" w:hAnsi="Bookman Old Style"/>
          <w:b w:val="0"/>
          <w:sz w:val="24"/>
        </w:rPr>
        <w:t xml:space="preserve">hereinafter referred to as the </w:t>
      </w:r>
      <w:r w:rsidR="00E50F93">
        <w:rPr>
          <w:rFonts w:ascii="Bookman Old Style" w:hAnsi="Bookman Old Style"/>
          <w:sz w:val="24"/>
        </w:rPr>
        <w:t xml:space="preserve">VENDOR </w:t>
      </w:r>
      <w:r w:rsidR="00E50F93">
        <w:rPr>
          <w:rFonts w:ascii="Bookman Old Style" w:hAnsi="Bookman Old Style"/>
          <w:b w:val="0"/>
          <w:sz w:val="24"/>
        </w:rPr>
        <w:t xml:space="preserve">which expression shall mean and include wherever the context so requires or admits </w:t>
      </w:r>
      <w:r w:rsidR="008D2FDB">
        <w:rPr>
          <w:rFonts w:ascii="Bookman Old Style" w:hAnsi="Bookman Old Style"/>
          <w:b w:val="0"/>
          <w:sz w:val="24"/>
        </w:rPr>
        <w:t>their</w:t>
      </w:r>
      <w:r w:rsidR="00E50F93">
        <w:rPr>
          <w:rFonts w:ascii="Bookman Old Style" w:hAnsi="Bookman Old Style"/>
          <w:b w:val="0"/>
          <w:sz w:val="24"/>
        </w:rPr>
        <w:t xml:space="preserve"> legal heirs, survivors, legal representatives, successors, administrators, executors, agents and assigns of the one part.</w:t>
      </w:r>
      <w:r w:rsidR="00E50F93">
        <w:rPr>
          <w:rFonts w:ascii="Arial" w:hAnsi="Arial"/>
          <w:b w:val="0"/>
          <w:color w:val="000000"/>
          <w:sz w:val="24"/>
        </w:rPr>
        <w:t xml:space="preserve"> </w:t>
      </w:r>
    </w:p>
    <w:p w14:paraId="028F0C1E" w14:textId="77777777" w:rsidR="00E50F93" w:rsidRPr="00A8418C" w:rsidRDefault="00E50F93" w:rsidP="001F7E99">
      <w:pPr>
        <w:ind w:left="3600" w:firstLine="720"/>
        <w:jc w:val="both"/>
        <w:rPr>
          <w:rFonts w:ascii="Bookman Old Style" w:hAnsi="Bookman Old Style"/>
          <w:b w:val="0"/>
          <w:sz w:val="16"/>
          <w:szCs w:val="16"/>
        </w:rPr>
      </w:pPr>
    </w:p>
    <w:p w14:paraId="44D09857" w14:textId="77777777" w:rsidR="00E50F93" w:rsidRPr="00DB0BEC" w:rsidRDefault="00E50F93" w:rsidP="001F7E99">
      <w:pPr>
        <w:jc w:val="center"/>
        <w:rPr>
          <w:rFonts w:ascii="Bookman Old Style" w:hAnsi="Bookman Old Style"/>
          <w:sz w:val="24"/>
        </w:rPr>
      </w:pPr>
      <w:r w:rsidRPr="00DB0BEC">
        <w:rPr>
          <w:rFonts w:ascii="Bookman Old Style" w:hAnsi="Bookman Old Style"/>
          <w:sz w:val="24"/>
        </w:rPr>
        <w:t>AND</w:t>
      </w:r>
    </w:p>
    <w:p w14:paraId="1171195A" w14:textId="77777777" w:rsidR="00E50F93" w:rsidRPr="00A8418C" w:rsidRDefault="00E50F93" w:rsidP="001F7E99">
      <w:pPr>
        <w:jc w:val="both"/>
        <w:rPr>
          <w:rFonts w:ascii="Bookman Old Style" w:hAnsi="Bookman Old Style"/>
          <w:sz w:val="16"/>
          <w:szCs w:val="16"/>
          <w:u w:val="single"/>
        </w:rPr>
      </w:pPr>
    </w:p>
    <w:p w14:paraId="3AE650B6" w14:textId="77777777" w:rsidR="00E50F93" w:rsidRDefault="002D0290" w:rsidP="001F7E99">
      <w:pPr>
        <w:jc w:val="both"/>
        <w:rPr>
          <w:rFonts w:ascii="Bookman Old Style" w:hAnsi="Bookman Old Style"/>
          <w:b w:val="0"/>
          <w:sz w:val="24"/>
        </w:rPr>
      </w:pPr>
      <w:r>
        <w:rPr>
          <w:rFonts w:ascii="Bookman Old Style" w:hAnsi="Bookman Old Style"/>
          <w:sz w:val="24"/>
        </w:rPr>
        <w:t xml:space="preserve">M/s </w:t>
      </w:r>
      <w:r w:rsidRPr="00E53939">
        <w:rPr>
          <w:rFonts w:ascii="Bookman Old Style" w:hAnsi="Bookman Old Style"/>
          <w:sz w:val="24"/>
        </w:rPr>
        <w:t>M</w:t>
      </w:r>
      <w:r w:rsidR="0040263E" w:rsidRPr="00E53939">
        <w:rPr>
          <w:rFonts w:ascii="Bookman Old Style" w:hAnsi="Bookman Old Style"/>
          <w:sz w:val="24"/>
        </w:rPr>
        <w:t>A</w:t>
      </w:r>
      <w:r>
        <w:rPr>
          <w:rFonts w:ascii="Bookman Old Style" w:hAnsi="Bookman Old Style"/>
          <w:sz w:val="24"/>
        </w:rPr>
        <w:t xml:space="preserve">HADESHWARA GRANITES </w:t>
      </w:r>
      <w:r>
        <w:rPr>
          <w:rFonts w:ascii="Bookman Old Style" w:hAnsi="Bookman Old Style"/>
          <w:b w:val="0"/>
          <w:sz w:val="24"/>
        </w:rPr>
        <w:t>A sole proprietorship concern having their office at No.46</w:t>
      </w:r>
      <w:r w:rsidR="00DB0BEC">
        <w:rPr>
          <w:rFonts w:ascii="Bookman Old Style" w:hAnsi="Bookman Old Style"/>
          <w:b w:val="0"/>
          <w:sz w:val="24"/>
        </w:rPr>
        <w:t>, Vijayanagar, 3</w:t>
      </w:r>
      <w:r w:rsidR="00DB0BEC" w:rsidRPr="00DB0BEC">
        <w:rPr>
          <w:rFonts w:ascii="Bookman Old Style" w:hAnsi="Bookman Old Style"/>
          <w:b w:val="0"/>
          <w:sz w:val="24"/>
          <w:vertAlign w:val="superscript"/>
        </w:rPr>
        <w:t>rd</w:t>
      </w:r>
      <w:r w:rsidR="00DB0BEC">
        <w:rPr>
          <w:rFonts w:ascii="Bookman Old Style" w:hAnsi="Bookman Old Style"/>
          <w:b w:val="0"/>
          <w:sz w:val="24"/>
        </w:rPr>
        <w:t xml:space="preserve"> Stage, B Block, Mysore</w:t>
      </w:r>
      <w:r>
        <w:rPr>
          <w:rFonts w:ascii="Bookman Old Style" w:hAnsi="Bookman Old Style"/>
          <w:b w:val="0"/>
          <w:sz w:val="24"/>
        </w:rPr>
        <w:t xml:space="preserve"> city represented by its sole proprietor </w:t>
      </w:r>
      <w:r>
        <w:rPr>
          <w:rFonts w:ascii="Bookman Old Style" w:hAnsi="Bookman Old Style"/>
          <w:sz w:val="24"/>
        </w:rPr>
        <w:t xml:space="preserve">SMT.RASHMI.H.D </w:t>
      </w:r>
      <w:r w:rsidR="0040263E" w:rsidRPr="00187913">
        <w:rPr>
          <w:rFonts w:ascii="Bookman Old Style" w:hAnsi="Bookman Old Style"/>
          <w:b w:val="0"/>
          <w:bCs/>
          <w:sz w:val="24"/>
        </w:rPr>
        <w:t>D</w:t>
      </w:r>
      <w:r w:rsidRPr="00B63EC4">
        <w:rPr>
          <w:rFonts w:ascii="Bookman Old Style" w:hAnsi="Bookman Old Style"/>
          <w:b w:val="0"/>
          <w:sz w:val="24"/>
        </w:rPr>
        <w:t xml:space="preserve">/o </w:t>
      </w:r>
      <w:r w:rsidR="0040263E" w:rsidRPr="00B63EC4">
        <w:rPr>
          <w:rFonts w:ascii="Bookman Old Style" w:hAnsi="Bookman Old Style"/>
          <w:b w:val="0"/>
          <w:sz w:val="24"/>
        </w:rPr>
        <w:t>Devaraju.M.N.</w:t>
      </w:r>
      <w:r w:rsidR="00E50F93">
        <w:rPr>
          <w:rFonts w:ascii="Bookman Old Style" w:hAnsi="Bookman Old Style"/>
          <w:b w:val="0"/>
          <w:sz w:val="24"/>
        </w:rPr>
        <w:t xml:space="preserve"> hereinafter referred to as the </w:t>
      </w:r>
      <w:r w:rsidR="00E50F93">
        <w:rPr>
          <w:rFonts w:ascii="Bookman Old Style" w:hAnsi="Bookman Old Style"/>
          <w:sz w:val="24"/>
        </w:rPr>
        <w:t xml:space="preserve">PURCHASER, </w:t>
      </w:r>
      <w:r w:rsidR="00E50F93">
        <w:rPr>
          <w:rFonts w:ascii="Bookman Old Style" w:hAnsi="Bookman Old Style"/>
          <w:b w:val="0"/>
          <w:sz w:val="24"/>
        </w:rPr>
        <w:t>which expression shall mean and include wherever the context so requires or admits her heirs, legal representatives, administrators, executors, nominees and assigns of the other part.</w:t>
      </w:r>
    </w:p>
    <w:p w14:paraId="30B326BE" w14:textId="77777777" w:rsidR="00E50F93" w:rsidRPr="00A8418C" w:rsidRDefault="00E50F93" w:rsidP="001F7E99">
      <w:pPr>
        <w:jc w:val="both"/>
        <w:rPr>
          <w:rFonts w:ascii="Bookman Old Style" w:hAnsi="Bookman Old Style"/>
          <w:b w:val="0"/>
          <w:sz w:val="16"/>
          <w:szCs w:val="16"/>
        </w:rPr>
      </w:pPr>
    </w:p>
    <w:p w14:paraId="63E20B95" w14:textId="77777777" w:rsidR="00E50F93" w:rsidRDefault="00E50F93" w:rsidP="001F7E99">
      <w:pPr>
        <w:jc w:val="both"/>
        <w:rPr>
          <w:rFonts w:ascii="Bookman Old Style" w:hAnsi="Bookman Old Style"/>
          <w:b w:val="0"/>
          <w:sz w:val="24"/>
        </w:rPr>
      </w:pPr>
      <w:r>
        <w:rPr>
          <w:rFonts w:ascii="Bookman Old Style" w:hAnsi="Bookman Old Style"/>
          <w:b w:val="0"/>
          <w:sz w:val="24"/>
        </w:rPr>
        <w:t xml:space="preserve">Whereas, the Vendor is the absolute owner and in possession of </w:t>
      </w:r>
      <w:r w:rsidR="004712F0">
        <w:rPr>
          <w:rFonts w:ascii="Bookman Old Style" w:hAnsi="Bookman Old Style"/>
          <w:b w:val="0"/>
          <w:sz w:val="24"/>
        </w:rPr>
        <w:t xml:space="preserve">alienated land bearing Sy No. 157 measuring an extent of 1 Acre 06 guntas, Sy No. 158 measuring an extent of 1 Acre 28 guntas, Sy No. </w:t>
      </w:r>
      <w:r w:rsidR="00676A49">
        <w:rPr>
          <w:rFonts w:ascii="Bookman Old Style" w:hAnsi="Bookman Old Style"/>
          <w:b w:val="0"/>
          <w:sz w:val="24"/>
        </w:rPr>
        <w:t xml:space="preserve">159/3 </w:t>
      </w:r>
      <w:r w:rsidR="004712F0">
        <w:rPr>
          <w:rFonts w:ascii="Bookman Old Style" w:hAnsi="Bookman Old Style"/>
          <w:b w:val="0"/>
          <w:sz w:val="24"/>
        </w:rPr>
        <w:t>measuring an extent of 1</w:t>
      </w:r>
      <w:r w:rsidR="00676A49">
        <w:rPr>
          <w:rFonts w:ascii="Bookman Old Style" w:hAnsi="Bookman Old Style"/>
          <w:b w:val="0"/>
          <w:sz w:val="24"/>
        </w:rPr>
        <w:t xml:space="preserve"> Acre 24</w:t>
      </w:r>
      <w:r w:rsidR="004712F0">
        <w:rPr>
          <w:rFonts w:ascii="Bookman Old Style" w:hAnsi="Bookman Old Style"/>
          <w:b w:val="0"/>
          <w:sz w:val="24"/>
        </w:rPr>
        <w:t xml:space="preserve"> guntas,</w:t>
      </w:r>
      <w:r w:rsidR="00676A49">
        <w:rPr>
          <w:rFonts w:ascii="Bookman Old Style" w:hAnsi="Bookman Old Style"/>
          <w:b w:val="0"/>
          <w:sz w:val="24"/>
        </w:rPr>
        <w:t xml:space="preserve"> Sy No. 159/2 measuring an extent of 0-16 guntas, Sy No. 169/2 measuring an extent of 0-</w:t>
      </w:r>
      <w:r w:rsidR="00DB1D77">
        <w:rPr>
          <w:rFonts w:ascii="Bookman Old Style" w:hAnsi="Bookman Old Style"/>
          <w:b w:val="0"/>
          <w:sz w:val="24"/>
        </w:rPr>
        <w:t>2</w:t>
      </w:r>
      <w:r w:rsidR="00676A49">
        <w:rPr>
          <w:rFonts w:ascii="Bookman Old Style" w:hAnsi="Bookman Old Style"/>
          <w:b w:val="0"/>
          <w:sz w:val="24"/>
        </w:rPr>
        <w:t>9.08 guntas and Sy No. 169/3 measuring an extent of 0-</w:t>
      </w:r>
      <w:r w:rsidR="009D0061">
        <w:rPr>
          <w:rFonts w:ascii="Bookman Old Style" w:hAnsi="Bookman Old Style"/>
          <w:b w:val="0"/>
          <w:sz w:val="24"/>
        </w:rPr>
        <w:t>1</w:t>
      </w:r>
      <w:r w:rsidR="00676A49">
        <w:rPr>
          <w:rFonts w:ascii="Bookman Old Style" w:hAnsi="Bookman Old Style"/>
          <w:b w:val="0"/>
          <w:sz w:val="24"/>
        </w:rPr>
        <w:t xml:space="preserve">9.08 guntas </w:t>
      </w:r>
      <w:r w:rsidR="00241E4C">
        <w:rPr>
          <w:rFonts w:ascii="Bookman Old Style" w:hAnsi="Bookman Old Style"/>
          <w:b w:val="0"/>
          <w:sz w:val="24"/>
        </w:rPr>
        <w:t xml:space="preserve">in all measuring 6 Acres 03 guntas </w:t>
      </w:r>
      <w:r w:rsidR="00676A49">
        <w:rPr>
          <w:rFonts w:ascii="Bookman Old Style" w:hAnsi="Bookman Old Style"/>
          <w:b w:val="0"/>
          <w:sz w:val="24"/>
        </w:rPr>
        <w:t>situated at Melur Village, Haradanahalli Hobli, Chamarajanagar Tal</w:t>
      </w:r>
      <w:r w:rsidR="008D2FDB">
        <w:rPr>
          <w:rFonts w:ascii="Bookman Old Style" w:hAnsi="Bookman Old Style"/>
          <w:b w:val="0"/>
          <w:sz w:val="24"/>
        </w:rPr>
        <w:t>uk and Chamarajanagar District, d</w:t>
      </w:r>
      <w:r w:rsidR="00676A49">
        <w:rPr>
          <w:rFonts w:ascii="Bookman Old Style" w:hAnsi="Bookman Old Style"/>
          <w:b w:val="0"/>
          <w:sz w:val="24"/>
        </w:rPr>
        <w:t xml:space="preserve">uly alienated for non-agricultural </w:t>
      </w:r>
      <w:r w:rsidR="008D2FDB">
        <w:rPr>
          <w:rFonts w:ascii="Bookman Old Style" w:hAnsi="Bookman Old Style"/>
          <w:b w:val="0"/>
          <w:sz w:val="24"/>
        </w:rPr>
        <w:t>Industrial</w:t>
      </w:r>
      <w:r w:rsidR="00676A49">
        <w:rPr>
          <w:rFonts w:ascii="Bookman Old Style" w:hAnsi="Bookman Old Style"/>
          <w:b w:val="0"/>
          <w:sz w:val="24"/>
        </w:rPr>
        <w:t xml:space="preserve"> </w:t>
      </w:r>
      <w:r w:rsidR="008D2FDB">
        <w:rPr>
          <w:rFonts w:ascii="Bookman Old Style" w:hAnsi="Bookman Old Style"/>
          <w:b w:val="0"/>
          <w:sz w:val="24"/>
        </w:rPr>
        <w:t xml:space="preserve">(Black stone mining) </w:t>
      </w:r>
      <w:r w:rsidR="00676A49">
        <w:rPr>
          <w:rFonts w:ascii="Bookman Old Style" w:hAnsi="Bookman Old Style"/>
          <w:b w:val="0"/>
          <w:sz w:val="24"/>
        </w:rPr>
        <w:t>purpose</w:t>
      </w:r>
      <w:r w:rsidR="008D2FDB">
        <w:rPr>
          <w:rFonts w:ascii="Bookman Old Style" w:hAnsi="Bookman Old Style"/>
          <w:b w:val="0"/>
          <w:sz w:val="24"/>
        </w:rPr>
        <w:t xml:space="preserve"> </w:t>
      </w:r>
      <w:r w:rsidR="00676A49">
        <w:rPr>
          <w:rFonts w:ascii="Bookman Old Style" w:hAnsi="Bookman Old Style"/>
          <w:b w:val="0"/>
          <w:sz w:val="24"/>
        </w:rPr>
        <w:t xml:space="preserve"> by </w:t>
      </w:r>
      <w:r w:rsidR="008D2FDB">
        <w:rPr>
          <w:rFonts w:ascii="Bookman Old Style" w:hAnsi="Bookman Old Style"/>
          <w:b w:val="0"/>
          <w:sz w:val="24"/>
        </w:rPr>
        <w:t xml:space="preserve">the </w:t>
      </w:r>
      <w:r w:rsidR="00676A49">
        <w:rPr>
          <w:rFonts w:ascii="Bookman Old Style" w:hAnsi="Bookman Old Style"/>
          <w:b w:val="0"/>
          <w:sz w:val="24"/>
        </w:rPr>
        <w:t xml:space="preserve">Deputy Commissioner, </w:t>
      </w:r>
      <w:r w:rsidR="008D2FDB">
        <w:rPr>
          <w:rFonts w:ascii="Bookman Old Style" w:hAnsi="Bookman Old Style"/>
          <w:b w:val="0"/>
          <w:sz w:val="24"/>
        </w:rPr>
        <w:t>Chamarajanagara</w:t>
      </w:r>
      <w:r w:rsidR="00676A49">
        <w:rPr>
          <w:rFonts w:ascii="Bookman Old Style" w:hAnsi="Bookman Old Style"/>
          <w:b w:val="0"/>
          <w:sz w:val="24"/>
        </w:rPr>
        <w:t xml:space="preserve"> District vide order No. A</w:t>
      </w:r>
      <w:r w:rsidR="008D2FDB">
        <w:rPr>
          <w:rFonts w:ascii="Bookman Old Style" w:hAnsi="Bookman Old Style"/>
          <w:b w:val="0"/>
          <w:sz w:val="24"/>
        </w:rPr>
        <w:t>LN.CR/130/09-10 dated                          29-04-2010</w:t>
      </w:r>
      <w:r>
        <w:rPr>
          <w:rFonts w:ascii="Bookman Old Style" w:hAnsi="Bookman Old Style"/>
          <w:b w:val="0"/>
          <w:sz w:val="24"/>
        </w:rPr>
        <w:t xml:space="preserve">, morefully described in the schedule hereunder written and hereinafter called the </w:t>
      </w:r>
      <w:r w:rsidRPr="00A8418C">
        <w:rPr>
          <w:rFonts w:ascii="Bookman Old Style" w:hAnsi="Bookman Old Style"/>
          <w:smallCaps/>
          <w:sz w:val="24"/>
        </w:rPr>
        <w:t>“schedule property”</w:t>
      </w:r>
      <w:r>
        <w:rPr>
          <w:rFonts w:ascii="Bookman Old Style" w:hAnsi="Bookman Old Style"/>
          <w:b w:val="0"/>
          <w:sz w:val="24"/>
        </w:rPr>
        <w:t>. The vendor holds marketable title &amp; possession of the schedule property.</w:t>
      </w:r>
    </w:p>
    <w:p w14:paraId="71E334AF" w14:textId="77777777" w:rsidR="00676A49" w:rsidRDefault="00676A49" w:rsidP="001F7E99">
      <w:pPr>
        <w:jc w:val="both"/>
        <w:rPr>
          <w:rFonts w:ascii="Bookman Old Style" w:hAnsi="Bookman Old Style"/>
          <w:b w:val="0"/>
          <w:sz w:val="24"/>
        </w:rPr>
      </w:pPr>
      <w:r>
        <w:rPr>
          <w:rFonts w:ascii="Bookman Old Style" w:hAnsi="Bookman Old Style"/>
          <w:b w:val="0"/>
          <w:sz w:val="24"/>
        </w:rPr>
        <w:br w:type="page"/>
      </w:r>
      <w:r w:rsidR="00E50F93">
        <w:rPr>
          <w:rFonts w:ascii="Bookman Old Style" w:hAnsi="Bookman Old Style"/>
          <w:b w:val="0"/>
          <w:sz w:val="24"/>
        </w:rPr>
        <w:lastRenderedPageBreak/>
        <w:t>Whereas</w:t>
      </w:r>
      <w:r w:rsidR="008D2FDB">
        <w:rPr>
          <w:rFonts w:ascii="Bookman Old Style" w:hAnsi="Bookman Old Style"/>
          <w:b w:val="0"/>
          <w:sz w:val="24"/>
        </w:rPr>
        <w:t xml:space="preserve"> previously</w:t>
      </w:r>
      <w:r>
        <w:rPr>
          <w:rFonts w:ascii="Bookman Old Style" w:hAnsi="Bookman Old Style"/>
          <w:b w:val="0"/>
          <w:sz w:val="24"/>
        </w:rPr>
        <w:t xml:space="preserve"> the </w:t>
      </w:r>
      <w:r w:rsidR="008D2FDB">
        <w:rPr>
          <w:rFonts w:ascii="Bookman Old Style" w:hAnsi="Bookman Old Style"/>
          <w:b w:val="0"/>
          <w:sz w:val="24"/>
        </w:rPr>
        <w:t>said</w:t>
      </w:r>
      <w:r>
        <w:rPr>
          <w:rFonts w:ascii="Bookman Old Style" w:hAnsi="Bookman Old Style"/>
          <w:b w:val="0"/>
          <w:sz w:val="24"/>
        </w:rPr>
        <w:t xml:space="preserve"> property was </w:t>
      </w:r>
      <w:r w:rsidR="00F73160">
        <w:rPr>
          <w:rFonts w:ascii="Bookman Old Style" w:hAnsi="Bookman Old Style"/>
          <w:b w:val="0"/>
          <w:sz w:val="24"/>
        </w:rPr>
        <w:t xml:space="preserve">acquired by Sri. K.R. Mani S/o. Ramaswamy by virtue of sale deed vide document No. 1617/05 </w:t>
      </w:r>
      <w:r w:rsidR="008D2FDB">
        <w:rPr>
          <w:rFonts w:ascii="Bookman Old Style" w:hAnsi="Bookman Old Style"/>
          <w:b w:val="0"/>
          <w:sz w:val="24"/>
        </w:rPr>
        <w:t xml:space="preserve">dated            30-11-2005 </w:t>
      </w:r>
      <w:r w:rsidR="00F73160">
        <w:rPr>
          <w:rFonts w:ascii="Bookman Old Style" w:hAnsi="Bookman Old Style"/>
          <w:b w:val="0"/>
          <w:sz w:val="24"/>
        </w:rPr>
        <w:t xml:space="preserve">and document No. 2297/07-08 dated 30-01-2008 registered at office of the Sub-registrar Chamarajanagar and the </w:t>
      </w:r>
      <w:r w:rsidR="008D2FDB">
        <w:rPr>
          <w:rFonts w:ascii="Bookman Old Style" w:hAnsi="Bookman Old Style"/>
          <w:b w:val="0"/>
          <w:sz w:val="24"/>
        </w:rPr>
        <w:t xml:space="preserve">revenue </w:t>
      </w:r>
      <w:r w:rsidR="00F73160">
        <w:rPr>
          <w:rFonts w:ascii="Bookman Old Style" w:hAnsi="Bookman Old Style"/>
          <w:b w:val="0"/>
          <w:sz w:val="24"/>
        </w:rPr>
        <w:t xml:space="preserve">khata of the said property was transferred in favour of Sri. K.R. Mani at the revenue authorities of Chamarajanagar Taluk. </w:t>
      </w:r>
    </w:p>
    <w:p w14:paraId="34690A72" w14:textId="77777777" w:rsidR="00F73160" w:rsidRPr="001F7E99" w:rsidRDefault="00F73160" w:rsidP="001F7E99">
      <w:pPr>
        <w:jc w:val="both"/>
        <w:rPr>
          <w:rFonts w:ascii="Bookman Old Style" w:hAnsi="Bookman Old Style"/>
          <w:b w:val="0"/>
          <w:sz w:val="17"/>
          <w:szCs w:val="17"/>
        </w:rPr>
      </w:pPr>
    </w:p>
    <w:p w14:paraId="3CC28E68" w14:textId="77777777" w:rsidR="00F73160" w:rsidRDefault="00F73160" w:rsidP="001F7E99">
      <w:pPr>
        <w:jc w:val="both"/>
        <w:rPr>
          <w:rFonts w:ascii="Bookman Old Style" w:hAnsi="Bookman Old Style"/>
          <w:b w:val="0"/>
          <w:bCs/>
          <w:sz w:val="24"/>
          <w:szCs w:val="24"/>
        </w:rPr>
      </w:pPr>
      <w:r w:rsidRPr="00F73160">
        <w:rPr>
          <w:rFonts w:ascii="Bookman Old Style" w:hAnsi="Bookman Old Style"/>
          <w:b w:val="0"/>
          <w:bCs/>
          <w:sz w:val="24"/>
          <w:szCs w:val="24"/>
        </w:rPr>
        <w:t xml:space="preserve">And the said agricultural property was alienated </w:t>
      </w:r>
      <w:r w:rsidR="008D2FDB">
        <w:rPr>
          <w:rFonts w:ascii="Bookman Old Style" w:hAnsi="Bookman Old Style"/>
          <w:b w:val="0"/>
          <w:bCs/>
          <w:sz w:val="24"/>
          <w:szCs w:val="24"/>
        </w:rPr>
        <w:t>for non agricultural Industrial (Black stone mining)</w:t>
      </w:r>
      <w:r w:rsidRPr="00F73160">
        <w:rPr>
          <w:rFonts w:ascii="Bookman Old Style" w:hAnsi="Bookman Old Style"/>
          <w:b w:val="0"/>
          <w:bCs/>
          <w:sz w:val="24"/>
          <w:szCs w:val="24"/>
        </w:rPr>
        <w:t xml:space="preserve"> purpose as per the application submitted by </w:t>
      </w:r>
      <w:r>
        <w:rPr>
          <w:rFonts w:ascii="Bookman Old Style" w:hAnsi="Bookman Old Style"/>
          <w:b w:val="0"/>
          <w:sz w:val="24"/>
          <w:szCs w:val="24"/>
        </w:rPr>
        <w:t>Sri. K.R. Mani</w:t>
      </w:r>
      <w:r w:rsidRPr="00F73160">
        <w:rPr>
          <w:rFonts w:ascii="Bookman Old Style" w:hAnsi="Bookman Old Style"/>
          <w:b w:val="0"/>
          <w:bCs/>
          <w:sz w:val="24"/>
          <w:szCs w:val="24"/>
        </w:rPr>
        <w:t xml:space="preserve">. On that basis Tahshildar of </w:t>
      </w:r>
      <w:r w:rsidR="009B13B5">
        <w:rPr>
          <w:rFonts w:ascii="Bookman Old Style" w:hAnsi="Bookman Old Style"/>
          <w:b w:val="0"/>
          <w:bCs/>
          <w:sz w:val="24"/>
          <w:szCs w:val="24"/>
        </w:rPr>
        <w:t>Chamarajanagara</w:t>
      </w:r>
      <w:r w:rsidRPr="00F73160">
        <w:rPr>
          <w:rFonts w:ascii="Bookman Old Style" w:hAnsi="Bookman Old Style"/>
          <w:b w:val="0"/>
          <w:bCs/>
          <w:sz w:val="24"/>
          <w:szCs w:val="24"/>
        </w:rPr>
        <w:t xml:space="preserve"> has given their report vide letter No. ALN</w:t>
      </w:r>
      <w:r w:rsidR="009B13B5">
        <w:rPr>
          <w:rFonts w:ascii="Bookman Old Style" w:hAnsi="Bookman Old Style"/>
          <w:b w:val="0"/>
          <w:bCs/>
          <w:sz w:val="24"/>
          <w:szCs w:val="24"/>
        </w:rPr>
        <w:t xml:space="preserve">: CR:70/09-10 </w:t>
      </w:r>
      <w:r w:rsidRPr="00F73160">
        <w:rPr>
          <w:rFonts w:ascii="Bookman Old Style" w:hAnsi="Bookman Old Style"/>
          <w:b w:val="0"/>
          <w:bCs/>
          <w:sz w:val="24"/>
          <w:szCs w:val="24"/>
        </w:rPr>
        <w:t xml:space="preserve">dated </w:t>
      </w:r>
      <w:r w:rsidR="009B13B5">
        <w:rPr>
          <w:rFonts w:ascii="Bookman Old Style" w:hAnsi="Bookman Old Style"/>
          <w:b w:val="0"/>
          <w:bCs/>
          <w:sz w:val="24"/>
          <w:szCs w:val="24"/>
        </w:rPr>
        <w:t>22-02-2010</w:t>
      </w:r>
      <w:r w:rsidRPr="00F73160">
        <w:rPr>
          <w:rFonts w:ascii="Bookman Old Style" w:hAnsi="Bookman Old Style"/>
          <w:b w:val="0"/>
          <w:bCs/>
          <w:sz w:val="24"/>
          <w:szCs w:val="24"/>
        </w:rPr>
        <w:t>. Based on this report, the single window screening committee given direction to pay Rs.</w:t>
      </w:r>
      <w:r w:rsidR="009B13B5">
        <w:rPr>
          <w:rFonts w:ascii="Bookman Old Style" w:hAnsi="Bookman Old Style"/>
          <w:b w:val="0"/>
          <w:bCs/>
          <w:sz w:val="24"/>
          <w:szCs w:val="24"/>
        </w:rPr>
        <w:t xml:space="preserve"> 1,32,240</w:t>
      </w:r>
      <w:r w:rsidRPr="00F73160">
        <w:rPr>
          <w:rFonts w:ascii="Bookman Old Style" w:hAnsi="Bookman Old Style"/>
          <w:b w:val="0"/>
          <w:bCs/>
          <w:sz w:val="24"/>
          <w:szCs w:val="24"/>
        </w:rPr>
        <w:t xml:space="preserve">/- as Alienation charges and Rs.55/- as podi fee </w:t>
      </w:r>
      <w:r w:rsidRPr="00F73160">
        <w:rPr>
          <w:rFonts w:ascii="Bookman Old Style" w:hAnsi="Bookman Old Style"/>
          <w:b w:val="0"/>
          <w:bCs/>
          <w:snapToGrid w:val="0"/>
          <w:sz w:val="24"/>
          <w:szCs w:val="24"/>
        </w:rPr>
        <w:t xml:space="preserve">as per the directions, the applicant has remitted the above sum through Challan No. </w:t>
      </w:r>
      <w:r w:rsidR="009B13B5">
        <w:rPr>
          <w:rFonts w:ascii="Bookman Old Style" w:hAnsi="Bookman Old Style"/>
          <w:b w:val="0"/>
          <w:bCs/>
          <w:snapToGrid w:val="0"/>
          <w:sz w:val="24"/>
          <w:szCs w:val="24"/>
        </w:rPr>
        <w:t>00062</w:t>
      </w:r>
      <w:r w:rsidRPr="00F73160">
        <w:rPr>
          <w:rFonts w:ascii="Bookman Old Style" w:hAnsi="Bookman Old Style"/>
          <w:b w:val="0"/>
          <w:bCs/>
          <w:snapToGrid w:val="0"/>
          <w:sz w:val="24"/>
          <w:szCs w:val="24"/>
        </w:rPr>
        <w:t xml:space="preserve"> dated </w:t>
      </w:r>
      <w:r w:rsidR="009B13B5">
        <w:rPr>
          <w:rFonts w:ascii="Bookman Old Style" w:hAnsi="Bookman Old Style"/>
          <w:b w:val="0"/>
          <w:bCs/>
          <w:snapToGrid w:val="0"/>
          <w:sz w:val="24"/>
          <w:szCs w:val="24"/>
        </w:rPr>
        <w:t>16-04-2010</w:t>
      </w:r>
      <w:r w:rsidRPr="00F73160">
        <w:rPr>
          <w:rFonts w:ascii="Bookman Old Style" w:hAnsi="Bookman Old Style"/>
          <w:b w:val="0"/>
          <w:bCs/>
          <w:snapToGrid w:val="0"/>
          <w:sz w:val="24"/>
          <w:szCs w:val="24"/>
        </w:rPr>
        <w:t xml:space="preserve">. Based on the above grounds, </w:t>
      </w:r>
      <w:r w:rsidR="0060336C">
        <w:rPr>
          <w:rFonts w:ascii="Bookman Old Style" w:hAnsi="Bookman Old Style"/>
          <w:b w:val="0"/>
          <w:bCs/>
          <w:snapToGrid w:val="0"/>
          <w:sz w:val="24"/>
          <w:szCs w:val="24"/>
        </w:rPr>
        <w:t>t</w:t>
      </w:r>
      <w:r w:rsidRPr="00F73160">
        <w:rPr>
          <w:rFonts w:ascii="Bookman Old Style" w:hAnsi="Bookman Old Style"/>
          <w:b w:val="0"/>
          <w:bCs/>
          <w:sz w:val="24"/>
          <w:szCs w:val="24"/>
        </w:rPr>
        <w:t xml:space="preserve">he Deputy Commissioner of </w:t>
      </w:r>
      <w:r w:rsidR="009B13B5">
        <w:rPr>
          <w:rFonts w:ascii="Bookman Old Style" w:hAnsi="Bookman Old Style"/>
          <w:b w:val="0"/>
          <w:bCs/>
          <w:sz w:val="24"/>
          <w:szCs w:val="24"/>
        </w:rPr>
        <w:t>Chamarajanagara</w:t>
      </w:r>
      <w:r w:rsidRPr="00F73160">
        <w:rPr>
          <w:rFonts w:ascii="Bookman Old Style" w:hAnsi="Bookman Old Style"/>
          <w:b w:val="0"/>
          <w:bCs/>
          <w:sz w:val="24"/>
          <w:szCs w:val="24"/>
        </w:rPr>
        <w:t xml:space="preserve"> District, issued the alienation Order No. ALN</w:t>
      </w:r>
      <w:r w:rsidR="009B13B5">
        <w:rPr>
          <w:rFonts w:ascii="Bookman Old Style" w:hAnsi="Bookman Old Style"/>
          <w:b w:val="0"/>
          <w:bCs/>
          <w:sz w:val="24"/>
          <w:szCs w:val="24"/>
        </w:rPr>
        <w:t>.</w:t>
      </w:r>
      <w:r w:rsidRPr="00F73160">
        <w:rPr>
          <w:rFonts w:ascii="Bookman Old Style" w:hAnsi="Bookman Old Style"/>
          <w:b w:val="0"/>
          <w:bCs/>
          <w:sz w:val="24"/>
          <w:szCs w:val="24"/>
        </w:rPr>
        <w:t>C.R.</w:t>
      </w:r>
      <w:r w:rsidR="009B13B5">
        <w:rPr>
          <w:rFonts w:ascii="Bookman Old Style" w:hAnsi="Bookman Old Style"/>
          <w:b w:val="0"/>
          <w:bCs/>
          <w:sz w:val="24"/>
          <w:szCs w:val="24"/>
        </w:rPr>
        <w:t>130/09-10</w:t>
      </w:r>
      <w:r w:rsidRPr="00F73160">
        <w:rPr>
          <w:rFonts w:ascii="Bookman Old Style" w:hAnsi="Bookman Old Style"/>
          <w:b w:val="0"/>
          <w:bCs/>
          <w:sz w:val="24"/>
          <w:szCs w:val="24"/>
        </w:rPr>
        <w:t xml:space="preserve"> dated </w:t>
      </w:r>
      <w:r w:rsidR="009B13B5">
        <w:rPr>
          <w:rFonts w:ascii="Bookman Old Style" w:hAnsi="Bookman Old Style"/>
          <w:b w:val="0"/>
          <w:bCs/>
          <w:sz w:val="24"/>
          <w:szCs w:val="24"/>
        </w:rPr>
        <w:t>29-04-2010</w:t>
      </w:r>
      <w:r w:rsidRPr="00F73160">
        <w:rPr>
          <w:rFonts w:ascii="Bookman Old Style" w:hAnsi="Bookman Old Style"/>
          <w:b w:val="0"/>
          <w:bCs/>
          <w:sz w:val="24"/>
          <w:szCs w:val="24"/>
        </w:rPr>
        <w:t>.</w:t>
      </w:r>
    </w:p>
    <w:p w14:paraId="0EDE0134" w14:textId="77777777" w:rsidR="009B13B5" w:rsidRPr="001F7E99" w:rsidRDefault="009B13B5" w:rsidP="001F7E99">
      <w:pPr>
        <w:jc w:val="both"/>
        <w:rPr>
          <w:rFonts w:ascii="Bookman Old Style" w:hAnsi="Bookman Old Style"/>
          <w:b w:val="0"/>
          <w:bCs/>
          <w:sz w:val="17"/>
          <w:szCs w:val="17"/>
        </w:rPr>
      </w:pPr>
    </w:p>
    <w:p w14:paraId="75E0DE10" w14:textId="77777777" w:rsidR="00E50F93" w:rsidRPr="0060336C" w:rsidRDefault="009B13B5" w:rsidP="001F7E99">
      <w:pPr>
        <w:jc w:val="both"/>
        <w:rPr>
          <w:rFonts w:ascii="Bookman Old Style" w:hAnsi="Bookman Old Style"/>
          <w:b w:val="0"/>
          <w:bCs/>
          <w:sz w:val="24"/>
          <w:szCs w:val="24"/>
        </w:rPr>
      </w:pPr>
      <w:r>
        <w:rPr>
          <w:rFonts w:ascii="Bookman Old Style" w:hAnsi="Bookman Old Style"/>
          <w:b w:val="0"/>
          <w:bCs/>
          <w:sz w:val="24"/>
          <w:szCs w:val="24"/>
        </w:rPr>
        <w:t>And whereas the said alienated property was purchased by the vendor from Sri. K.R. Mani on 17-08-2011 and the sale deed registered in office of the Sub-registrar, Chamarajanagara as document No. CRJ-1-</w:t>
      </w:r>
      <w:r>
        <w:rPr>
          <w:rFonts w:ascii="Bookman Old Style" w:hAnsi="Bookman Old Style"/>
          <w:bCs/>
          <w:sz w:val="24"/>
          <w:szCs w:val="24"/>
        </w:rPr>
        <w:t>02365</w:t>
      </w:r>
      <w:r>
        <w:rPr>
          <w:rFonts w:ascii="Bookman Old Style" w:hAnsi="Bookman Old Style"/>
          <w:b w:val="0"/>
          <w:bCs/>
          <w:sz w:val="24"/>
          <w:szCs w:val="24"/>
        </w:rPr>
        <w:t xml:space="preserve">/2011-12 of Book I stored at CD No. CRJD 61 and </w:t>
      </w:r>
      <w:r w:rsidR="0060336C">
        <w:rPr>
          <w:rFonts w:ascii="Bookman Old Style" w:hAnsi="Bookman Old Style"/>
          <w:b w:val="0"/>
          <w:bCs/>
          <w:sz w:val="24"/>
          <w:szCs w:val="24"/>
        </w:rPr>
        <w:t xml:space="preserve">the vendor obtained Form -9 &amp; 11A from the office of the Arakalavadi Grama Panchayath on 08-09-2020 vide Unique No. 150800100300120231, property No. 1101 </w:t>
      </w:r>
      <w:r w:rsidR="00E50F93">
        <w:rPr>
          <w:rFonts w:ascii="Bookman Old Style" w:hAnsi="Bookman Old Style"/>
          <w:b w:val="0"/>
          <w:bCs/>
          <w:sz w:val="24"/>
        </w:rPr>
        <w:t xml:space="preserve">and </w:t>
      </w:r>
      <w:r>
        <w:rPr>
          <w:rFonts w:ascii="Bookman Old Style" w:hAnsi="Bookman Old Style"/>
          <w:b w:val="0"/>
          <w:bCs/>
          <w:sz w:val="24"/>
        </w:rPr>
        <w:t xml:space="preserve">the vendor </w:t>
      </w:r>
      <w:r w:rsidR="00E50F93">
        <w:rPr>
          <w:rFonts w:ascii="Bookman Old Style" w:hAnsi="Bookman Old Style"/>
          <w:b w:val="0"/>
          <w:bCs/>
          <w:sz w:val="24"/>
        </w:rPr>
        <w:t xml:space="preserve">paid </w:t>
      </w:r>
      <w:r w:rsidR="0060336C">
        <w:rPr>
          <w:rFonts w:ascii="Bookman Old Style" w:hAnsi="Bookman Old Style"/>
          <w:b w:val="0"/>
          <w:bCs/>
          <w:sz w:val="24"/>
        </w:rPr>
        <w:t xml:space="preserve">upto date property </w:t>
      </w:r>
      <w:r w:rsidR="00E50F93">
        <w:rPr>
          <w:rFonts w:ascii="Bookman Old Style" w:hAnsi="Bookman Old Style"/>
          <w:b w:val="0"/>
          <w:bCs/>
          <w:sz w:val="24"/>
        </w:rPr>
        <w:t>tax to the concerned authorities</w:t>
      </w:r>
      <w:r w:rsidR="00E50F93">
        <w:rPr>
          <w:rFonts w:ascii="Bookman Old Style" w:hAnsi="Bookman Old Style"/>
          <w:b w:val="0"/>
          <w:sz w:val="24"/>
        </w:rPr>
        <w:t xml:space="preserve"> and kept the property free from all encumbrances. Now the vendor is in the actual physical possession of the property and the said property </w:t>
      </w:r>
      <w:r w:rsidR="0060336C">
        <w:rPr>
          <w:rFonts w:ascii="Bookman Old Style" w:hAnsi="Bookman Old Style"/>
          <w:b w:val="0"/>
          <w:sz w:val="24"/>
        </w:rPr>
        <w:t>was purchased by the said firm and enjoying</w:t>
      </w:r>
      <w:r w:rsidR="00E50F93">
        <w:rPr>
          <w:rFonts w:ascii="Bookman Old Style" w:hAnsi="Bookman Old Style"/>
          <w:b w:val="0"/>
          <w:sz w:val="24"/>
        </w:rPr>
        <w:t xml:space="preserve"> the same peacefully without litigations whatsoever.</w:t>
      </w:r>
    </w:p>
    <w:p w14:paraId="4EB3F22A" w14:textId="77777777" w:rsidR="00E50F93" w:rsidRPr="001F7E99" w:rsidRDefault="00E50F93" w:rsidP="001F7E99">
      <w:pPr>
        <w:jc w:val="both"/>
        <w:rPr>
          <w:rFonts w:ascii="Bookman Old Style" w:hAnsi="Bookman Old Style"/>
          <w:b w:val="0"/>
          <w:sz w:val="17"/>
          <w:szCs w:val="17"/>
        </w:rPr>
      </w:pPr>
    </w:p>
    <w:p w14:paraId="685E13E4" w14:textId="77777777" w:rsidR="00E50F93" w:rsidRDefault="00E50F93" w:rsidP="001F7E99">
      <w:pPr>
        <w:jc w:val="both"/>
        <w:rPr>
          <w:rFonts w:ascii="Bookman Old Style" w:hAnsi="Bookman Old Style"/>
          <w:b w:val="0"/>
          <w:sz w:val="24"/>
        </w:rPr>
      </w:pPr>
      <w:r>
        <w:rPr>
          <w:rFonts w:ascii="Bookman Old Style" w:hAnsi="Bookman Old Style"/>
          <w:b w:val="0"/>
          <w:sz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7C2DFB79" w14:textId="77777777" w:rsidR="00E50F93" w:rsidRDefault="00E50F93" w:rsidP="001F7E99">
      <w:pPr>
        <w:jc w:val="both"/>
        <w:rPr>
          <w:rFonts w:ascii="Bookman Old Style" w:hAnsi="Bookman Old Style"/>
          <w:b w:val="0"/>
          <w:sz w:val="24"/>
        </w:rPr>
      </w:pPr>
    </w:p>
    <w:p w14:paraId="0B155582" w14:textId="77777777" w:rsidR="00E50F93" w:rsidRDefault="0060336C" w:rsidP="001F7E99">
      <w:pPr>
        <w:jc w:val="both"/>
        <w:rPr>
          <w:rFonts w:ascii="Bookman Old Style" w:hAnsi="Bookman Old Style"/>
          <w:b w:val="0"/>
          <w:sz w:val="24"/>
        </w:rPr>
      </w:pPr>
      <w:r>
        <w:rPr>
          <w:rFonts w:ascii="Bookman Old Style" w:hAnsi="Bookman Old Style"/>
          <w:b w:val="0"/>
          <w:sz w:val="24"/>
        </w:rPr>
        <w:br w:type="page"/>
      </w:r>
      <w:r w:rsidR="00E50F93">
        <w:rPr>
          <w:rFonts w:ascii="Bookman Old Style" w:hAnsi="Bookman Old Style"/>
          <w:b w:val="0"/>
          <w:sz w:val="24"/>
        </w:rPr>
        <w:lastRenderedPageBreak/>
        <w:t xml:space="preserve">And whereas, the Vendor is in need of funds in order to meet some of </w:t>
      </w:r>
      <w:r>
        <w:rPr>
          <w:rFonts w:ascii="Bookman Old Style" w:hAnsi="Bookman Old Style"/>
          <w:b w:val="0"/>
          <w:sz w:val="24"/>
        </w:rPr>
        <w:t xml:space="preserve">their </w:t>
      </w:r>
      <w:r w:rsidR="00E50F93">
        <w:rPr>
          <w:rFonts w:ascii="Bookman Old Style" w:hAnsi="Bookman Old Style"/>
          <w:b w:val="0"/>
          <w:sz w:val="24"/>
        </w:rPr>
        <w:t xml:space="preserve">legal necessities and has therefore decided to sell the schedule property to the purchaser for a valuable sale consideration of </w:t>
      </w:r>
      <w:r w:rsidR="00E50F93">
        <w:rPr>
          <w:rFonts w:ascii="Bookman Old Style" w:hAnsi="Bookman Old Style"/>
          <w:sz w:val="24"/>
        </w:rPr>
        <w:t>Rs.</w:t>
      </w:r>
      <w:r w:rsidR="009B13B5">
        <w:rPr>
          <w:rFonts w:ascii="Bookman Old Style" w:hAnsi="Bookman Old Style"/>
          <w:sz w:val="24"/>
        </w:rPr>
        <w:t xml:space="preserve"> </w:t>
      </w:r>
      <w:r>
        <w:rPr>
          <w:rFonts w:ascii="Bookman Old Style" w:hAnsi="Bookman Old Style"/>
          <w:sz w:val="24"/>
        </w:rPr>
        <w:t>65,00,000</w:t>
      </w:r>
      <w:r w:rsidR="00E50F93">
        <w:rPr>
          <w:rFonts w:ascii="Bookman Old Style" w:hAnsi="Bookman Old Style"/>
          <w:sz w:val="24"/>
        </w:rPr>
        <w:t xml:space="preserve">/- (Rupees </w:t>
      </w:r>
      <w:r>
        <w:rPr>
          <w:rFonts w:ascii="Bookman Old Style" w:hAnsi="Bookman Old Style"/>
          <w:sz w:val="24"/>
        </w:rPr>
        <w:t>Sixty Five Lakh</w:t>
      </w:r>
      <w:r w:rsidR="00E50F93">
        <w:rPr>
          <w:rFonts w:ascii="Bookman Old Style" w:hAnsi="Bookman Old Style"/>
          <w:sz w:val="24"/>
        </w:rPr>
        <w:t xml:space="preserve"> only)</w:t>
      </w:r>
      <w:r w:rsidR="00E50F93">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4C7E1C24" w14:textId="77777777" w:rsidR="009B13B5" w:rsidRPr="006F0CD0" w:rsidRDefault="009B13B5" w:rsidP="001F7E99">
      <w:pPr>
        <w:pStyle w:val="Heading7"/>
        <w:ind w:left="0" w:firstLine="0"/>
        <w:jc w:val="center"/>
        <w:rPr>
          <w:caps/>
          <w:sz w:val="12"/>
          <w:u w:val="single"/>
        </w:rPr>
      </w:pPr>
    </w:p>
    <w:p w14:paraId="1D0A6899" w14:textId="77777777" w:rsidR="00E50F93" w:rsidRDefault="00E50F93" w:rsidP="001F7E99">
      <w:pPr>
        <w:pStyle w:val="Heading7"/>
        <w:ind w:left="0" w:firstLine="0"/>
        <w:jc w:val="center"/>
        <w:rPr>
          <w:caps/>
          <w:u w:val="single"/>
        </w:rPr>
      </w:pPr>
      <w:r>
        <w:rPr>
          <w:caps/>
          <w:u w:val="single"/>
        </w:rPr>
        <w:t>Now This Deed of Sale has come into effect and witnesseth</w:t>
      </w:r>
    </w:p>
    <w:p w14:paraId="335B6F0E" w14:textId="77777777" w:rsidR="00E50F93" w:rsidRPr="002D0519" w:rsidRDefault="00E50F93" w:rsidP="001F7E99">
      <w:pPr>
        <w:jc w:val="center"/>
        <w:rPr>
          <w:rFonts w:ascii="Bookman Old Style" w:hAnsi="Bookman Old Style"/>
          <w:b w:val="0"/>
          <w:sz w:val="24"/>
        </w:rPr>
      </w:pPr>
    </w:p>
    <w:p w14:paraId="55C02BC6" w14:textId="77777777" w:rsidR="002D0519" w:rsidRPr="002D0519" w:rsidRDefault="002D0519" w:rsidP="00F91F55">
      <w:pPr>
        <w:jc w:val="both"/>
        <w:rPr>
          <w:rFonts w:ascii="Bookman Old Style" w:hAnsi="Bookman Old Style"/>
          <w:b w:val="0"/>
          <w:sz w:val="24"/>
        </w:rPr>
      </w:pPr>
      <w:r w:rsidRPr="002D0519">
        <w:rPr>
          <w:rFonts w:ascii="Bookman Old Style" w:hAnsi="Bookman Old Style"/>
          <w:b w:val="0"/>
          <w:bCs/>
          <w:sz w:val="24"/>
        </w:rPr>
        <w:t xml:space="preserve">A sum of </w:t>
      </w:r>
      <w:r w:rsidRPr="00DE5CF9">
        <w:rPr>
          <w:rFonts w:ascii="Bookman Old Style" w:hAnsi="Bookman Old Style"/>
          <w:sz w:val="24"/>
        </w:rPr>
        <w:t xml:space="preserve">Rs. </w:t>
      </w:r>
      <w:r w:rsidR="00442A02">
        <w:rPr>
          <w:rFonts w:ascii="Bookman Old Style" w:hAnsi="Bookman Old Style"/>
          <w:sz w:val="24"/>
        </w:rPr>
        <w:t>48,750</w:t>
      </w:r>
      <w:r w:rsidRPr="00DE5CF9">
        <w:rPr>
          <w:rFonts w:ascii="Bookman Old Style" w:hAnsi="Bookman Old Style"/>
          <w:sz w:val="24"/>
        </w:rPr>
        <w:t xml:space="preserve">/- </w:t>
      </w:r>
      <w:r w:rsidRPr="002D0519">
        <w:rPr>
          <w:rFonts w:ascii="Bookman Old Style" w:hAnsi="Bookman Old Style"/>
          <w:b w:val="0"/>
          <w:sz w:val="24"/>
        </w:rPr>
        <w:t xml:space="preserve"> </w:t>
      </w:r>
      <w:r w:rsidRPr="002D0519">
        <w:rPr>
          <w:rFonts w:ascii="Bookman Old Style" w:hAnsi="Bookman Old Style"/>
          <w:b w:val="0"/>
          <w:bCs/>
          <w:sz w:val="24"/>
        </w:rPr>
        <w:t xml:space="preserve">remitted by the purchaser on behalf of the vendor as T.D.S amount to Income Tax department vide </w:t>
      </w:r>
      <w:r w:rsidRPr="00D060ED">
        <w:rPr>
          <w:rFonts w:ascii="Bookman Old Style" w:hAnsi="Bookman Old Style"/>
          <w:b w:val="0"/>
          <w:bCs/>
          <w:sz w:val="24"/>
        </w:rPr>
        <w:t xml:space="preserve">challan No. </w:t>
      </w:r>
      <w:r w:rsidR="00442A02" w:rsidRPr="00442A02">
        <w:rPr>
          <w:rFonts w:ascii="Bookman Old Style" w:hAnsi="Bookman Old Style"/>
          <w:sz w:val="24"/>
        </w:rPr>
        <w:t>00485</w:t>
      </w:r>
      <w:r w:rsidRPr="00D060ED">
        <w:rPr>
          <w:rFonts w:ascii="Bookman Old Style" w:hAnsi="Bookman Old Style"/>
          <w:b w:val="0"/>
          <w:sz w:val="24"/>
        </w:rPr>
        <w:t xml:space="preserve"> </w:t>
      </w:r>
      <w:r w:rsidRPr="00D060ED">
        <w:rPr>
          <w:rFonts w:ascii="Bookman Old Style" w:hAnsi="Bookman Old Style"/>
          <w:b w:val="0"/>
          <w:bCs/>
          <w:sz w:val="24"/>
        </w:rPr>
        <w:t xml:space="preserve">dated </w:t>
      </w:r>
      <w:r w:rsidR="00442A02" w:rsidRPr="00442A02">
        <w:rPr>
          <w:rFonts w:ascii="Bookman Old Style" w:hAnsi="Bookman Old Style"/>
          <w:bCs/>
          <w:sz w:val="24"/>
        </w:rPr>
        <w:t>AH3106902</w:t>
      </w:r>
      <w:r w:rsidRPr="002D0519">
        <w:rPr>
          <w:rFonts w:ascii="Bookman Old Style" w:hAnsi="Bookman Old Style"/>
          <w:b w:val="0"/>
          <w:bCs/>
          <w:sz w:val="24"/>
        </w:rPr>
        <w:t xml:space="preserve"> and also received acknowledgement of </w:t>
      </w:r>
      <w:r w:rsidRPr="002D0519">
        <w:rPr>
          <w:rFonts w:ascii="Bookman Old Style" w:hAnsi="Bookman Old Style"/>
          <w:b w:val="0"/>
          <w:sz w:val="24"/>
        </w:rPr>
        <w:t>26QB</w:t>
      </w:r>
      <w:r w:rsidRPr="002D0519">
        <w:rPr>
          <w:rFonts w:ascii="Bookman Old Style" w:hAnsi="Bookman Old Style"/>
          <w:b w:val="0"/>
          <w:bCs/>
          <w:sz w:val="24"/>
        </w:rPr>
        <w:t xml:space="preserve"> from the concerned authorities.</w:t>
      </w:r>
    </w:p>
    <w:p w14:paraId="485C33E7" w14:textId="77777777" w:rsidR="002D0519" w:rsidRDefault="002D0519" w:rsidP="00DE5CF9">
      <w:pPr>
        <w:ind w:left="720"/>
        <w:jc w:val="both"/>
        <w:rPr>
          <w:rFonts w:ascii="Bookman Old Style" w:hAnsi="Bookman Old Style"/>
          <w:b w:val="0"/>
          <w:bCs/>
          <w:sz w:val="24"/>
        </w:rPr>
      </w:pPr>
    </w:p>
    <w:p w14:paraId="1440111E" w14:textId="77777777" w:rsidR="00F91F55" w:rsidRDefault="00F91F55" w:rsidP="00F91F55">
      <w:pPr>
        <w:jc w:val="both"/>
        <w:rPr>
          <w:rFonts w:ascii="Bookman Old Style" w:hAnsi="Bookman Old Style"/>
          <w:b w:val="0"/>
          <w:sz w:val="24"/>
          <w:szCs w:val="24"/>
        </w:rPr>
      </w:pPr>
      <w:r>
        <w:rPr>
          <w:rFonts w:ascii="Bookman Old Style" w:hAnsi="Bookman Old Style"/>
          <w:b w:val="0"/>
          <w:bCs/>
          <w:sz w:val="24"/>
        </w:rPr>
        <w:t xml:space="preserve">The sale consideration of </w:t>
      </w:r>
      <w:r w:rsidR="0019724B">
        <w:rPr>
          <w:rFonts w:ascii="Bookman Old Style" w:hAnsi="Bookman Old Style"/>
          <w:sz w:val="24"/>
        </w:rPr>
        <w:t xml:space="preserve">Rs. 65,00,000/- (Rupees Sixty Five Lakh only) </w:t>
      </w:r>
      <w:r>
        <w:rPr>
          <w:rFonts w:ascii="Bookman Old Style" w:hAnsi="Bookman Old Style"/>
          <w:b w:val="0"/>
          <w:sz w:val="24"/>
          <w:szCs w:val="24"/>
        </w:rPr>
        <w:t>received by the vendor from the purchaser in the following manner :</w:t>
      </w:r>
    </w:p>
    <w:p w14:paraId="78DD6A76" w14:textId="77777777" w:rsidR="00F91F55" w:rsidRDefault="00F91F55" w:rsidP="00F91F55">
      <w:pPr>
        <w:jc w:val="both"/>
        <w:rPr>
          <w:rFonts w:ascii="Bookman Old Style" w:hAnsi="Bookman Old Style"/>
          <w:b w:val="0"/>
          <w:sz w:val="24"/>
          <w:szCs w:val="24"/>
        </w:rPr>
      </w:pPr>
    </w:p>
    <w:p w14:paraId="614A2468" w14:textId="77777777" w:rsidR="0019724B" w:rsidRDefault="00F91F55" w:rsidP="0019724B">
      <w:pPr>
        <w:numPr>
          <w:ilvl w:val="0"/>
          <w:numId w:val="15"/>
        </w:numPr>
        <w:jc w:val="both"/>
        <w:rPr>
          <w:rFonts w:ascii="Bookman Old Style" w:hAnsi="Bookman Old Style"/>
          <w:b w:val="0"/>
          <w:sz w:val="24"/>
        </w:rPr>
      </w:pPr>
      <w:r w:rsidRPr="00D87F04">
        <w:rPr>
          <w:rFonts w:ascii="Bookman Old Style" w:hAnsi="Bookman Old Style"/>
          <w:b w:val="0"/>
          <w:bCs/>
          <w:sz w:val="24"/>
        </w:rPr>
        <w:t xml:space="preserve">A sum of </w:t>
      </w:r>
      <w:r w:rsidRPr="00D87F04">
        <w:rPr>
          <w:rFonts w:ascii="Bookman Old Style" w:hAnsi="Bookman Old Style"/>
          <w:sz w:val="24"/>
        </w:rPr>
        <w:t xml:space="preserve">Rs. </w:t>
      </w:r>
      <w:r w:rsidR="006F0CD0" w:rsidRPr="00D87F04">
        <w:rPr>
          <w:rFonts w:ascii="Bookman Old Style" w:hAnsi="Bookman Old Style"/>
          <w:sz w:val="24"/>
        </w:rPr>
        <w:t>20,00,000</w:t>
      </w:r>
      <w:r w:rsidRPr="00D87F04">
        <w:rPr>
          <w:rFonts w:ascii="Bookman Old Style" w:hAnsi="Bookman Old Style"/>
          <w:sz w:val="24"/>
        </w:rPr>
        <w:t>/- (Rs.</w:t>
      </w:r>
      <w:r w:rsidR="006F0CD0" w:rsidRPr="00D87F04">
        <w:rPr>
          <w:rFonts w:ascii="Bookman Old Style" w:hAnsi="Bookman Old Style"/>
          <w:sz w:val="24"/>
        </w:rPr>
        <w:t>Tw</w:t>
      </w:r>
      <w:r w:rsidR="00EE24AC">
        <w:rPr>
          <w:rFonts w:ascii="Bookman Old Style" w:hAnsi="Bookman Old Style"/>
          <w:sz w:val="24"/>
        </w:rPr>
        <w:t>e</w:t>
      </w:r>
      <w:r w:rsidR="006F0CD0" w:rsidRPr="00D87F04">
        <w:rPr>
          <w:rFonts w:ascii="Bookman Old Style" w:hAnsi="Bookman Old Style"/>
          <w:sz w:val="24"/>
        </w:rPr>
        <w:t>nty Lakhs</w:t>
      </w:r>
      <w:r w:rsidRPr="00D87F04">
        <w:rPr>
          <w:rFonts w:ascii="Bookman Old Style" w:hAnsi="Bookman Old Style"/>
          <w:sz w:val="24"/>
        </w:rPr>
        <w:t xml:space="preserve"> only)</w:t>
      </w:r>
      <w:r w:rsidRPr="00D87F04">
        <w:rPr>
          <w:rFonts w:ascii="Bookman Old Style" w:hAnsi="Bookman Old Style"/>
          <w:b w:val="0"/>
          <w:sz w:val="24"/>
        </w:rPr>
        <w:t xml:space="preserve"> by way of </w:t>
      </w:r>
      <w:r w:rsidR="006F0CD0" w:rsidRPr="00D87F04">
        <w:rPr>
          <w:rFonts w:ascii="Bookman Old Style" w:hAnsi="Bookman Old Style"/>
          <w:b w:val="0"/>
          <w:sz w:val="24"/>
        </w:rPr>
        <w:t xml:space="preserve">Cheque </w:t>
      </w:r>
      <w:r w:rsidR="00D87F04" w:rsidRPr="00407E04">
        <w:rPr>
          <w:rFonts w:ascii="Bookman Old Style" w:hAnsi="Bookman Old Style"/>
          <w:b w:val="0"/>
          <w:sz w:val="24"/>
        </w:rPr>
        <w:t>No</w:t>
      </w:r>
      <w:r w:rsidR="00407E04" w:rsidRPr="00407E04">
        <w:rPr>
          <w:rFonts w:ascii="Bookman Old Style" w:hAnsi="Bookman Old Style"/>
          <w:b w:val="0"/>
          <w:sz w:val="24"/>
        </w:rPr>
        <w:t xml:space="preserve"> </w:t>
      </w:r>
      <w:r w:rsidR="00407E04" w:rsidRPr="00B92960">
        <w:rPr>
          <w:rFonts w:ascii="Bookman Old Style" w:hAnsi="Bookman Old Style"/>
          <w:sz w:val="24"/>
        </w:rPr>
        <w:t>032058</w:t>
      </w:r>
      <w:r w:rsidR="00D87F04" w:rsidRPr="00407E04">
        <w:rPr>
          <w:rFonts w:ascii="Bookman Old Style" w:hAnsi="Bookman Old Style"/>
          <w:b w:val="0"/>
          <w:sz w:val="24"/>
        </w:rPr>
        <w:t>,</w:t>
      </w:r>
      <w:r w:rsidR="00D87F04" w:rsidRPr="00D87F04">
        <w:rPr>
          <w:rFonts w:ascii="Bookman Old Style" w:hAnsi="Bookman Old Style"/>
          <w:b w:val="0"/>
          <w:sz w:val="24"/>
        </w:rPr>
        <w:t xml:space="preserve"> </w:t>
      </w:r>
      <w:r w:rsidR="006F0CD0" w:rsidRPr="00D87F04">
        <w:rPr>
          <w:rFonts w:ascii="Bookman Old Style" w:hAnsi="Bookman Old Style"/>
          <w:b w:val="0"/>
          <w:sz w:val="24"/>
        </w:rPr>
        <w:t>D</w:t>
      </w:r>
      <w:r w:rsidR="00B92960">
        <w:rPr>
          <w:rFonts w:ascii="Bookman Old Style" w:hAnsi="Bookman Old Style"/>
          <w:b w:val="0"/>
          <w:sz w:val="24"/>
        </w:rPr>
        <w:t xml:space="preserve">ated </w:t>
      </w:r>
      <w:r w:rsidR="006F0CD0" w:rsidRPr="00D87F04">
        <w:rPr>
          <w:rFonts w:ascii="Bookman Old Style" w:hAnsi="Bookman Old Style"/>
          <w:b w:val="0"/>
          <w:sz w:val="24"/>
        </w:rPr>
        <w:t>:</w:t>
      </w:r>
      <w:r w:rsidR="00407E04" w:rsidRPr="00B92960">
        <w:rPr>
          <w:rFonts w:ascii="Bookman Old Style" w:hAnsi="Bookman Old Style"/>
          <w:sz w:val="24"/>
        </w:rPr>
        <w:t>19-10-2020</w:t>
      </w:r>
    </w:p>
    <w:p w14:paraId="74638737" w14:textId="77777777" w:rsidR="00D87F04" w:rsidRPr="0019724B" w:rsidRDefault="00D87F04" w:rsidP="0019724B">
      <w:pPr>
        <w:numPr>
          <w:ilvl w:val="0"/>
          <w:numId w:val="15"/>
        </w:numPr>
        <w:jc w:val="both"/>
        <w:rPr>
          <w:rFonts w:ascii="Bookman Old Style" w:hAnsi="Bookman Old Style"/>
          <w:b w:val="0"/>
          <w:sz w:val="24"/>
        </w:rPr>
      </w:pPr>
      <w:r w:rsidRPr="0019724B">
        <w:rPr>
          <w:rFonts w:ascii="Bookman Old Style" w:hAnsi="Bookman Old Style"/>
          <w:b w:val="0"/>
          <w:bCs/>
          <w:sz w:val="24"/>
        </w:rPr>
        <w:t xml:space="preserve">A sum of </w:t>
      </w:r>
      <w:r w:rsidRPr="0019724B">
        <w:rPr>
          <w:rFonts w:ascii="Bookman Old Style" w:hAnsi="Bookman Old Style"/>
          <w:sz w:val="24"/>
        </w:rPr>
        <w:t xml:space="preserve">Rs. </w:t>
      </w:r>
      <w:r w:rsidR="001562B7">
        <w:rPr>
          <w:rFonts w:ascii="Bookman Old Style" w:hAnsi="Bookman Old Style"/>
          <w:sz w:val="24"/>
        </w:rPr>
        <w:t>24,51,250</w:t>
      </w:r>
      <w:r w:rsidRPr="0019724B">
        <w:rPr>
          <w:rFonts w:ascii="Bookman Old Style" w:hAnsi="Bookman Old Style"/>
          <w:sz w:val="24"/>
        </w:rPr>
        <w:t>/- (Rs.T</w:t>
      </w:r>
      <w:r w:rsidR="00C83560" w:rsidRPr="0019724B">
        <w:rPr>
          <w:rFonts w:ascii="Bookman Old Style" w:hAnsi="Bookman Old Style"/>
          <w:sz w:val="24"/>
        </w:rPr>
        <w:t>we</w:t>
      </w:r>
      <w:r w:rsidRPr="0019724B">
        <w:rPr>
          <w:rFonts w:ascii="Bookman Old Style" w:hAnsi="Bookman Old Style"/>
          <w:sz w:val="24"/>
        </w:rPr>
        <w:t xml:space="preserve">nty </w:t>
      </w:r>
      <w:r w:rsidR="001562B7">
        <w:rPr>
          <w:rFonts w:ascii="Bookman Old Style" w:hAnsi="Bookman Old Style"/>
          <w:sz w:val="24"/>
        </w:rPr>
        <w:t>Four</w:t>
      </w:r>
      <w:r w:rsidR="0019724B">
        <w:rPr>
          <w:rFonts w:ascii="Bookman Old Style" w:hAnsi="Bookman Old Style"/>
          <w:sz w:val="24"/>
        </w:rPr>
        <w:t xml:space="preserve"> </w:t>
      </w:r>
      <w:r w:rsidRPr="0019724B">
        <w:rPr>
          <w:rFonts w:ascii="Bookman Old Style" w:hAnsi="Bookman Old Style"/>
          <w:sz w:val="24"/>
        </w:rPr>
        <w:t>Lakhs</w:t>
      </w:r>
      <w:r w:rsidR="001562B7">
        <w:rPr>
          <w:rFonts w:ascii="Bookman Old Style" w:hAnsi="Bookman Old Style"/>
          <w:sz w:val="24"/>
        </w:rPr>
        <w:t xml:space="preserve"> Fifty One Thousand Two Hundred and Fifty</w:t>
      </w:r>
      <w:r w:rsidR="00296BDF">
        <w:rPr>
          <w:rFonts w:ascii="Bookman Old Style" w:hAnsi="Bookman Old Style"/>
          <w:sz w:val="24"/>
        </w:rPr>
        <w:t xml:space="preserve"> </w:t>
      </w:r>
      <w:r w:rsidRPr="0019724B">
        <w:rPr>
          <w:rFonts w:ascii="Bookman Old Style" w:hAnsi="Bookman Old Style"/>
          <w:sz w:val="24"/>
        </w:rPr>
        <w:t>only)</w:t>
      </w:r>
      <w:r w:rsidR="00B92960">
        <w:rPr>
          <w:rFonts w:ascii="Bookman Old Style" w:hAnsi="Bookman Old Style"/>
          <w:b w:val="0"/>
          <w:sz w:val="24"/>
        </w:rPr>
        <w:t xml:space="preserve"> by way of Cheque</w:t>
      </w:r>
      <w:r w:rsidRPr="0019724B">
        <w:rPr>
          <w:rFonts w:ascii="Bookman Old Style" w:hAnsi="Bookman Old Style"/>
          <w:b w:val="0"/>
          <w:sz w:val="24"/>
        </w:rPr>
        <w:t xml:space="preserve"> </w:t>
      </w:r>
      <w:r w:rsidR="00407E04" w:rsidRPr="0019724B">
        <w:rPr>
          <w:rFonts w:ascii="Bookman Old Style" w:hAnsi="Bookman Old Style"/>
          <w:b w:val="0"/>
          <w:sz w:val="24"/>
        </w:rPr>
        <w:t>No</w:t>
      </w:r>
      <w:r w:rsidR="00B92960">
        <w:rPr>
          <w:rFonts w:ascii="Bookman Old Style" w:hAnsi="Bookman Old Style"/>
          <w:b w:val="0"/>
          <w:sz w:val="24"/>
        </w:rPr>
        <w:t>.</w:t>
      </w:r>
      <w:r w:rsidR="00407E04" w:rsidRPr="0019724B">
        <w:rPr>
          <w:rFonts w:ascii="Bookman Old Style" w:hAnsi="Bookman Old Style"/>
          <w:b w:val="0"/>
          <w:sz w:val="24"/>
        </w:rPr>
        <w:t xml:space="preserve"> </w:t>
      </w:r>
      <w:r w:rsidR="00407E04" w:rsidRPr="00B92960">
        <w:rPr>
          <w:rFonts w:ascii="Bookman Old Style" w:hAnsi="Bookman Old Style"/>
          <w:sz w:val="24"/>
        </w:rPr>
        <w:t>0320</w:t>
      </w:r>
      <w:r w:rsidR="00AF7BFC">
        <w:rPr>
          <w:rFonts w:ascii="Bookman Old Style" w:hAnsi="Bookman Old Style"/>
          <w:sz w:val="24"/>
        </w:rPr>
        <w:t>61</w:t>
      </w:r>
      <w:r w:rsidR="00407E04" w:rsidRPr="0019724B">
        <w:rPr>
          <w:rFonts w:ascii="Bookman Old Style" w:hAnsi="Bookman Old Style"/>
          <w:b w:val="0"/>
          <w:sz w:val="24"/>
        </w:rPr>
        <w:t>,</w:t>
      </w:r>
      <w:r w:rsidRPr="0019724B">
        <w:rPr>
          <w:rFonts w:ascii="Bookman Old Style" w:hAnsi="Bookman Old Style"/>
          <w:b w:val="0"/>
          <w:sz w:val="24"/>
        </w:rPr>
        <w:t>D</w:t>
      </w:r>
      <w:r w:rsidR="00B92960">
        <w:rPr>
          <w:rFonts w:ascii="Bookman Old Style" w:hAnsi="Bookman Old Style"/>
          <w:b w:val="0"/>
          <w:sz w:val="24"/>
        </w:rPr>
        <w:t xml:space="preserve">ated </w:t>
      </w:r>
      <w:r w:rsidRPr="0019724B">
        <w:rPr>
          <w:rFonts w:ascii="Bookman Old Style" w:hAnsi="Bookman Old Style"/>
          <w:b w:val="0"/>
          <w:sz w:val="24"/>
        </w:rPr>
        <w:t>:</w:t>
      </w:r>
      <w:r w:rsidR="00B92960">
        <w:rPr>
          <w:rFonts w:ascii="Bookman Old Style" w:hAnsi="Bookman Old Style"/>
          <w:b w:val="0"/>
          <w:sz w:val="24"/>
        </w:rPr>
        <w:t xml:space="preserve"> </w:t>
      </w:r>
      <w:r w:rsidR="00407E04" w:rsidRPr="00B92960">
        <w:rPr>
          <w:rFonts w:ascii="Bookman Old Style" w:hAnsi="Bookman Old Style"/>
          <w:sz w:val="24"/>
        </w:rPr>
        <w:t>05-12-2020</w:t>
      </w:r>
    </w:p>
    <w:p w14:paraId="2947363A" w14:textId="77777777" w:rsidR="002D0290" w:rsidRPr="00407E04" w:rsidRDefault="002D0290" w:rsidP="006F0CD0">
      <w:pPr>
        <w:numPr>
          <w:ilvl w:val="0"/>
          <w:numId w:val="15"/>
        </w:numPr>
        <w:jc w:val="both"/>
        <w:rPr>
          <w:rFonts w:ascii="Bookman Old Style" w:hAnsi="Bookman Old Style"/>
          <w:b w:val="0"/>
          <w:sz w:val="24"/>
        </w:rPr>
      </w:pPr>
      <w:r w:rsidRPr="00407E04">
        <w:rPr>
          <w:rFonts w:ascii="Bookman Old Style" w:hAnsi="Bookman Old Style"/>
          <w:b w:val="0"/>
          <w:bCs/>
          <w:sz w:val="24"/>
        </w:rPr>
        <w:t xml:space="preserve">A sum of </w:t>
      </w:r>
      <w:r w:rsidR="0019724B" w:rsidRPr="00D87F04">
        <w:rPr>
          <w:rFonts w:ascii="Bookman Old Style" w:hAnsi="Bookman Old Style"/>
          <w:sz w:val="24"/>
        </w:rPr>
        <w:t>Rs. 20,00,000/- (Rs.Tw</w:t>
      </w:r>
      <w:r w:rsidR="0019724B">
        <w:rPr>
          <w:rFonts w:ascii="Bookman Old Style" w:hAnsi="Bookman Old Style"/>
          <w:sz w:val="24"/>
        </w:rPr>
        <w:t>e</w:t>
      </w:r>
      <w:r w:rsidR="0019724B" w:rsidRPr="00D87F04">
        <w:rPr>
          <w:rFonts w:ascii="Bookman Old Style" w:hAnsi="Bookman Old Style"/>
          <w:sz w:val="24"/>
        </w:rPr>
        <w:t xml:space="preserve">nty Lakhs </w:t>
      </w:r>
      <w:r w:rsidRPr="00407E04">
        <w:rPr>
          <w:rFonts w:ascii="Bookman Old Style" w:hAnsi="Bookman Old Style"/>
          <w:sz w:val="24"/>
        </w:rPr>
        <w:t>only)</w:t>
      </w:r>
      <w:r w:rsidRPr="00407E04">
        <w:rPr>
          <w:rFonts w:ascii="Bookman Old Style" w:hAnsi="Bookman Old Style"/>
          <w:b w:val="0"/>
          <w:sz w:val="24"/>
        </w:rPr>
        <w:t xml:space="preserve"> by way of </w:t>
      </w:r>
      <w:r w:rsidR="0019724B">
        <w:rPr>
          <w:rFonts w:ascii="Bookman Old Style" w:hAnsi="Bookman Old Style"/>
          <w:b w:val="0"/>
          <w:sz w:val="24"/>
        </w:rPr>
        <w:t xml:space="preserve">Cheque </w:t>
      </w:r>
      <w:r w:rsidR="00407E04" w:rsidRPr="00407E04">
        <w:rPr>
          <w:rFonts w:ascii="Bookman Old Style" w:hAnsi="Bookman Old Style"/>
          <w:b w:val="0"/>
          <w:sz w:val="24"/>
        </w:rPr>
        <w:t>No</w:t>
      </w:r>
      <w:r w:rsidR="00B92960">
        <w:rPr>
          <w:rFonts w:ascii="Bookman Old Style" w:hAnsi="Bookman Old Style"/>
          <w:b w:val="0"/>
          <w:sz w:val="24"/>
        </w:rPr>
        <w:t>.</w:t>
      </w:r>
      <w:r w:rsidR="00407E04" w:rsidRPr="00407E04">
        <w:rPr>
          <w:rFonts w:ascii="Bookman Old Style" w:hAnsi="Bookman Old Style"/>
          <w:b w:val="0"/>
          <w:sz w:val="24"/>
        </w:rPr>
        <w:t xml:space="preserve"> </w:t>
      </w:r>
      <w:r w:rsidR="00407E04" w:rsidRPr="00B92960">
        <w:rPr>
          <w:rFonts w:ascii="Bookman Old Style" w:hAnsi="Bookman Old Style"/>
          <w:sz w:val="24"/>
        </w:rPr>
        <w:t>032060</w:t>
      </w:r>
      <w:r w:rsidR="00407E04" w:rsidRPr="00407E04">
        <w:rPr>
          <w:rFonts w:ascii="Bookman Old Style" w:hAnsi="Bookman Old Style"/>
          <w:b w:val="0"/>
          <w:sz w:val="24"/>
        </w:rPr>
        <w:t>,</w:t>
      </w:r>
      <w:r w:rsidR="006F0CD0" w:rsidRPr="00407E04">
        <w:rPr>
          <w:rFonts w:ascii="Bookman Old Style" w:hAnsi="Bookman Old Style"/>
          <w:b w:val="0"/>
          <w:sz w:val="24"/>
        </w:rPr>
        <w:t>D</w:t>
      </w:r>
      <w:r w:rsidR="00B92960">
        <w:rPr>
          <w:rFonts w:ascii="Bookman Old Style" w:hAnsi="Bookman Old Style"/>
          <w:b w:val="0"/>
          <w:sz w:val="24"/>
        </w:rPr>
        <w:t xml:space="preserve">ated </w:t>
      </w:r>
      <w:r w:rsidR="006F0CD0" w:rsidRPr="00407E04">
        <w:rPr>
          <w:rFonts w:ascii="Bookman Old Style" w:hAnsi="Bookman Old Style"/>
          <w:b w:val="0"/>
          <w:sz w:val="24"/>
        </w:rPr>
        <w:t>:</w:t>
      </w:r>
      <w:r w:rsidR="00B92960">
        <w:rPr>
          <w:rFonts w:ascii="Bookman Old Style" w:hAnsi="Bookman Old Style"/>
          <w:b w:val="0"/>
          <w:sz w:val="24"/>
        </w:rPr>
        <w:t xml:space="preserve"> </w:t>
      </w:r>
      <w:r w:rsidR="00407E04" w:rsidRPr="00B92960">
        <w:rPr>
          <w:rFonts w:ascii="Bookman Old Style" w:hAnsi="Bookman Old Style"/>
          <w:sz w:val="24"/>
        </w:rPr>
        <w:t>25-</w:t>
      </w:r>
      <w:r w:rsidR="0019724B" w:rsidRPr="00B92960">
        <w:rPr>
          <w:rFonts w:ascii="Bookman Old Style" w:hAnsi="Bookman Old Style"/>
          <w:sz w:val="24"/>
        </w:rPr>
        <w:t>01</w:t>
      </w:r>
      <w:r w:rsidR="00407E04" w:rsidRPr="00B92960">
        <w:rPr>
          <w:rFonts w:ascii="Bookman Old Style" w:hAnsi="Bookman Old Style"/>
          <w:sz w:val="24"/>
        </w:rPr>
        <w:t>-202</w:t>
      </w:r>
      <w:r w:rsidR="0019724B" w:rsidRPr="00B92960">
        <w:rPr>
          <w:rFonts w:ascii="Bookman Old Style" w:hAnsi="Bookman Old Style"/>
          <w:sz w:val="24"/>
        </w:rPr>
        <w:t>1</w:t>
      </w:r>
    </w:p>
    <w:p w14:paraId="2BF8229E" w14:textId="77777777" w:rsidR="00F91F55" w:rsidRDefault="006F0CD0" w:rsidP="00F91F55">
      <w:pPr>
        <w:pStyle w:val="ListParagraph"/>
        <w:rPr>
          <w:rFonts w:ascii="Bookman Old Style" w:hAnsi="Bookman Old Style"/>
          <w:sz w:val="24"/>
          <w:szCs w:val="24"/>
        </w:rPr>
      </w:pPr>
      <w:r>
        <w:rPr>
          <w:rFonts w:ascii="Bookman Old Style" w:hAnsi="Bookman Old Style"/>
          <w:sz w:val="24"/>
          <w:szCs w:val="24"/>
        </w:rPr>
        <w:t xml:space="preserve">All Cheques are issued </w:t>
      </w:r>
      <w:r w:rsidR="00D87F04">
        <w:rPr>
          <w:rFonts w:ascii="Bookman Old Style" w:hAnsi="Bookman Old Style"/>
          <w:sz w:val="24"/>
          <w:szCs w:val="24"/>
        </w:rPr>
        <w:t>through</w:t>
      </w:r>
      <w:r>
        <w:rPr>
          <w:rFonts w:ascii="Bookman Old Style" w:hAnsi="Bookman Old Style"/>
          <w:sz w:val="24"/>
          <w:szCs w:val="24"/>
        </w:rPr>
        <w:t xml:space="preserve"> State Bank of India, Kuvempunagar Branch, Mysore.</w:t>
      </w:r>
    </w:p>
    <w:p w14:paraId="6954CF2D" w14:textId="77777777" w:rsidR="00E50F93" w:rsidRDefault="00E50F93" w:rsidP="001F7E99">
      <w:pPr>
        <w:jc w:val="both"/>
        <w:rPr>
          <w:rFonts w:ascii="Bookman Old Style" w:hAnsi="Bookman Old Style"/>
          <w:b w:val="0"/>
          <w:color w:val="000000"/>
          <w:sz w:val="24"/>
        </w:rPr>
      </w:pPr>
      <w:r>
        <w:rPr>
          <w:rFonts w:ascii="Bookman Old Style" w:hAnsi="Bookman Old Style"/>
          <w:b w:val="0"/>
          <w:color w:val="000000"/>
          <w:sz w:val="24"/>
        </w:rPr>
        <w:t xml:space="preserve">In the said manner the entire sale consideration </w:t>
      </w:r>
      <w:r w:rsidR="00241E4C">
        <w:rPr>
          <w:rFonts w:ascii="Bookman Old Style" w:hAnsi="Bookman Old Style"/>
          <w:b w:val="0"/>
          <w:color w:val="000000"/>
          <w:sz w:val="24"/>
        </w:rPr>
        <w:t xml:space="preserve">of </w:t>
      </w:r>
      <w:r w:rsidR="00D060ED">
        <w:rPr>
          <w:rFonts w:ascii="Bookman Old Style" w:hAnsi="Bookman Old Style"/>
          <w:sz w:val="24"/>
        </w:rPr>
        <w:t>Rs.</w:t>
      </w:r>
      <w:r w:rsidR="00F91F55">
        <w:rPr>
          <w:rFonts w:ascii="Bookman Old Style" w:hAnsi="Bookman Old Style"/>
          <w:sz w:val="24"/>
        </w:rPr>
        <w:t>65,00,000/- (Rupees Sixty Five Lakh only</w:t>
      </w:r>
      <w:r>
        <w:rPr>
          <w:rFonts w:ascii="Bookman Old Style" w:hAnsi="Bookman Old Style"/>
          <w:sz w:val="24"/>
        </w:rPr>
        <w:t xml:space="preserve">) </w:t>
      </w:r>
      <w:r>
        <w:rPr>
          <w:rFonts w:ascii="Bookman Old Style" w:hAnsi="Bookman Old Style"/>
          <w:b w:val="0"/>
          <w:sz w:val="24"/>
        </w:rPr>
        <w:t xml:space="preserve">made </w:t>
      </w:r>
      <w:r>
        <w:rPr>
          <w:rFonts w:ascii="Bookman Old Style" w:hAnsi="Bookman Old Style"/>
          <w:b w:val="0"/>
          <w:color w:val="000000"/>
          <w:sz w:val="24"/>
        </w:rPr>
        <w:t xml:space="preserve">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t>
      </w:r>
      <w:r w:rsidR="00596E4A">
        <w:rPr>
          <w:rFonts w:ascii="Bookman Old Style" w:hAnsi="Bookman Old Style"/>
          <w:b w:val="0"/>
          <w:color w:val="000000"/>
          <w:sz w:val="24"/>
        </w:rPr>
        <w:br w:type="page"/>
      </w:r>
      <w:r>
        <w:rPr>
          <w:rFonts w:ascii="Bookman Old Style" w:hAnsi="Bookman Old Style"/>
          <w:b w:val="0"/>
          <w:color w:val="000000"/>
          <w:sz w:val="24"/>
        </w:rPr>
        <w:t>whatsoever of the vendor in the schedule property hereby conveyed and every part thereof, free from all encumbrance</w:t>
      </w:r>
      <w:r w:rsidR="00596E4A">
        <w:rPr>
          <w:rFonts w:ascii="Bookman Old Style" w:hAnsi="Bookman Old Style"/>
          <w:b w:val="0"/>
          <w:color w:val="000000"/>
          <w:sz w:val="24"/>
        </w:rPr>
        <w:t xml:space="preserve">s, charges, liens, attachments, </w:t>
      </w:r>
      <w:r>
        <w:rPr>
          <w:rFonts w:ascii="Bookman Old Style" w:hAnsi="Bookman Old Style"/>
          <w:b w:val="0"/>
          <w:color w:val="000000"/>
          <w:sz w:val="24"/>
        </w:rPr>
        <w:t>acquisitions, demands, arrears of taxes and claims of whatsoever nature, created by the vendor. The PURCHASER TO HAVE AND TO HOLD the schedule property and any part thereof by herself, her legal heirs, representatives, successors and assigns absolutely and forever.</w:t>
      </w:r>
    </w:p>
    <w:p w14:paraId="759CF1FF" w14:textId="77777777" w:rsidR="00E50F93" w:rsidRDefault="00E50F93" w:rsidP="001F7E99">
      <w:pPr>
        <w:jc w:val="both"/>
        <w:rPr>
          <w:rFonts w:ascii="Bookman Old Style" w:hAnsi="Bookman Old Style"/>
          <w:b w:val="0"/>
          <w:color w:val="000000"/>
          <w:sz w:val="24"/>
        </w:rPr>
      </w:pPr>
    </w:p>
    <w:p w14:paraId="20FCBF1F" w14:textId="77777777" w:rsidR="00E50F93" w:rsidRDefault="00E50F93" w:rsidP="001F7E99">
      <w:pPr>
        <w:jc w:val="both"/>
        <w:rPr>
          <w:rFonts w:ascii="Bookman Old Style" w:hAnsi="Bookman Old Style"/>
          <w:b w:val="0"/>
          <w:color w:val="000000"/>
          <w:sz w:val="24"/>
        </w:rPr>
      </w:pPr>
      <w:r>
        <w:rPr>
          <w:rFonts w:ascii="Bookman Old Style" w:hAnsi="Bookman Old Style"/>
          <w:b w:val="0"/>
          <w:color w:val="000000"/>
          <w:sz w:val="24"/>
        </w:rPr>
        <w:t xml:space="preserve">The vendor hereby assures the purchaser that </w:t>
      </w:r>
      <w:r w:rsidR="005D0371">
        <w:rPr>
          <w:rFonts w:ascii="Bookman Old Style" w:hAnsi="Bookman Old Style"/>
          <w:b w:val="0"/>
          <w:color w:val="000000"/>
          <w:sz w:val="24"/>
        </w:rPr>
        <w:t>they have</w:t>
      </w:r>
      <w:r>
        <w:rPr>
          <w:rFonts w:ascii="Bookman Old Style" w:hAnsi="Bookman Old Style"/>
          <w:b w:val="0"/>
          <w:color w:val="000000"/>
          <w:sz w:val="24"/>
        </w:rPr>
        <w:t xml:space="preserve"> not willingly or unknowingly done or been a party to any act or things, whereby the right, title and interest of the vendor on the schedule property or any part thereof shall or can be impeached. The vendor further assures the purchaser that </w:t>
      </w:r>
      <w:r w:rsidR="005D0371">
        <w:rPr>
          <w:rFonts w:ascii="Bookman Old Style" w:hAnsi="Bookman Old Style"/>
          <w:b w:val="0"/>
          <w:color w:val="000000"/>
          <w:sz w:val="24"/>
        </w:rPr>
        <w:t>they have</w:t>
      </w:r>
      <w:r>
        <w:rPr>
          <w:rFonts w:ascii="Bookman Old Style" w:hAnsi="Bookman Old Style"/>
          <w:b w:val="0"/>
          <w:color w:val="000000"/>
          <w:sz w:val="24"/>
        </w:rPr>
        <w:t xml:space="preserve"> full and unrestricted right in and over the schedule property hereby conveyed.</w:t>
      </w:r>
    </w:p>
    <w:p w14:paraId="1B3CC8ED" w14:textId="77777777" w:rsidR="009C7FD1" w:rsidRDefault="009C7FD1" w:rsidP="001F7E99">
      <w:pPr>
        <w:jc w:val="both"/>
        <w:rPr>
          <w:rFonts w:ascii="Bookman Old Style" w:hAnsi="Bookman Old Style"/>
          <w:b w:val="0"/>
          <w:color w:val="000000"/>
          <w:sz w:val="24"/>
        </w:rPr>
      </w:pPr>
    </w:p>
    <w:p w14:paraId="05F4FC93" w14:textId="77777777" w:rsidR="00E50F93" w:rsidRDefault="00E50F93" w:rsidP="001F7E99">
      <w:pPr>
        <w:jc w:val="both"/>
        <w:rPr>
          <w:rFonts w:ascii="Bookman Old Style" w:hAnsi="Bookman Old Style"/>
          <w:b w:val="0"/>
          <w:color w:val="000000"/>
          <w:sz w:val="24"/>
        </w:rPr>
      </w:pPr>
      <w:r>
        <w:rPr>
          <w:rFonts w:ascii="Bookman Old Style" w:hAnsi="Bookman Old Style"/>
          <w:b w:val="0"/>
          <w:color w:val="000000"/>
          <w:sz w:val="24"/>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5D0371">
        <w:rPr>
          <w:rFonts w:ascii="Bookman Old Style" w:hAnsi="Bookman Old Style"/>
          <w:b w:val="0"/>
          <w:color w:val="000000"/>
          <w:sz w:val="24"/>
        </w:rPr>
        <w:t>their</w:t>
      </w:r>
      <w:r>
        <w:rPr>
          <w:rFonts w:ascii="Bookman Old Style" w:hAnsi="Bookman Old Style"/>
          <w:b w:val="0"/>
          <w:color w:val="000000"/>
          <w:sz w:val="24"/>
        </w:rPr>
        <w:t xml:space="preserve"> own costs and risks. Incase the purchaser suffers any loss, expenses or inconvenience on account of such claims or disputes, then the vendor shall reimburse and compensate the purchase against the same.</w:t>
      </w:r>
    </w:p>
    <w:p w14:paraId="228A4A07" w14:textId="77777777" w:rsidR="00E50F93" w:rsidRDefault="00E50F93" w:rsidP="001F7E99">
      <w:pPr>
        <w:jc w:val="both"/>
        <w:rPr>
          <w:rFonts w:ascii="Bookman Old Style" w:hAnsi="Bookman Old Style"/>
          <w:b w:val="0"/>
          <w:color w:val="000000"/>
          <w:sz w:val="24"/>
        </w:rPr>
      </w:pPr>
    </w:p>
    <w:p w14:paraId="2E46B1FB" w14:textId="77777777" w:rsidR="00E50F93" w:rsidRDefault="00E50F93" w:rsidP="001F7E99">
      <w:pPr>
        <w:jc w:val="both"/>
        <w:rPr>
          <w:rFonts w:ascii="Bookman Old Style" w:hAnsi="Bookman Old Style"/>
          <w:b w:val="0"/>
          <w:color w:val="000000"/>
          <w:sz w:val="24"/>
        </w:rPr>
      </w:pPr>
      <w:r>
        <w:rPr>
          <w:rFonts w:ascii="Bookman Old Style" w:hAnsi="Bookman Old Style"/>
          <w:b w:val="0"/>
          <w:color w:val="000000"/>
          <w:sz w:val="24"/>
        </w:rPr>
        <w:t xml:space="preserve">The vendor do hereby covenants with the purchaser that </w:t>
      </w:r>
      <w:r w:rsidR="005D0371">
        <w:rPr>
          <w:rFonts w:ascii="Bookman Old Style" w:hAnsi="Bookman Old Style"/>
          <w:b w:val="0"/>
          <w:color w:val="000000"/>
          <w:sz w:val="24"/>
        </w:rPr>
        <w:t>they</w:t>
      </w:r>
      <w:r>
        <w:rPr>
          <w:rFonts w:ascii="Bookman Old Style" w:hAnsi="Bookman Old Style"/>
          <w:b w:val="0"/>
          <w:color w:val="000000"/>
          <w:sz w:val="24"/>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6926AFF1" w14:textId="77777777" w:rsidR="00E50F93" w:rsidRDefault="00E50F93" w:rsidP="001F7E99">
      <w:pPr>
        <w:jc w:val="both"/>
        <w:rPr>
          <w:rFonts w:ascii="Bookman Old Style" w:hAnsi="Bookman Old Style"/>
          <w:b w:val="0"/>
          <w:color w:val="000000"/>
          <w:sz w:val="24"/>
        </w:rPr>
      </w:pPr>
    </w:p>
    <w:p w14:paraId="0C388E84" w14:textId="77777777" w:rsidR="00E50F93" w:rsidRDefault="00E50F93" w:rsidP="001F7E99">
      <w:pPr>
        <w:jc w:val="both"/>
        <w:rPr>
          <w:rFonts w:ascii="Bookman Old Style" w:hAnsi="Bookman Old Style"/>
          <w:b w:val="0"/>
          <w:color w:val="000000"/>
          <w:sz w:val="24"/>
        </w:rPr>
      </w:pPr>
      <w:r>
        <w:rPr>
          <w:rFonts w:ascii="Bookman Old Style" w:hAnsi="Bookman Old Style"/>
          <w:b w:val="0"/>
          <w:color w:val="000000"/>
          <w:sz w:val="24"/>
        </w:rPr>
        <w:t xml:space="preserve">The vendor further covenants with the purchaser that </w:t>
      </w:r>
      <w:r w:rsidR="005D0371">
        <w:rPr>
          <w:rFonts w:ascii="Bookman Old Style" w:hAnsi="Bookman Old Style"/>
          <w:b w:val="0"/>
          <w:color w:val="000000"/>
          <w:sz w:val="24"/>
        </w:rPr>
        <w:t>they</w:t>
      </w:r>
      <w:r>
        <w:rPr>
          <w:rFonts w:ascii="Bookman Old Style" w:hAnsi="Bookman Old Style"/>
          <w:b w:val="0"/>
          <w:color w:val="000000"/>
          <w:sz w:val="24"/>
        </w:rPr>
        <w:t xml:space="preserve"> shall at all times and upon any reasonable request to do or execute or cause to be done or executed all such lawful acts, deeds and things, whatsoever, for further and </w:t>
      </w:r>
      <w:r w:rsidR="00596E4A">
        <w:rPr>
          <w:rFonts w:ascii="Bookman Old Style" w:hAnsi="Bookman Old Style"/>
          <w:b w:val="0"/>
          <w:color w:val="000000"/>
          <w:sz w:val="24"/>
        </w:rPr>
        <w:br w:type="page"/>
      </w:r>
      <w:r>
        <w:rPr>
          <w:rFonts w:ascii="Bookman Old Style" w:hAnsi="Bookman Old Style"/>
          <w:b w:val="0"/>
          <w:color w:val="000000"/>
          <w:sz w:val="24"/>
        </w:rPr>
        <w:t>more perfectly conveying the schedule property and every part thereof to the purchaser.</w:t>
      </w:r>
    </w:p>
    <w:p w14:paraId="70C008E2" w14:textId="77777777" w:rsidR="00E50F93" w:rsidRDefault="00E50F93" w:rsidP="001F7E99">
      <w:pPr>
        <w:jc w:val="both"/>
        <w:rPr>
          <w:rFonts w:ascii="Bookman Old Style" w:hAnsi="Bookman Old Style"/>
          <w:b w:val="0"/>
          <w:color w:val="000000"/>
          <w:sz w:val="24"/>
        </w:rPr>
      </w:pPr>
    </w:p>
    <w:p w14:paraId="1221C961" w14:textId="77777777" w:rsidR="00E50F93" w:rsidRDefault="00E50F93" w:rsidP="001F7E99">
      <w:pPr>
        <w:jc w:val="both"/>
        <w:rPr>
          <w:rFonts w:ascii="Bookman Old Style" w:hAnsi="Bookman Old Style"/>
          <w:b w:val="0"/>
          <w:color w:val="000000"/>
          <w:sz w:val="24"/>
        </w:rPr>
      </w:pPr>
      <w:r>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35374AB5" w14:textId="77777777" w:rsidR="00E50F93" w:rsidRDefault="00E50F93" w:rsidP="001F7E99">
      <w:pPr>
        <w:jc w:val="both"/>
        <w:rPr>
          <w:rFonts w:ascii="Bookman Old Style" w:hAnsi="Bookman Old Style"/>
          <w:b w:val="0"/>
          <w:color w:val="000000"/>
          <w:sz w:val="24"/>
        </w:rPr>
      </w:pPr>
    </w:p>
    <w:p w14:paraId="2539CBA3" w14:textId="77777777" w:rsidR="00E50F93" w:rsidRDefault="00E50F93" w:rsidP="001F7E99">
      <w:pPr>
        <w:jc w:val="both"/>
        <w:rPr>
          <w:rFonts w:ascii="Bookman Old Style" w:hAnsi="Bookman Old Style"/>
          <w:b w:val="0"/>
          <w:color w:val="000000"/>
          <w:sz w:val="24"/>
        </w:rPr>
      </w:pPr>
      <w:r>
        <w:rPr>
          <w:rFonts w:ascii="Bookman Old Style" w:hAnsi="Bookman Old Style"/>
          <w:b w:val="0"/>
          <w:color w:val="000000"/>
          <w:sz w:val="24"/>
        </w:rPr>
        <w:t>The purchaser has also entitled to get the revenue khata and all other documents transferred to h</w:t>
      </w:r>
      <w:r w:rsidR="00182A06">
        <w:rPr>
          <w:rFonts w:ascii="Bookman Old Style" w:hAnsi="Bookman Old Style"/>
          <w:b w:val="0"/>
          <w:color w:val="000000"/>
          <w:sz w:val="24"/>
        </w:rPr>
        <w:t>er</w:t>
      </w:r>
      <w:r>
        <w:rPr>
          <w:rFonts w:ascii="Bookman Old Style" w:hAnsi="Bookman Old Style"/>
          <w:b w:val="0"/>
          <w:color w:val="000000"/>
          <w:sz w:val="24"/>
        </w:rPr>
        <w:t xml:space="preserve"> name in respect of the schedule property, for which, the vendor has ‘No objection’.</w:t>
      </w:r>
    </w:p>
    <w:p w14:paraId="3545E370" w14:textId="77777777" w:rsidR="00E50F93" w:rsidRDefault="00E50F93" w:rsidP="001F7E99">
      <w:pPr>
        <w:jc w:val="both"/>
        <w:rPr>
          <w:rFonts w:ascii="Bookman Old Style" w:hAnsi="Bookman Old Style"/>
          <w:b w:val="0"/>
          <w:color w:val="000000"/>
          <w:sz w:val="24"/>
        </w:rPr>
      </w:pPr>
    </w:p>
    <w:p w14:paraId="55331481" w14:textId="77777777" w:rsidR="00E50F93" w:rsidRDefault="00E50F93" w:rsidP="001F7E99">
      <w:pPr>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23A68A62" w14:textId="77777777" w:rsidR="00E50F93" w:rsidRDefault="00E50F93" w:rsidP="001F7E99">
      <w:pPr>
        <w:jc w:val="both"/>
        <w:rPr>
          <w:rFonts w:ascii="Bookman Old Style" w:hAnsi="Bookman Old Style"/>
          <w:b w:val="0"/>
          <w:sz w:val="24"/>
        </w:rPr>
      </w:pPr>
    </w:p>
    <w:p w14:paraId="47178C32" w14:textId="77777777" w:rsidR="00E50F93" w:rsidRDefault="00E50F93" w:rsidP="001F7E99">
      <w:pPr>
        <w:pStyle w:val="Heading1"/>
        <w:rPr>
          <w:rFonts w:ascii="Bookman Old Style" w:hAnsi="Bookman Old Style"/>
          <w:i w:val="0"/>
          <w:sz w:val="24"/>
        </w:rPr>
      </w:pPr>
      <w:r>
        <w:rPr>
          <w:rFonts w:ascii="Bookman Old Style" w:hAnsi="Bookman Old Style"/>
          <w:i w:val="0"/>
          <w:sz w:val="24"/>
        </w:rPr>
        <w:t>SCHEDULE OF THE PROPERTY</w:t>
      </w:r>
    </w:p>
    <w:p w14:paraId="6D6A35A6" w14:textId="77777777" w:rsidR="00E50F93" w:rsidRDefault="00E50F93" w:rsidP="001F7E99">
      <w:pPr>
        <w:jc w:val="both"/>
        <w:rPr>
          <w:rFonts w:ascii="Bookman Old Style" w:hAnsi="Bookman Old Style"/>
          <w:b w:val="0"/>
          <w:sz w:val="24"/>
        </w:rPr>
      </w:pPr>
    </w:p>
    <w:p w14:paraId="1E991931" w14:textId="77777777" w:rsidR="00E50F93" w:rsidRDefault="00E50F93" w:rsidP="001F7E99">
      <w:pPr>
        <w:pStyle w:val="BodyText"/>
        <w:rPr>
          <w:rFonts w:ascii="Bookman Old Style" w:hAnsi="Bookman Old Style"/>
          <w:bCs/>
          <w:sz w:val="24"/>
        </w:rPr>
      </w:pPr>
      <w:r>
        <w:rPr>
          <w:rFonts w:ascii="Bookman Old Style" w:hAnsi="Bookman Old Style"/>
          <w:bCs/>
          <w:sz w:val="24"/>
        </w:rPr>
        <w:t xml:space="preserve">All that piece and parcel of </w:t>
      </w:r>
      <w:r w:rsidR="0040263E">
        <w:rPr>
          <w:rFonts w:hAnsi="Bookman Old Style"/>
          <w:bCs/>
          <w:sz w:val="24"/>
        </w:rPr>
        <w:t xml:space="preserve">undeveloped </w:t>
      </w:r>
      <w:r w:rsidR="005D0371">
        <w:rPr>
          <w:rFonts w:ascii="Bookman Old Style" w:hAnsi="Bookman Old Style"/>
          <w:bCs/>
          <w:sz w:val="24"/>
        </w:rPr>
        <w:t xml:space="preserve">Industrial </w:t>
      </w:r>
      <w:r w:rsidR="00FE2D1B" w:rsidRPr="00FE2D1B">
        <w:rPr>
          <w:rFonts w:ascii="Bookman Old Style" w:hAnsi="Bookman Old Style"/>
          <w:sz w:val="24"/>
        </w:rPr>
        <w:t xml:space="preserve">alienated </w:t>
      </w:r>
      <w:r w:rsidR="005D0371" w:rsidRPr="00FE2D1B">
        <w:rPr>
          <w:rFonts w:ascii="Bookman Old Style" w:hAnsi="Bookman Old Style"/>
          <w:sz w:val="24"/>
        </w:rPr>
        <w:t xml:space="preserve">(Black stone mining) </w:t>
      </w:r>
      <w:r w:rsidR="00FE2D1B" w:rsidRPr="00FE2D1B">
        <w:rPr>
          <w:rFonts w:ascii="Bookman Old Style" w:hAnsi="Bookman Old Style"/>
          <w:sz w:val="24"/>
        </w:rPr>
        <w:t>land bearing Sy No. 157 measuring an extent of 1 Acre 06 guntas, Sy No. 158 measuring an extent of 1 Acre 28 guntas, Sy No. 159/3 measuring an extent of 1 Acre 24 guntas, Sy No. 159/2 measuring an extent of 0-16 guntas, Sy No. 169/2 measuring an extent of 0-</w:t>
      </w:r>
      <w:r w:rsidR="007D3A99">
        <w:rPr>
          <w:rFonts w:ascii="Bookman Old Style" w:hAnsi="Bookman Old Style"/>
          <w:sz w:val="24"/>
        </w:rPr>
        <w:t>2</w:t>
      </w:r>
      <w:r w:rsidR="00FE2D1B" w:rsidRPr="00FE2D1B">
        <w:rPr>
          <w:rFonts w:ascii="Bookman Old Style" w:hAnsi="Bookman Old Style"/>
          <w:sz w:val="24"/>
        </w:rPr>
        <w:t>9.08 guntas and Sy No. 169/3 measuring an extent of 0-</w:t>
      </w:r>
      <w:r w:rsidR="003403AF">
        <w:rPr>
          <w:rFonts w:ascii="Bookman Old Style" w:hAnsi="Bookman Old Style"/>
          <w:sz w:val="24"/>
        </w:rPr>
        <w:t>1</w:t>
      </w:r>
      <w:r w:rsidR="00FE2D1B" w:rsidRPr="00FE2D1B">
        <w:rPr>
          <w:rFonts w:ascii="Bookman Old Style" w:hAnsi="Bookman Old Style"/>
          <w:sz w:val="24"/>
        </w:rPr>
        <w:t xml:space="preserve">9.08 guntas in all measuring </w:t>
      </w:r>
      <w:r w:rsidR="00FE2D1B" w:rsidRPr="005D0371">
        <w:rPr>
          <w:rFonts w:ascii="Bookman Old Style" w:hAnsi="Bookman Old Style"/>
          <w:sz w:val="24"/>
        </w:rPr>
        <w:t>6 Acres 03 guntas</w:t>
      </w:r>
      <w:r w:rsidR="005D0371" w:rsidRPr="005D0371">
        <w:rPr>
          <w:rFonts w:ascii="Bookman Old Style" w:hAnsi="Bookman Old Style"/>
          <w:sz w:val="24"/>
        </w:rPr>
        <w:t xml:space="preserve"> </w:t>
      </w:r>
      <w:r w:rsidR="00013DD2" w:rsidRPr="00013DD2">
        <w:rPr>
          <w:rFonts w:ascii="Bookman Old Style" w:hAnsi="Bookman Old Style"/>
          <w:b/>
          <w:sz w:val="24"/>
        </w:rPr>
        <w:t>(</w:t>
      </w:r>
      <w:r w:rsidR="005D0371" w:rsidRPr="00013DD2">
        <w:rPr>
          <w:rFonts w:ascii="Bookman Old Style" w:hAnsi="Bookman Old Style"/>
          <w:b/>
          <w:sz w:val="24"/>
        </w:rPr>
        <w:t>20416.55 Sq.Mtrs)</w:t>
      </w:r>
      <w:r w:rsidR="00FE2D1B" w:rsidRPr="00FE2D1B">
        <w:rPr>
          <w:rFonts w:ascii="Bookman Old Style" w:hAnsi="Bookman Old Style"/>
          <w:sz w:val="24"/>
        </w:rPr>
        <w:t xml:space="preserve"> situated at Melur Village, Haradanahalli Hobli, Chamarajanagar Taluk and Chamarajanagar District,</w:t>
      </w:r>
      <w:r w:rsidR="005D0371">
        <w:rPr>
          <w:rFonts w:ascii="Bookman Old Style" w:hAnsi="Bookman Old Style"/>
          <w:sz w:val="24"/>
        </w:rPr>
        <w:t xml:space="preserve"> within the administrative jurisdiction of Arakalavadi Grama Panchayath, </w:t>
      </w:r>
      <w:r w:rsidR="005D0371" w:rsidRPr="00013DD2">
        <w:rPr>
          <w:rFonts w:ascii="Bookman Old Style" w:hAnsi="Bookman Old Style"/>
          <w:b/>
          <w:sz w:val="24"/>
        </w:rPr>
        <w:t xml:space="preserve">vide Unique No. 150800100300120231, property No. 1101 </w:t>
      </w:r>
      <w:r w:rsidRPr="00FE2D1B">
        <w:rPr>
          <w:rFonts w:ascii="Bookman Old Style" w:hAnsi="Bookman Old Style"/>
          <w:bCs/>
          <w:sz w:val="24"/>
        </w:rPr>
        <w:t>and</w:t>
      </w:r>
      <w:r>
        <w:rPr>
          <w:rFonts w:ascii="Bookman Old Style" w:hAnsi="Bookman Old Style"/>
          <w:bCs/>
          <w:sz w:val="24"/>
        </w:rPr>
        <w:t xml:space="preserve"> bounded by:-</w:t>
      </w:r>
    </w:p>
    <w:p w14:paraId="72683840" w14:textId="77777777" w:rsidR="00E50F93" w:rsidRDefault="00E50F93" w:rsidP="001F7E99">
      <w:pPr>
        <w:pStyle w:val="BodyText"/>
        <w:rPr>
          <w:rFonts w:ascii="Bookman Old Style" w:hAnsi="Bookman Old Style"/>
          <w:bCs/>
          <w:sz w:val="24"/>
        </w:rPr>
      </w:pPr>
    </w:p>
    <w:p w14:paraId="2342EC15" w14:textId="77777777" w:rsidR="00E50F93" w:rsidRDefault="00E50F93" w:rsidP="001F7E99">
      <w:pPr>
        <w:pStyle w:val="BodyText"/>
        <w:ind w:left="720"/>
        <w:rPr>
          <w:rFonts w:ascii="Bookman Old Style" w:hAnsi="Bookman Old Style"/>
          <w:bCs/>
          <w:sz w:val="24"/>
        </w:rPr>
      </w:pPr>
      <w:r>
        <w:rPr>
          <w:rFonts w:ascii="Bookman Old Style" w:hAnsi="Bookman Old Style"/>
          <w:bCs/>
          <w:sz w:val="24"/>
        </w:rPr>
        <w:t>East by</w:t>
      </w:r>
      <w:r>
        <w:rPr>
          <w:rFonts w:ascii="Bookman Old Style" w:hAnsi="Bookman Old Style"/>
          <w:bCs/>
          <w:sz w:val="24"/>
        </w:rPr>
        <w:tab/>
        <w:t>-</w:t>
      </w:r>
      <w:r>
        <w:rPr>
          <w:rFonts w:ascii="Bookman Old Style" w:hAnsi="Bookman Old Style"/>
          <w:bCs/>
          <w:sz w:val="24"/>
        </w:rPr>
        <w:tab/>
      </w:r>
      <w:r w:rsidR="005D0371">
        <w:rPr>
          <w:rFonts w:ascii="Bookman Old Style" w:hAnsi="Bookman Old Style"/>
          <w:bCs/>
          <w:sz w:val="24"/>
        </w:rPr>
        <w:t xml:space="preserve">Halla and Land bearing </w:t>
      </w:r>
      <w:r w:rsidR="00241E4C">
        <w:rPr>
          <w:rFonts w:ascii="Bookman Old Style" w:hAnsi="Bookman Old Style"/>
          <w:bCs/>
          <w:sz w:val="24"/>
        </w:rPr>
        <w:t xml:space="preserve">Sy No. 169/1 </w:t>
      </w:r>
    </w:p>
    <w:p w14:paraId="5967ACC8" w14:textId="77777777" w:rsidR="00E50F93" w:rsidRDefault="00E50F93" w:rsidP="001F7E99">
      <w:pPr>
        <w:pStyle w:val="BodyText"/>
        <w:ind w:left="720"/>
        <w:rPr>
          <w:rFonts w:ascii="Bookman Old Style" w:hAnsi="Bookman Old Style"/>
          <w:bCs/>
          <w:sz w:val="24"/>
        </w:rPr>
      </w:pPr>
      <w:r>
        <w:rPr>
          <w:rFonts w:ascii="Bookman Old Style" w:hAnsi="Bookman Old Style"/>
          <w:bCs/>
          <w:sz w:val="24"/>
        </w:rPr>
        <w:t>West by</w:t>
      </w:r>
      <w:r>
        <w:rPr>
          <w:rFonts w:ascii="Bookman Old Style" w:hAnsi="Bookman Old Style"/>
          <w:bCs/>
          <w:sz w:val="24"/>
        </w:rPr>
        <w:tab/>
        <w:t>-</w:t>
      </w:r>
      <w:r>
        <w:rPr>
          <w:rFonts w:ascii="Bookman Old Style" w:hAnsi="Bookman Old Style"/>
          <w:bCs/>
          <w:sz w:val="24"/>
        </w:rPr>
        <w:tab/>
      </w:r>
      <w:r w:rsidR="00013DD2">
        <w:rPr>
          <w:rFonts w:ascii="Bookman Old Style" w:hAnsi="Bookman Old Style"/>
          <w:bCs/>
          <w:sz w:val="24"/>
        </w:rPr>
        <w:t>Halla</w:t>
      </w:r>
    </w:p>
    <w:p w14:paraId="795C559C" w14:textId="77777777" w:rsidR="00E50F93" w:rsidRDefault="00E50F93" w:rsidP="001F7E99">
      <w:pPr>
        <w:pStyle w:val="BodyText"/>
        <w:ind w:left="720"/>
        <w:rPr>
          <w:rFonts w:ascii="Bookman Old Style" w:hAnsi="Bookman Old Style"/>
          <w:bCs/>
          <w:sz w:val="24"/>
        </w:rPr>
      </w:pPr>
      <w:r>
        <w:rPr>
          <w:rFonts w:ascii="Bookman Old Style" w:hAnsi="Bookman Old Style"/>
          <w:bCs/>
          <w:sz w:val="24"/>
        </w:rPr>
        <w:t>North by</w:t>
      </w:r>
      <w:r>
        <w:rPr>
          <w:rFonts w:ascii="Bookman Old Style" w:hAnsi="Bookman Old Style"/>
          <w:bCs/>
          <w:sz w:val="24"/>
        </w:rPr>
        <w:tab/>
        <w:t>-</w:t>
      </w:r>
      <w:r>
        <w:rPr>
          <w:rFonts w:ascii="Bookman Old Style" w:hAnsi="Bookman Old Style"/>
          <w:bCs/>
          <w:sz w:val="24"/>
        </w:rPr>
        <w:tab/>
      </w:r>
      <w:r w:rsidR="00013DD2">
        <w:rPr>
          <w:rFonts w:ascii="Bookman Old Style" w:hAnsi="Bookman Old Style"/>
          <w:bCs/>
          <w:sz w:val="24"/>
        </w:rPr>
        <w:t>Road</w:t>
      </w:r>
    </w:p>
    <w:p w14:paraId="664D4385" w14:textId="77777777" w:rsidR="00E50F93" w:rsidRDefault="00E50F93" w:rsidP="001F7E99">
      <w:pPr>
        <w:widowControl w:val="0"/>
        <w:ind w:firstLine="720"/>
        <w:jc w:val="both"/>
        <w:rPr>
          <w:rFonts w:ascii="Bookman Old Style" w:hAnsi="Bookman Old Style"/>
          <w:b w:val="0"/>
          <w:bCs/>
          <w:sz w:val="24"/>
        </w:rPr>
      </w:pPr>
      <w:r>
        <w:rPr>
          <w:rFonts w:ascii="Bookman Old Style" w:hAnsi="Bookman Old Style"/>
          <w:b w:val="0"/>
          <w:bCs/>
          <w:sz w:val="24"/>
        </w:rPr>
        <w:t>South by</w:t>
      </w:r>
      <w:r>
        <w:rPr>
          <w:rFonts w:ascii="Bookman Old Style" w:hAnsi="Bookman Old Style"/>
          <w:b w:val="0"/>
          <w:bCs/>
          <w:sz w:val="24"/>
        </w:rPr>
        <w:tab/>
        <w:t>-</w:t>
      </w:r>
      <w:r>
        <w:rPr>
          <w:rFonts w:ascii="Bookman Old Style" w:hAnsi="Bookman Old Style"/>
          <w:b w:val="0"/>
          <w:bCs/>
          <w:sz w:val="24"/>
        </w:rPr>
        <w:tab/>
      </w:r>
      <w:r w:rsidR="00013DD2">
        <w:rPr>
          <w:rFonts w:ascii="Bookman Old Style" w:hAnsi="Bookman Old Style"/>
          <w:b w:val="0"/>
          <w:bCs/>
          <w:sz w:val="24"/>
        </w:rPr>
        <w:t>Land bearing No. 156/1, 159/1 and 162/1</w:t>
      </w:r>
    </w:p>
    <w:p w14:paraId="3D243D47" w14:textId="77777777" w:rsidR="001F7E99" w:rsidRDefault="001F7E99" w:rsidP="001F7E99">
      <w:pPr>
        <w:pStyle w:val="BodyText2"/>
        <w:rPr>
          <w:rFonts w:ascii="Bookman Old Style" w:hAnsi="Bookman Old Style"/>
          <w:sz w:val="24"/>
        </w:rPr>
      </w:pPr>
    </w:p>
    <w:p w14:paraId="324F9F37" w14:textId="77777777" w:rsidR="00E50F93" w:rsidRPr="00596E4A" w:rsidRDefault="00596E4A" w:rsidP="001F7E99">
      <w:pPr>
        <w:pStyle w:val="BodyText2"/>
        <w:rPr>
          <w:rFonts w:ascii="Bookman Old Style" w:hAnsi="Bookman Old Style"/>
          <w:b w:val="0"/>
          <w:sz w:val="24"/>
        </w:rPr>
      </w:pPr>
      <w:r>
        <w:rPr>
          <w:rFonts w:ascii="Bookman Old Style" w:hAnsi="Bookman Old Style"/>
          <w:sz w:val="24"/>
        </w:rPr>
        <w:br w:type="page"/>
      </w:r>
      <w:r w:rsidR="00E50F93" w:rsidRPr="00596E4A">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339BD354" w14:textId="77777777" w:rsidR="00596E4A" w:rsidRDefault="00596E4A" w:rsidP="001F7E99">
      <w:pPr>
        <w:jc w:val="both"/>
        <w:rPr>
          <w:rFonts w:ascii="Bookman Old Style" w:hAnsi="Bookman Old Style"/>
          <w:b w:val="0"/>
          <w:sz w:val="24"/>
        </w:rPr>
      </w:pPr>
    </w:p>
    <w:p w14:paraId="7C0708E4" w14:textId="77777777" w:rsidR="00E50F93" w:rsidRDefault="00E50F93" w:rsidP="001F7E99">
      <w:pPr>
        <w:jc w:val="both"/>
        <w:rPr>
          <w:rFonts w:ascii="Bookman Old Style" w:hAnsi="Bookman Old Style"/>
          <w:b w:val="0"/>
          <w:sz w:val="24"/>
        </w:rPr>
      </w:pPr>
      <w:r w:rsidRPr="00596E4A">
        <w:rPr>
          <w:rFonts w:ascii="Bookman Old Style" w:hAnsi="Bookman Old Style"/>
          <w:smallCaps/>
          <w:sz w:val="24"/>
        </w:rPr>
        <w:t>In witness whereof,</w:t>
      </w:r>
      <w:r>
        <w:rPr>
          <w:rFonts w:ascii="Bookman Old Style" w:hAnsi="Bookman Old Style"/>
          <w:b w:val="0"/>
          <w:sz w:val="24"/>
        </w:rPr>
        <w:t xml:space="preserve"> the Vendor has executed this deed of absolute sale in favour of the purchasers on the day, month and the year first herein before written, in the presence of witnesses attesting hereunder.</w:t>
      </w:r>
    </w:p>
    <w:p w14:paraId="34ED08B1" w14:textId="77777777" w:rsidR="00E50F93" w:rsidRDefault="00E50F93" w:rsidP="001F7E99">
      <w:pPr>
        <w:pStyle w:val="Heading5"/>
      </w:pPr>
    </w:p>
    <w:p w14:paraId="04733D81" w14:textId="77777777" w:rsidR="00E50F93" w:rsidRDefault="00E50F93" w:rsidP="001F7E99">
      <w:pPr>
        <w:pStyle w:val="Heading5"/>
      </w:pPr>
      <w:r>
        <w:t xml:space="preserve">Witnesses:- </w:t>
      </w:r>
    </w:p>
    <w:p w14:paraId="540B311D" w14:textId="77777777" w:rsidR="00E50F93" w:rsidRDefault="00E50F93" w:rsidP="001F7E99">
      <w:pPr>
        <w:rPr>
          <w:rFonts w:ascii="Bookman Old Style" w:hAnsi="Bookman Old Style"/>
          <w:sz w:val="24"/>
        </w:rPr>
      </w:pPr>
      <w:r>
        <w:rPr>
          <w:rFonts w:ascii="Bookman Old Style" w:hAnsi="Bookman Old Style"/>
          <w:sz w:val="24"/>
        </w:rPr>
        <w:t xml:space="preserve">1. </w:t>
      </w:r>
    </w:p>
    <w:p w14:paraId="4C6808AA" w14:textId="77777777" w:rsidR="00A8418C" w:rsidRDefault="00A8418C" w:rsidP="00A8418C"/>
    <w:p w14:paraId="4E214783" w14:textId="77777777" w:rsidR="00A8418C" w:rsidRPr="00A8418C" w:rsidRDefault="00A8418C" w:rsidP="00A8418C"/>
    <w:p w14:paraId="6DC139B0" w14:textId="77777777" w:rsidR="00E50F93" w:rsidRDefault="00E50F93" w:rsidP="001F7E99">
      <w:pPr>
        <w:rPr>
          <w:rFonts w:ascii="Bookman Old Style" w:hAnsi="Bookman Old Style"/>
          <w:sz w:val="24"/>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p>
    <w:p w14:paraId="28CF119F" w14:textId="77777777" w:rsidR="00E50F93" w:rsidRDefault="00E50F93" w:rsidP="001F7E99">
      <w:pPr>
        <w:ind w:left="5040"/>
        <w:rPr>
          <w:rFonts w:ascii="Bookman Old Style" w:hAnsi="Bookman Old Style"/>
          <w:b w:val="0"/>
          <w:sz w:val="24"/>
        </w:rPr>
      </w:pPr>
      <w:r>
        <w:rPr>
          <w:rFonts w:ascii="Bookman Old Style" w:hAnsi="Bookman Old Style"/>
          <w:b w:val="0"/>
          <w:sz w:val="24"/>
        </w:rPr>
        <w:t xml:space="preserve">      </w:t>
      </w:r>
    </w:p>
    <w:p w14:paraId="2AE3BDD4" w14:textId="77777777" w:rsidR="00E50F93" w:rsidRDefault="00E50F93" w:rsidP="00A8418C">
      <w:pPr>
        <w:pStyle w:val="Heading8"/>
        <w:rPr>
          <w:b w:val="0"/>
        </w:rPr>
      </w:pPr>
      <w:r>
        <w:t xml:space="preserve">    VENDOR</w:t>
      </w:r>
      <w:r>
        <w:rPr>
          <w:b w:val="0"/>
        </w:rPr>
        <w:tab/>
      </w:r>
      <w:r>
        <w:rPr>
          <w:b w:val="0"/>
        </w:rPr>
        <w:tab/>
      </w:r>
      <w:r>
        <w:rPr>
          <w:b w:val="0"/>
        </w:rPr>
        <w:tab/>
      </w:r>
      <w:r>
        <w:rPr>
          <w:b w:val="0"/>
        </w:rPr>
        <w:tab/>
      </w:r>
      <w:r>
        <w:rPr>
          <w:b w:val="0"/>
        </w:rPr>
        <w:tab/>
        <w:t xml:space="preserve"> </w:t>
      </w:r>
    </w:p>
    <w:p w14:paraId="7DF64946" w14:textId="77777777" w:rsidR="001F7E99" w:rsidRDefault="001F7E99" w:rsidP="001F7E99">
      <w:pPr>
        <w:rPr>
          <w:rFonts w:ascii="Bookman Old Style" w:hAnsi="Bookman Old Style"/>
          <w:sz w:val="24"/>
        </w:rPr>
      </w:pPr>
    </w:p>
    <w:p w14:paraId="6C660BC5" w14:textId="77777777" w:rsidR="001F7E99" w:rsidRDefault="001F7E99" w:rsidP="001F7E99">
      <w:pPr>
        <w:rPr>
          <w:rFonts w:ascii="Bookman Old Style" w:hAnsi="Bookman Old Style"/>
          <w:sz w:val="24"/>
        </w:rPr>
      </w:pPr>
    </w:p>
    <w:p w14:paraId="21DE82D3" w14:textId="77777777" w:rsidR="00A8418C" w:rsidRDefault="00E50F93" w:rsidP="001F7E99">
      <w:pPr>
        <w:rPr>
          <w:rFonts w:ascii="Bookman Old Style" w:hAnsi="Bookman Old Style"/>
          <w:sz w:val="24"/>
        </w:rPr>
      </w:pPr>
      <w:r>
        <w:rPr>
          <w:rFonts w:ascii="Bookman Old Style" w:hAnsi="Bookman Old Style"/>
          <w:sz w:val="24"/>
        </w:rPr>
        <w:t>2.</w:t>
      </w:r>
      <w:r>
        <w:rPr>
          <w:rFonts w:ascii="Bookman Old Style" w:hAnsi="Bookman Old Style"/>
          <w:sz w:val="24"/>
        </w:rPr>
        <w:tab/>
      </w:r>
    </w:p>
    <w:p w14:paraId="704D8EAC" w14:textId="77777777" w:rsidR="00E50F93" w:rsidRDefault="00E50F93" w:rsidP="001F7E99">
      <w:pPr>
        <w:rPr>
          <w:rFonts w:ascii="Bookman Old Style" w:hAnsi="Bookman Old Style"/>
          <w:b w:val="0"/>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p>
    <w:p w14:paraId="6A675B43" w14:textId="77777777" w:rsidR="00E50F93" w:rsidRDefault="00E50F93" w:rsidP="00E50F93">
      <w:pPr>
        <w:spacing w:line="288" w:lineRule="auto"/>
        <w:ind w:left="5040"/>
        <w:rPr>
          <w:rFonts w:ascii="Bookman Old Style" w:hAnsi="Bookman Old Style"/>
          <w:b w:val="0"/>
          <w:sz w:val="24"/>
        </w:rPr>
      </w:pPr>
    </w:p>
    <w:p w14:paraId="1A250012" w14:textId="77777777" w:rsidR="00E50F93" w:rsidRDefault="00E50F93" w:rsidP="00E50F93">
      <w:pPr>
        <w:pStyle w:val="Heading7"/>
        <w:spacing w:line="288" w:lineRule="auto"/>
      </w:pPr>
      <w:r>
        <w:t xml:space="preserve">           PURCHASER </w:t>
      </w:r>
    </w:p>
    <w:p w14:paraId="18806724" w14:textId="77777777" w:rsidR="00E50F93" w:rsidRDefault="00E50F93" w:rsidP="00E50F93">
      <w:pPr>
        <w:spacing w:line="288" w:lineRule="auto"/>
        <w:rPr>
          <w:rFonts w:ascii="Bookman Old Style" w:hAnsi="Bookman Old Style"/>
          <w:b w:val="0"/>
          <w:sz w:val="22"/>
        </w:rPr>
      </w:pPr>
    </w:p>
    <w:p w14:paraId="11019730" w14:textId="77777777" w:rsidR="00E50F93" w:rsidRDefault="00E50F93" w:rsidP="00E50F93">
      <w:pPr>
        <w:spacing w:line="288" w:lineRule="auto"/>
        <w:rPr>
          <w:rFonts w:ascii="Bookman Old Style" w:hAnsi="Bookman Old Style"/>
          <w:b w:val="0"/>
          <w:sz w:val="22"/>
        </w:rPr>
      </w:pPr>
    </w:p>
    <w:p w14:paraId="0511CE61" w14:textId="77777777" w:rsidR="00E50F93" w:rsidRDefault="00E50F93" w:rsidP="00E50F93">
      <w:pPr>
        <w:spacing w:line="288" w:lineRule="auto"/>
        <w:rPr>
          <w:rFonts w:ascii="Bookman Old Style" w:hAnsi="Bookman Old Style"/>
          <w:b w:val="0"/>
          <w:sz w:val="22"/>
        </w:rPr>
      </w:pPr>
    </w:p>
    <w:p w14:paraId="17270CB9" w14:textId="77777777" w:rsidR="00E50F93" w:rsidRDefault="00E50F93" w:rsidP="00E50F93">
      <w:pPr>
        <w:spacing w:line="288" w:lineRule="auto"/>
        <w:rPr>
          <w:rFonts w:ascii="Bookman Old Style" w:hAnsi="Bookman Old Style"/>
          <w:b w:val="0"/>
          <w:sz w:val="22"/>
        </w:rPr>
      </w:pPr>
    </w:p>
    <w:p w14:paraId="501FD27F" w14:textId="77777777" w:rsidR="001F7E99" w:rsidRDefault="001F7E99" w:rsidP="00E50F93">
      <w:pPr>
        <w:spacing w:line="288" w:lineRule="auto"/>
        <w:rPr>
          <w:rFonts w:ascii="Bookman Old Style" w:hAnsi="Bookman Old Style"/>
          <w:b w:val="0"/>
          <w:sz w:val="22"/>
        </w:rPr>
      </w:pPr>
    </w:p>
    <w:p w14:paraId="6FDB424D" w14:textId="77777777" w:rsidR="001F7E99" w:rsidRDefault="001F7E99" w:rsidP="00E50F93">
      <w:pPr>
        <w:spacing w:line="288" w:lineRule="auto"/>
        <w:rPr>
          <w:rFonts w:ascii="Bookman Old Style" w:hAnsi="Bookman Old Style"/>
          <w:b w:val="0"/>
          <w:sz w:val="22"/>
        </w:rPr>
      </w:pPr>
    </w:p>
    <w:p w14:paraId="498B80F4" w14:textId="77777777" w:rsidR="001F7E99" w:rsidRDefault="001F7E99" w:rsidP="00E50F93">
      <w:pPr>
        <w:spacing w:line="288" w:lineRule="auto"/>
        <w:rPr>
          <w:rFonts w:ascii="Bookman Old Style" w:hAnsi="Bookman Old Style"/>
          <w:b w:val="0"/>
          <w:sz w:val="22"/>
        </w:rPr>
      </w:pPr>
    </w:p>
    <w:p w14:paraId="07DEE996" w14:textId="77777777" w:rsidR="001F7E99" w:rsidRDefault="001F7E99" w:rsidP="00E50F93">
      <w:pPr>
        <w:spacing w:line="288" w:lineRule="auto"/>
        <w:rPr>
          <w:rFonts w:ascii="Bookman Old Style" w:hAnsi="Bookman Old Style"/>
          <w:b w:val="0"/>
          <w:sz w:val="20"/>
        </w:rPr>
      </w:pPr>
    </w:p>
    <w:p w14:paraId="0DB3C3E9" w14:textId="77777777" w:rsidR="001F7E99" w:rsidRDefault="001F7E99" w:rsidP="00E50F93">
      <w:pPr>
        <w:spacing w:line="288" w:lineRule="auto"/>
        <w:rPr>
          <w:rFonts w:ascii="Bookman Old Style" w:hAnsi="Bookman Old Style"/>
          <w:b w:val="0"/>
          <w:sz w:val="20"/>
        </w:rPr>
      </w:pPr>
    </w:p>
    <w:p w14:paraId="446F7FC3" w14:textId="77777777" w:rsidR="00013DD2" w:rsidRDefault="00013DD2" w:rsidP="00E50F93">
      <w:pPr>
        <w:spacing w:line="288" w:lineRule="auto"/>
        <w:rPr>
          <w:rFonts w:ascii="Bookman Old Style" w:hAnsi="Bookman Old Style"/>
          <w:b w:val="0"/>
          <w:sz w:val="20"/>
        </w:rPr>
      </w:pPr>
    </w:p>
    <w:p w14:paraId="04852593" w14:textId="77777777" w:rsidR="00013DD2" w:rsidRDefault="00013DD2" w:rsidP="00E50F93">
      <w:pPr>
        <w:spacing w:line="288" w:lineRule="auto"/>
        <w:rPr>
          <w:rFonts w:ascii="Bookman Old Style" w:hAnsi="Bookman Old Style"/>
          <w:b w:val="0"/>
          <w:sz w:val="20"/>
        </w:rPr>
      </w:pPr>
    </w:p>
    <w:p w14:paraId="02FF21B1" w14:textId="77777777" w:rsidR="001F7E99" w:rsidRPr="001F7E99" w:rsidRDefault="001F7E99" w:rsidP="00E50F93">
      <w:pPr>
        <w:spacing w:line="288" w:lineRule="auto"/>
        <w:rPr>
          <w:rFonts w:ascii="Bookman Old Style" w:hAnsi="Bookman Old Style"/>
          <w:b w:val="0"/>
          <w:sz w:val="20"/>
        </w:rPr>
      </w:pPr>
    </w:p>
    <w:p w14:paraId="10BC3A00" w14:textId="77777777" w:rsidR="001F7E99" w:rsidRPr="001F7E99" w:rsidRDefault="001F7E99" w:rsidP="00E50F93">
      <w:pPr>
        <w:spacing w:line="288" w:lineRule="auto"/>
        <w:rPr>
          <w:rFonts w:ascii="Bookman Old Style" w:hAnsi="Bookman Old Style"/>
          <w:b w:val="0"/>
          <w:sz w:val="20"/>
        </w:rPr>
      </w:pPr>
    </w:p>
    <w:p w14:paraId="2009DC69" w14:textId="77777777" w:rsidR="00E50F93" w:rsidRPr="001F7E99" w:rsidRDefault="00A8418C" w:rsidP="00E50F93">
      <w:pPr>
        <w:rPr>
          <w:rFonts w:ascii="Bookman Old Style" w:hAnsi="Bookman Old Style"/>
          <w:b w:val="0"/>
          <w:sz w:val="20"/>
        </w:rPr>
      </w:pPr>
      <w:r>
        <w:rPr>
          <w:rFonts w:ascii="Bookman Old Style" w:hAnsi="Bookman Old Style"/>
          <w:b w:val="0"/>
          <w:sz w:val="20"/>
        </w:rPr>
        <w:br w:type="page"/>
      </w:r>
      <w:r w:rsidR="00E50F93" w:rsidRPr="001F7E99">
        <w:rPr>
          <w:rFonts w:ascii="Bookman Old Style" w:hAnsi="Bookman Old Style"/>
          <w:b w:val="0"/>
          <w:sz w:val="20"/>
        </w:rPr>
        <w:t>DRAFTED BY:-</w:t>
      </w:r>
    </w:p>
    <w:p w14:paraId="35595A6C" w14:textId="77777777" w:rsidR="00E50F93" w:rsidRPr="001F7E99" w:rsidRDefault="00E50F93" w:rsidP="00E50F93">
      <w:pPr>
        <w:rPr>
          <w:rFonts w:ascii="Bookman Old Style" w:hAnsi="Bookman Old Style"/>
          <w:sz w:val="14"/>
        </w:rPr>
      </w:pPr>
    </w:p>
    <w:p w14:paraId="3FEEB681" w14:textId="77777777" w:rsidR="00E50F93" w:rsidRPr="001F7E99" w:rsidRDefault="00E50F93" w:rsidP="00E50F93">
      <w:pPr>
        <w:rPr>
          <w:rFonts w:ascii="Bookman Old Style" w:hAnsi="Bookman Old Style"/>
          <w:sz w:val="20"/>
        </w:rPr>
      </w:pPr>
      <w:r w:rsidRPr="001F7E99">
        <w:rPr>
          <w:rFonts w:ascii="Bookman Old Style" w:hAnsi="Bookman Old Style"/>
          <w:sz w:val="20"/>
        </w:rPr>
        <w:t>K. R. UDAYA KUMAR</w:t>
      </w:r>
    </w:p>
    <w:p w14:paraId="43DC4177" w14:textId="77777777" w:rsidR="00E50F93" w:rsidRPr="001F7E99" w:rsidRDefault="00E50F93" w:rsidP="00E50F93">
      <w:pPr>
        <w:pStyle w:val="Heading6"/>
        <w:ind w:left="0" w:firstLine="0"/>
        <w:jc w:val="left"/>
        <w:rPr>
          <w:sz w:val="20"/>
        </w:rPr>
      </w:pPr>
      <w:r w:rsidRPr="001F7E99">
        <w:rPr>
          <w:sz w:val="20"/>
        </w:rPr>
        <w:t>Document Writer</w:t>
      </w:r>
    </w:p>
    <w:p w14:paraId="73C83A75" w14:textId="77777777" w:rsidR="00E50F93" w:rsidRPr="001F7E99" w:rsidRDefault="00E50F93" w:rsidP="00E50F93">
      <w:pPr>
        <w:pStyle w:val="Heading6"/>
        <w:ind w:left="0" w:firstLine="0"/>
        <w:jc w:val="left"/>
        <w:rPr>
          <w:sz w:val="20"/>
        </w:rPr>
      </w:pPr>
      <w:r w:rsidRPr="001F7E99">
        <w:rPr>
          <w:sz w:val="20"/>
        </w:rPr>
        <w:t>Licence No.03/2009-10 (N)</w:t>
      </w:r>
    </w:p>
    <w:p w14:paraId="63779E9A" w14:textId="77777777" w:rsidR="00E50F93" w:rsidRPr="001F7E99" w:rsidRDefault="00E50F93" w:rsidP="00E50F93">
      <w:pPr>
        <w:pStyle w:val="Heading6"/>
        <w:ind w:left="0" w:firstLine="0"/>
        <w:jc w:val="left"/>
        <w:rPr>
          <w:sz w:val="20"/>
        </w:rPr>
      </w:pPr>
      <w:r w:rsidRPr="001F7E99">
        <w:rPr>
          <w:sz w:val="20"/>
        </w:rPr>
        <w:t>No.1047/17, 6</w:t>
      </w:r>
      <w:r w:rsidRPr="001F7E99">
        <w:rPr>
          <w:sz w:val="20"/>
          <w:vertAlign w:val="superscript"/>
        </w:rPr>
        <w:t>th</w:t>
      </w:r>
      <w:r w:rsidRPr="001F7E99">
        <w:rPr>
          <w:sz w:val="20"/>
        </w:rPr>
        <w:t xml:space="preserve"> Cross, 2</w:t>
      </w:r>
      <w:r w:rsidRPr="001F7E99">
        <w:rPr>
          <w:sz w:val="20"/>
          <w:vertAlign w:val="superscript"/>
        </w:rPr>
        <w:t>nd</w:t>
      </w:r>
      <w:r w:rsidRPr="001F7E99">
        <w:rPr>
          <w:sz w:val="20"/>
        </w:rPr>
        <w:t xml:space="preserve"> Main,</w:t>
      </w:r>
    </w:p>
    <w:p w14:paraId="7F0C5CC6" w14:textId="77777777" w:rsidR="00E50F93" w:rsidRPr="001F7E99" w:rsidRDefault="00E50F93" w:rsidP="00E50F93">
      <w:pPr>
        <w:pStyle w:val="Heading6"/>
        <w:ind w:left="0" w:firstLine="0"/>
        <w:jc w:val="left"/>
        <w:rPr>
          <w:sz w:val="20"/>
        </w:rPr>
      </w:pPr>
      <w:r w:rsidRPr="001F7E99">
        <w:rPr>
          <w:sz w:val="20"/>
        </w:rPr>
        <w:t>Vidyaranyapuram, Mysore-8</w:t>
      </w:r>
    </w:p>
    <w:p w14:paraId="1850082D" w14:textId="77777777" w:rsidR="00E50F93" w:rsidRPr="001F7E99" w:rsidRDefault="00E50F93" w:rsidP="00E50F93">
      <w:pPr>
        <w:pStyle w:val="Heading6"/>
        <w:ind w:left="0" w:firstLine="0"/>
        <w:jc w:val="left"/>
        <w:rPr>
          <w:sz w:val="18"/>
        </w:rPr>
      </w:pPr>
      <w:r w:rsidRPr="001F7E99">
        <w:rPr>
          <w:sz w:val="20"/>
        </w:rPr>
        <w:sym w:font="Webdings" w:char="F0C8"/>
      </w:r>
      <w:r w:rsidRPr="001F7E99">
        <w:rPr>
          <w:sz w:val="20"/>
        </w:rPr>
        <w:t xml:space="preserve">: </w:t>
      </w:r>
      <w:r w:rsidRPr="001F7E99">
        <w:rPr>
          <w:sz w:val="18"/>
        </w:rPr>
        <w:t>93421-82298</w:t>
      </w:r>
    </w:p>
    <w:p w14:paraId="51565DB8" w14:textId="77777777" w:rsidR="00932DFD" w:rsidRPr="00486EC2" w:rsidRDefault="00E50F93" w:rsidP="00486EC2">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r w:rsidR="00486EC2">
        <w:rPr>
          <w:rFonts w:ascii="Bookman Old Style" w:hAnsi="Bookman Old Style"/>
          <w:caps/>
          <w:sz w:val="24"/>
        </w:rPr>
        <w:t xml:space="preserve"> </w:t>
      </w:r>
    </w:p>
    <w:p w14:paraId="79563E99" w14:textId="77777777" w:rsidR="00932DFD" w:rsidRDefault="00932DFD">
      <w:pPr>
        <w:spacing w:line="288" w:lineRule="auto"/>
        <w:rPr>
          <w:sz w:val="24"/>
        </w:rPr>
      </w:pPr>
    </w:p>
    <w:sectPr w:rsidR="00932DFD">
      <w:footerReference w:type="even" r:id="rId7"/>
      <w:footerReference w:type="default" r:id="rId8"/>
      <w:pgSz w:w="11909" w:h="16834" w:code="9"/>
      <w:pgMar w:top="4780" w:right="1440" w:bottom="72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05A2E" w14:textId="77777777" w:rsidR="00F97005" w:rsidRDefault="00F97005">
      <w:r>
        <w:separator/>
      </w:r>
    </w:p>
  </w:endnote>
  <w:endnote w:type="continuationSeparator" w:id="0">
    <w:p w14:paraId="72AFDBDA" w14:textId="77777777" w:rsidR="00F97005" w:rsidRDefault="00F97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EFF2B" w14:textId="77777777" w:rsidR="00932DFD" w:rsidRDefault="00932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lang w:val="en-IN" w:eastAsia="en-IN"/>
      </w:rPr>
      <w:t>1</w:t>
    </w:r>
    <w:r>
      <w:rPr>
        <w:rStyle w:val="PageNumber"/>
      </w:rPr>
      <w:fldChar w:fldCharType="end"/>
    </w:r>
  </w:p>
  <w:p w14:paraId="39CFD85B" w14:textId="77777777" w:rsidR="00932DFD" w:rsidRDefault="00932D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9DFC6" w14:textId="77777777" w:rsidR="00932DFD" w:rsidRDefault="00932DFD">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AF7BFC">
      <w:rPr>
        <w:rStyle w:val="PageNumber"/>
        <w:rFonts w:ascii="Arial Narrow" w:hAnsi="Arial Narrow"/>
        <w:noProof/>
        <w:sz w:val="20"/>
      </w:rPr>
      <w:t>3</w:t>
    </w:r>
    <w:r>
      <w:rPr>
        <w:rStyle w:val="PageNumber"/>
        <w:rFonts w:ascii="Arial Narrow" w:hAnsi="Arial Narrow"/>
        <w:sz w:val="20"/>
      </w:rPr>
      <w:fldChar w:fldCharType="end"/>
    </w:r>
  </w:p>
  <w:p w14:paraId="2FDAA83D" w14:textId="77777777" w:rsidR="00932DFD" w:rsidRDefault="00932D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31F56" w14:textId="77777777" w:rsidR="00F97005" w:rsidRDefault="00F97005">
      <w:r>
        <w:separator/>
      </w:r>
    </w:p>
  </w:footnote>
  <w:footnote w:type="continuationSeparator" w:id="0">
    <w:p w14:paraId="57BCF251" w14:textId="77777777" w:rsidR="00F97005" w:rsidRDefault="00F97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42EA5E6C"/>
    <w:lvl w:ilvl="0">
      <w:start w:val="1"/>
      <w:numFmt w:val="decimal"/>
      <w:lvlText w:val="%1."/>
      <w:lvlJc w:val="left"/>
      <w:pPr>
        <w:tabs>
          <w:tab w:val="num" w:pos="1800"/>
        </w:tabs>
        <w:ind w:left="1800" w:hanging="360"/>
      </w:pPr>
    </w:lvl>
  </w:abstractNum>
  <w:abstractNum w:abstractNumId="1" w15:restartNumberingAfterBreak="0">
    <w:nsid w:val="00000002"/>
    <w:multiLevelType w:val="singleLevel"/>
    <w:tmpl w:val="B2948E08"/>
    <w:lvl w:ilvl="0">
      <w:start w:val="1"/>
      <w:numFmt w:val="decimal"/>
      <w:lvlText w:val="%1."/>
      <w:lvlJc w:val="left"/>
      <w:pPr>
        <w:tabs>
          <w:tab w:val="num" w:pos="1440"/>
        </w:tabs>
        <w:ind w:left="1440" w:hanging="360"/>
      </w:pPr>
    </w:lvl>
  </w:abstractNum>
  <w:abstractNum w:abstractNumId="2" w15:restartNumberingAfterBreak="0">
    <w:nsid w:val="00000003"/>
    <w:multiLevelType w:val="singleLevel"/>
    <w:tmpl w:val="5554EB04"/>
    <w:lvl w:ilvl="0">
      <w:start w:val="1"/>
      <w:numFmt w:val="decimal"/>
      <w:lvlText w:val="%1."/>
      <w:lvlJc w:val="left"/>
      <w:pPr>
        <w:tabs>
          <w:tab w:val="num" w:pos="1080"/>
        </w:tabs>
        <w:ind w:left="1080" w:hanging="360"/>
      </w:pPr>
    </w:lvl>
  </w:abstractNum>
  <w:abstractNum w:abstractNumId="3" w15:restartNumberingAfterBreak="0">
    <w:nsid w:val="00000004"/>
    <w:multiLevelType w:val="singleLevel"/>
    <w:tmpl w:val="EC1810B6"/>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4048A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00000006"/>
    <w:multiLevelType w:val="singleLevel"/>
    <w:tmpl w:val="3DB815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00000007"/>
    <w:multiLevelType w:val="singleLevel"/>
    <w:tmpl w:val="FBDA8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00000008"/>
    <w:multiLevelType w:val="singleLevel"/>
    <w:tmpl w:val="AAF4D8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0000009"/>
    <w:multiLevelType w:val="singleLevel"/>
    <w:tmpl w:val="19008D1C"/>
    <w:lvl w:ilvl="0">
      <w:start w:val="1"/>
      <w:numFmt w:val="decimal"/>
      <w:lvlText w:val="%1."/>
      <w:lvlJc w:val="left"/>
      <w:pPr>
        <w:tabs>
          <w:tab w:val="num" w:pos="360"/>
        </w:tabs>
        <w:ind w:left="360" w:hanging="360"/>
      </w:pPr>
    </w:lvl>
  </w:abstractNum>
  <w:abstractNum w:abstractNumId="9" w15:restartNumberingAfterBreak="0">
    <w:nsid w:val="0000000A"/>
    <w:multiLevelType w:val="singleLevel"/>
    <w:tmpl w:val="5470B8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B"/>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0000000C"/>
    <w:multiLevelType w:val="hybridMultilevel"/>
    <w:tmpl w:val="103C4C08"/>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0000000D"/>
    <w:multiLevelType w:val="hybridMultilevel"/>
    <w:tmpl w:val="02DAE7B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000000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0000000F"/>
    <w:multiLevelType w:val="singleLevel"/>
    <w:tmpl w:val="0BA2A718"/>
    <w:lvl w:ilvl="0">
      <w:start w:val="2"/>
      <w:numFmt w:val="decimal"/>
      <w:lvlText w:val="%1."/>
      <w:lvlJc w:val="left"/>
      <w:pPr>
        <w:tabs>
          <w:tab w:val="num" w:pos="432"/>
        </w:tabs>
        <w:ind w:left="432" w:hanging="432"/>
      </w:pPr>
      <w:rPr>
        <w:rFonts w:hint="default"/>
      </w:rPr>
    </w:lvl>
  </w:abstractNum>
  <w:num w:numId="1" w16cid:durableId="1167092015">
    <w:abstractNumId w:val="13"/>
  </w:num>
  <w:num w:numId="2" w16cid:durableId="153305631">
    <w:abstractNumId w:val="10"/>
  </w:num>
  <w:num w:numId="3" w16cid:durableId="1764373115">
    <w:abstractNumId w:val="9"/>
  </w:num>
  <w:num w:numId="4" w16cid:durableId="1760905112">
    <w:abstractNumId w:val="7"/>
  </w:num>
  <w:num w:numId="5" w16cid:durableId="1243947474">
    <w:abstractNumId w:val="6"/>
  </w:num>
  <w:num w:numId="6" w16cid:durableId="622199119">
    <w:abstractNumId w:val="5"/>
  </w:num>
  <w:num w:numId="7" w16cid:durableId="1559393179">
    <w:abstractNumId w:val="4"/>
  </w:num>
  <w:num w:numId="8" w16cid:durableId="1532718204">
    <w:abstractNumId w:val="8"/>
  </w:num>
  <w:num w:numId="9" w16cid:durableId="840580710">
    <w:abstractNumId w:val="3"/>
  </w:num>
  <w:num w:numId="10" w16cid:durableId="295724099">
    <w:abstractNumId w:val="2"/>
  </w:num>
  <w:num w:numId="11" w16cid:durableId="410127400">
    <w:abstractNumId w:val="1"/>
  </w:num>
  <w:num w:numId="12" w16cid:durableId="288125282">
    <w:abstractNumId w:val="0"/>
  </w:num>
  <w:num w:numId="13" w16cid:durableId="129057200">
    <w:abstractNumId w:val="14"/>
  </w:num>
  <w:num w:numId="14" w16cid:durableId="1198813704">
    <w:abstractNumId w:val="11"/>
  </w:num>
  <w:num w:numId="15" w16cid:durableId="20883345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2450"/>
    <w:rsid w:val="00007F2D"/>
    <w:rsid w:val="00013DD2"/>
    <w:rsid w:val="00037095"/>
    <w:rsid w:val="0004144C"/>
    <w:rsid w:val="00125CF6"/>
    <w:rsid w:val="00130FBA"/>
    <w:rsid w:val="001562B7"/>
    <w:rsid w:val="00182A06"/>
    <w:rsid w:val="00187913"/>
    <w:rsid w:val="0019724B"/>
    <w:rsid w:val="001A7118"/>
    <w:rsid w:val="001F7E99"/>
    <w:rsid w:val="00241E4C"/>
    <w:rsid w:val="00243BB2"/>
    <w:rsid w:val="0026114E"/>
    <w:rsid w:val="00296BDF"/>
    <w:rsid w:val="002C323C"/>
    <w:rsid w:val="002D0290"/>
    <w:rsid w:val="002D0519"/>
    <w:rsid w:val="003403AF"/>
    <w:rsid w:val="0038454A"/>
    <w:rsid w:val="003B633C"/>
    <w:rsid w:val="003C1284"/>
    <w:rsid w:val="003D186A"/>
    <w:rsid w:val="0040263E"/>
    <w:rsid w:val="0040455E"/>
    <w:rsid w:val="00407E04"/>
    <w:rsid w:val="0043365D"/>
    <w:rsid w:val="00434696"/>
    <w:rsid w:val="00442A02"/>
    <w:rsid w:val="004712F0"/>
    <w:rsid w:val="00486EC2"/>
    <w:rsid w:val="00495AED"/>
    <w:rsid w:val="004E4346"/>
    <w:rsid w:val="005007B4"/>
    <w:rsid w:val="00536600"/>
    <w:rsid w:val="005567AF"/>
    <w:rsid w:val="00596E4A"/>
    <w:rsid w:val="005D0371"/>
    <w:rsid w:val="006020F7"/>
    <w:rsid w:val="0060336C"/>
    <w:rsid w:val="00620ECD"/>
    <w:rsid w:val="00641F92"/>
    <w:rsid w:val="006633EF"/>
    <w:rsid w:val="00676A49"/>
    <w:rsid w:val="006F0CD0"/>
    <w:rsid w:val="007165F3"/>
    <w:rsid w:val="00723476"/>
    <w:rsid w:val="007D3A99"/>
    <w:rsid w:val="008D2FDB"/>
    <w:rsid w:val="008D34DA"/>
    <w:rsid w:val="00902333"/>
    <w:rsid w:val="00932DFD"/>
    <w:rsid w:val="009A1888"/>
    <w:rsid w:val="009B13B5"/>
    <w:rsid w:val="009C6834"/>
    <w:rsid w:val="009C7FD1"/>
    <w:rsid w:val="009D0061"/>
    <w:rsid w:val="00A01EB4"/>
    <w:rsid w:val="00A42ABA"/>
    <w:rsid w:val="00A74EE6"/>
    <w:rsid w:val="00A8418C"/>
    <w:rsid w:val="00AF7BFC"/>
    <w:rsid w:val="00B30DCE"/>
    <w:rsid w:val="00B40E0B"/>
    <w:rsid w:val="00B63EC4"/>
    <w:rsid w:val="00B92960"/>
    <w:rsid w:val="00BB78F2"/>
    <w:rsid w:val="00BB7936"/>
    <w:rsid w:val="00C5759E"/>
    <w:rsid w:val="00C61E52"/>
    <w:rsid w:val="00C83560"/>
    <w:rsid w:val="00C83BA2"/>
    <w:rsid w:val="00C92CEE"/>
    <w:rsid w:val="00C9654A"/>
    <w:rsid w:val="00D060ED"/>
    <w:rsid w:val="00D75E67"/>
    <w:rsid w:val="00D84408"/>
    <w:rsid w:val="00D87F04"/>
    <w:rsid w:val="00DB0BEC"/>
    <w:rsid w:val="00DB1D77"/>
    <w:rsid w:val="00DE5CF9"/>
    <w:rsid w:val="00E50F93"/>
    <w:rsid w:val="00E53939"/>
    <w:rsid w:val="00EA59F6"/>
    <w:rsid w:val="00EA738B"/>
    <w:rsid w:val="00EE24AC"/>
    <w:rsid w:val="00EF0E88"/>
    <w:rsid w:val="00F15C74"/>
    <w:rsid w:val="00F73160"/>
    <w:rsid w:val="00F91F55"/>
    <w:rsid w:val="00F97005"/>
    <w:rsid w:val="00FE2D1B"/>
    <w:rsid w:val="00FE7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C97160"/>
  <w15:chartTrackingRefBased/>
  <w15:docId w15:val="{A1397858-E478-4DED-8CBD-CB00D92B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Footer">
    <w:name w:val="footer"/>
    <w:basedOn w:val="Normal"/>
    <w:pPr>
      <w:tabs>
        <w:tab w:val="center" w:pos="4320"/>
        <w:tab w:val="right" w:pos="8640"/>
      </w:tabs>
    </w:pPr>
    <w:rPr>
      <w:rFonts w:ascii="Times New Roman" w:hAnsi="Times New Roman"/>
    </w:rPr>
  </w:style>
  <w:style w:type="character" w:styleId="PageNumber">
    <w:name w:val="page number"/>
    <w:rPr>
      <w:rFonts w:ascii="Times New Roman" w:eastAsia="Times New Roman" w:hAnsi="Times New Roman" w:cs="Times New Roman"/>
    </w:rPr>
  </w:style>
  <w:style w:type="paragraph" w:styleId="Title">
    <w:name w:val="Title"/>
    <w:basedOn w:val="Normal"/>
    <w:qFormat/>
    <w:pPr>
      <w:jc w:val="center"/>
    </w:pPr>
    <w:rPr>
      <w:rFonts w:ascii="Lucida Handwriting" w:hAnsi="Lucida Handwriting"/>
      <w:sz w:val="36"/>
      <w:u w:val="single"/>
    </w:rPr>
  </w:style>
  <w:style w:type="paragraph" w:styleId="ListParagraph">
    <w:name w:val="List Paragraph"/>
    <w:basedOn w:val="Normal"/>
    <w:qFormat/>
    <w:pPr>
      <w:ind w:left="720"/>
    </w:pPr>
    <w:rPr>
      <w:rFonts w:ascii="Times New Roman" w:hAnsi="Times New Roman"/>
    </w:rPr>
  </w:style>
  <w:style w:type="paragraph" w:styleId="BodyText">
    <w:name w:val="Body Text"/>
    <w:basedOn w:val="Normal"/>
    <w:pPr>
      <w:jc w:val="both"/>
    </w:pPr>
    <w:rPr>
      <w:rFonts w:ascii="ITC Officina Sans Book" w:hAnsi="ITC Officina Sans Book"/>
      <w:b w:val="0"/>
      <w:sz w:val="28"/>
    </w:rPr>
  </w:style>
  <w:style w:type="paragraph" w:styleId="BodyText2">
    <w:name w:val="Body Text 2"/>
    <w:basedOn w:val="Normal"/>
    <w:pPr>
      <w:jc w:val="both"/>
    </w:pPr>
    <w:rPr>
      <w:rFonts w:ascii="Times New Roman" w:hAnsi="Times New Roman"/>
      <w:sz w:val="26"/>
    </w:rPr>
  </w:style>
  <w:style w:type="paragraph" w:styleId="BodyText3">
    <w:name w:val="Body Text 3"/>
    <w:basedOn w:val="Normal"/>
    <w:pPr>
      <w:jc w:val="both"/>
    </w:pPr>
    <w:rPr>
      <w:rFonts w:ascii="Times New Roman" w:hAnsi="Times New Roman"/>
      <w:sz w:val="28"/>
    </w:rPr>
  </w:style>
  <w:style w:type="paragraph" w:styleId="Header">
    <w:name w:val="header"/>
    <w:basedOn w:val="Normal"/>
    <w:pPr>
      <w:tabs>
        <w:tab w:val="center" w:pos="4320"/>
        <w:tab w:val="right" w:pos="8640"/>
      </w:tabs>
    </w:pPr>
    <w:rPr>
      <w:rFonts w:ascii="Times New Roman" w:hAnsi="Times New Roman"/>
    </w:rPr>
  </w:style>
  <w:style w:type="paragraph" w:styleId="BodyTextIndent">
    <w:name w:val="Body Text Indent"/>
    <w:basedOn w:val="Normal"/>
    <w:pPr>
      <w:ind w:left="60"/>
      <w:jc w:val="both"/>
    </w:pPr>
    <w:rPr>
      <w:rFonts w:ascii="Bookman Old Style" w:hAnsi="Bookman Old Style"/>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2020-10-17T11:52:00Z</cp:lastPrinted>
  <dcterms:created xsi:type="dcterms:W3CDTF">2024-02-19T07:35:00Z</dcterms:created>
  <dcterms:modified xsi:type="dcterms:W3CDTF">2024-02-19T07:35:00Z</dcterms:modified>
</cp:coreProperties>
</file>