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345223">
      <w:r>
        <w:drawing>
          <wp:inline distT="0" distB="0" distL="114300" distR="114300">
            <wp:extent cx="5913120" cy="3949065"/>
            <wp:effectExtent l="0" t="0" r="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394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4B8B7"/>
    <w:p w14:paraId="55807DB0"/>
    <w:p w14:paraId="6ABF8796">
      <w:pPr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t>Dashboard for the dataset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1E31CF"/>
    <w:rsid w:val="731E3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2025-11-03T08:59:00Z</dcterms:created>
  <dc:creator>KIIT</dc:creator>
  <cp:lastModifiedBy>KIIT</cp:lastModifiedBy>
  <dcterms:modified xsi:type="dcterms:W3CDTF">2025-11-03T08:59:43Z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B1BE6C23A4C84B72A1E8C0EF7E201348_11</vt:lpwstr>
  </property>
</Properties>
</file>