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ACS evaluation for CVE-2014-6271 and CVE-2014-7169</w:t>
      </w:r>
      <w:r/>
    </w:p>
    <w:p>
      <w:pPr>
        <w:pStyle w:val="Normal"/>
      </w:pPr>
      <w:r>
        <w:rPr/>
        <w:t>CSCur00511</w:t>
      </w:r>
      <w:r/>
    </w:p>
    <w:p>
      <w:pPr>
        <w:sectPr>
          <w:type w:val="nextPage"/>
          <w:pgSz w:w="11906" w:h="16838"/>
          <w:pgMar w:left="1134" w:right="1134" w:header="0" w:top="1134" w:footer="0" w:bottom="1134" w:gutter="0"/>
          <w:pgNumType w:fmt="decimal"/>
          <w:formProt w:val="false"/>
          <w:textDirection w:val="lrTb"/>
        </w:sectPr>
      </w:pPr>
    </w:p>
    <w:p>
      <w:pPr>
        <w:pStyle w:val="Normal"/>
      </w:pPr>
      <w:r>
        <w:rPr/>
      </w:r>
      <w:r/>
    </w:p>
    <w:p>
      <w:pPr>
        <w:sectPr>
          <w:type w:val="continuous"/>
          <w:pgSz w:w="11906" w:h="16838"/>
          <w:pgMar w:left="1134" w:right="1134" w:header="0" w:top="1134" w:footer="0" w:bottom="1134" w:gutter="0"/>
          <w:formProt w:val="false"/>
          <w:textDirection w:val="lrTb"/>
        </w:sectPr>
      </w:pPr>
    </w:p>
    <w:p>
      <w:pPr>
        <w:pStyle w:val="Normal"/>
        <w:rPr>
          <w:dstrike w:val="false"/>
          <w:strike w:val="false"/>
          <w:u w:val="none"/>
          <w:effect w:val="none"/>
        </w:rPr>
      </w:pPr>
      <w:bookmarkStart w:id="0" w:name="description"/>
      <w:bookmarkEnd w:id="0"/>
      <w:r>
        <w:rPr>
          <w:strike w:val="false"/>
          <w:dstrike w:val="false"/>
          <w:u w:val="none"/>
          <w:effect w:val="none"/>
        </w:rPr>
        <w:t>Description</w:t>
      </w:r>
      <w:r/>
    </w:p>
    <w:p>
      <w:pPr>
        <w:pStyle w:val="Normal"/>
        <w:spacing w:before="0" w:after="140"/>
      </w:pPr>
      <w:r>
        <w:rPr/>
        <w:t>The Cisco Secure Access Control Server (ACS) includes a version of bash that is affected by the vulnerabilities</w:t>
        <w:br/>
        <w:t>identified by the Common Vulnerability and Exposures (CVE) IDs:</w:t>
        <w:br/>
        <w:br/>
        <w:t>CVE-2014-6271</w:t>
        <w:br/>
        <w:t>CVE-2014-7169</w:t>
        <w:br/>
        <w:br/>
        <w:t>This bug has been opened to address the potential impact on this product.</w:t>
        <w:br/>
        <w:t>Analysis from development team:</w:t>
        <w:br/>
        <w:t xml:space="preserve">All shipping versions of ACS are vulnerable CVE-2014-6271, CVE-2014-7169, CVE-2014-7186, CVE-2014-7187 , CVE-2014-6277 and CVE-2014-6278 (AKA ShellShock bug). ACS patch will be made available for all supported versions of ACS in a timely manner. That said, the exposure of this bug in ACS is very limited. The shellshock vulnerability allows an SSH AUTHENTICATED user run a generic Linux command. The key word being 'AUTHENTICATED'. Hence if an attacker does not have the username and password of an ACS CLI user, they will not be able to exploit this vulnerability on ACS. </w:t>
        <w:br/>
        <w:br/>
        <w:t xml:space="preserve">If the user DOES have credentials, and would like to exploit the shellshock, that CLI user would be able to run generic Linux commands on the ACS Server that would normally not be able to run (Because the ACS CLI does not expose generic Linux commands). However those Linux commands will run as the logged in CLI user account, not as the Linux root user. Hence, this limits exposure of the vulnerability in ACS. An example of an exploit using shellshock in ACS would be to view Linux system files they would normally not be able to view. </w:t>
        <w:br/>
        <w:br/>
        <w:t>The workaround to remove the vulnerability would be to disable the SSH daemon via the following CLI, then reload the ACS server to ensure all SSH sessions have been terminated. The following CLI demonstrates how to to disable SSH service and reload the node:</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br/>
        <w:t xml:space="preserve">Disable SSH as follows (until the ACS patch with the fix for </w:t>
      </w:r>
      <w:hyperlink r:id="rId2" w:tgtFrame="_blank">
        <w:r>
          <w:rPr>
            <w:rStyle w:val="InternetLink"/>
            <w:color w:val="007FC5"/>
          </w:rPr>
          <w:t>CSCur00511</w:t>
        </w:r>
      </w:hyperlink>
      <w:r>
        <w:rPr/>
        <w:t xml:space="preserve"> is installed):</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br/>
        <w:t>The other work around can be restrict IP addresses to access CLI of ACS only for known admin laptops by making configuration change on end switch /firewall device where ACS is connected .</w:t>
        <w:br/>
        <w:br/>
        <w:t xml:space="preserve">For example: </w:t>
        <w:br/>
        <w:t xml:space="preserve">tcp permit </w:t>
        <w:br/>
        <w:t xml:space="preserve">tcp deny any </w:t>
        <w:br/>
        <w:t xml:space="preserve">permit rest </w:t>
        <w:br/>
        <w:br/>
        <w:br/>
      </w:r>
      <w:r>
        <w:rPr>
          <w:b/>
        </w:rPr>
        <w:br/>
        <w:br/>
        <w:t>The Cisco Secure Access Control Server (ACS) includes a version of bash that is affected by the vulnerabilities</w:t>
        <w:br/>
        <w:t>identified by the Common Vulnerability and Exposures (CVE) IDs:</w:t>
        <w:br/>
        <w:br/>
        <w:t>CVE-2014-6271</w:t>
        <w:br/>
        <w:t>CVE-2014-7169</w:t>
        <w:br/>
        <w:br/>
        <w:t>This bug has been opened to address the potential impact on this product.</w:t>
        <w:br/>
        <w:t>Analysis from development team:</w:t>
        <w:br/>
        <w:t xml:space="preserve">All shipping versions of ACS are vulnerable CVE-2014-6271, CVE-2014-7169, CVE-2014-7186, CVE-2014-7187 , CVE-2014-6277 and CVE-2014-6278 (AKA ShellShock bug). ACS patch will be made available for all supported versions of ACS in a timely manner. That said, the exposure of this bug in ACS is very limited. The shellshock vulnerability allows an SSH AUTHENTICATED user run a generic Linux command. The key word being 'AUTHENTICATED'. Hence if an attacker does not have the username and password of an ACS CLI user, they will not be able to exploit this vulnerability on ACS. </w:t>
        <w:br/>
        <w:br/>
        <w:t xml:space="preserve">If the user DOES have credentials, and would like to exploit the shellshock, that CLI user would be able to run generic Linux commands on the ACS Server that would normally not be able to run (Because the ACS CLI does not expose generic Linux commands). However those Linux commands will run as the logged in CLI user account, not as the Linux root user. Hence, this limits exposure of the vulnerability in ACS. An example of an exploit using shellshock in ACS would be to view Linux system files they would normally not be able to view. </w:t>
        <w:br/>
        <w:br/>
        <w:t>The workaround to remove the vulnerability would be to disable the SSH daemon via the following CLI, then reload the ACS server to ensure all SSH sessions have been terminated. The following CLI demonstrates how to to disable SSH service and reload the node:</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r>
      <w:r>
        <w:rPr/>
        <w:br/>
        <w:t xml:space="preserve">Disable SSH as follows (until the ACS patch with the fix for </w:t>
      </w:r>
      <w:hyperlink r:id="rId3" w:tgtFrame="_blank">
        <w:r>
          <w:rPr>
            <w:rStyle w:val="InternetLink"/>
            <w:color w:val="007FC5"/>
          </w:rPr>
          <w:t>CSCur00511</w:t>
        </w:r>
      </w:hyperlink>
      <w:r>
        <w:rPr/>
        <w:t xml:space="preserve"> is installed):</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br/>
        <w:t>The other work around can be restrict IP addresses to access CLI of ACS only for known admin laptops by making configuration change on end switch /firewall device where ACS is connected .</w:t>
        <w:br/>
        <w:br/>
        <w:t xml:space="preserve">For example: </w:t>
        <w:br/>
        <w:t xml:space="preserve">tcp permit </w:t>
        <w:br/>
        <w:t xml:space="preserve">tcp deny any </w:t>
        <w:br/>
        <w:t>permit rest</w:t>
        <w:br/>
        <w:br/>
      </w:r>
      <w:r>
        <w:rPr>
          <w:b/>
        </w:rPr>
        <w:t>Symptom:</w:t>
      </w:r>
      <w:r>
        <w:rPr/>
        <w:br/>
        <w:t>The Cisco Secure Access Control Server (ACS) includes a version of bash that is affected by the vulnerabilities</w:t>
        <w:br/>
        <w:t>identified by the Common Vulnerability and Exposures (CVE) IDs:</w:t>
        <w:br/>
        <w:br/>
        <w:t>CVE-2014-6271</w:t>
        <w:br/>
        <w:t>CVE-2014-7169</w:t>
        <w:br/>
        <w:br/>
        <w:t>This bug has been opened to address the potential impact on this product.</w:t>
        <w:br/>
        <w:t>Analysis from development team:</w:t>
        <w:br/>
        <w:t xml:space="preserve">All shipping versions of ACS are vulnerable CVE-2014-6271, CVE-2014-7169, CVE-2014-7186, CVE-2014-7187 , CVE-2014-6277 and CVE-2014-6278 (AKA ShellShock bug). ACS patch will be made available for all supported versions of ACS in a timely manner. That said, the exposure of this bug in ACS is very limited. The shellshock vulnerability allows an SSH AUTHENTICATED user run a generic Linux command. The key word being 'AUTHENTICATED'. Hence if an attacker does not have the username and password of an ACS CLI user, they will not be able to exploit this vulnerability on ACS. </w:t>
        <w:br/>
        <w:br/>
        <w:t xml:space="preserve">If the user DOES have credentials, and would like to exploit the shellshock, that CLI user would be able to run generic Linux commands on the ACS Server that would normally not be able to run (Because the ACS CLI does not expose generic Linux commands). However those Linux commands will run as the logged in CLI user account, not as the Linux root user. Hence, this limits exposure of the vulnerability in ACS. An example of an exploit using shellshock in ACS would be to view Linux system files they would normally not be able to view. </w:t>
        <w:br/>
        <w:br/>
        <w:t>The workaround to remove the vulnerability would be to disable the SSH daemon via the following CLI, then reload the ACS server to ensure all SSH sessions have been terminated. The following CLI demonstrates how to to disable SSH service and reload the node:</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r>
      <w:r>
        <w:rPr>
          <w:b/>
        </w:rPr>
        <w:t>Conditions:</w:t>
      </w:r>
      <w:r>
        <w:rPr/>
        <w:br/>
        <w:br/>
        <w:t>ACS server is exposed to this vulnerability only if they have ssh service enabled. If SSH is enabled, a remote user with ACS CLI credentials will be able to exploit the vulnerability and run generic Linux commands.</w:t>
        <w:br/>
        <w:br/>
      </w:r>
      <w:r>
        <w:rPr>
          <w:b/>
        </w:rPr>
        <w:br/>
        <w:br/>
        <w:t>Workaround:</w:t>
        <w:br/>
      </w:r>
      <w:r>
        <w:rPr/>
        <w:br/>
        <w:t xml:space="preserve">Disable SSH as follows (until the ACS patch with the fix for </w:t>
      </w:r>
      <w:hyperlink r:id="rId4" w:tgtFrame="_blank">
        <w:r>
          <w:rPr>
            <w:rStyle w:val="InternetLink"/>
            <w:color w:val="007FC5"/>
          </w:rPr>
          <w:t>CSCur00511</w:t>
        </w:r>
      </w:hyperlink>
      <w:r>
        <w:rPr/>
        <w:t xml:space="preserve"> is installed):</w:t>
        <w:br/>
        <w:br/>
        <w:t>---snip</w:t>
        <w:br/>
        <w:t>acs1/admin# configure terminal</w:t>
        <w:br/>
        <w:t xml:space="preserve">acs1/admin(config)# no service sshd enable </w:t>
        <w:br/>
        <w:t>acs1/admin(config)# end</w:t>
        <w:br/>
        <w:t>acs1/admin# reload</w:t>
        <w:br/>
        <w:t>Save the current ADE-OS running configuration? (yes/no) [yes] ? yes</w:t>
        <w:br/>
        <w:t>Continue with reboot? [y/n] y</w:t>
        <w:br/>
        <w:t>---snip</w:t>
        <w:br/>
        <w:br/>
        <w:br/>
        <w:t>The other work around can be restrict IP addresses to access CLI of ACS only for known admin laptops by making configuration change on end switch /firewall device where ACS is connected .</w:t>
        <w:br/>
        <w:br/>
        <w:t xml:space="preserve">For example: </w:t>
        <w:br/>
        <w:t xml:space="preserve">tcp permit </w:t>
        <w:br/>
        <w:t xml:space="preserve">tcp deny any </w:t>
        <w:br/>
        <w:t>permit rest</w:t>
        <w:br/>
        <w:br/>
      </w:r>
      <w:r>
        <w:rPr>
          <w:b/>
        </w:rPr>
        <w:t>Further Problem Description:</w:t>
      </w:r>
      <w:r>
        <w:rPr/>
        <w:br/>
      </w:r>
      <w:r>
        <w:rPr>
          <w:b/>
        </w:rPr>
        <w:t>Fixed Code:</w:t>
      </w:r>
      <w:r>
        <w:rPr/>
        <w:br/>
        <w:t xml:space="preserve">Patch for DDTS </w:t>
      </w:r>
      <w:hyperlink r:id="rId5" w:tgtFrame="_blank">
        <w:r>
          <w:rPr>
            <w:rStyle w:val="InternetLink"/>
            <w:color w:val="007FC5"/>
          </w:rPr>
          <w:t>CSCur00511</w:t>
        </w:r>
      </w:hyperlink>
      <w:r>
        <w:rPr/>
        <w:t xml:space="preserve"> is ready and available on CCO.</w:t>
        <w:br/>
        <w:t>The patch is included in all cumulative patches from version 5.4.0.46.7/5.5.0.46.6/5.6.0.22.1 and later. We recommend that you download the latest cumulative patches.</w:t>
        <w:br/>
        <w:br/>
        <w:t xml:space="preserve">Download from: CCO / Support / Download Software </w:t>
      </w:r>
      <w:hyperlink r:id="rId6" w:tgtFrame="_blank">
        <w:r>
          <w:rPr>
            <w:rStyle w:val="InternetLink"/>
            <w:color w:val="007FC5"/>
          </w:rPr>
          <w:t>http://www.cisco.com/cisco/pub/software/portal/select.html?i=!y</w:t>
        </w:r>
      </w:hyperlink>
      <w:r>
        <w:rPr/>
        <w:br/>
        <w:t>Select: Security / Identity Management / Cisco Secure Access Control System / Cisco Secure Access Control System 5.4 / 5.4.0.46.0</w:t>
        <w:br/>
        <w:br/>
        <w:t>Patch filename: 5-4-0-46-(latest).tar.gpg</w:t>
        <w:br/>
        <w:t>Readme and installaion instructions: Acs-5-4-0-46-(latest)-Readme.txt</w:t>
        <w:br/>
        <w:br/>
        <w:t xml:space="preserve">Download from: CCO / Support / Download Software </w:t>
      </w:r>
      <w:hyperlink r:id="rId7" w:tgtFrame="_blank">
        <w:r>
          <w:rPr>
            <w:rStyle w:val="InternetLink"/>
            <w:color w:val="007FC5"/>
          </w:rPr>
          <w:t>http://www.cisco.com/cisco/pub/software/portal/select.html?i=!y</w:t>
        </w:r>
      </w:hyperlink>
      <w:r>
        <w:rPr/>
        <w:br/>
        <w:t>Select: Security / Identity Management / Cisco Secure Access Control System / Cisco Secure Access Control System 5.5 / 5.5.0.46</w:t>
        <w:br/>
        <w:br/>
        <w:t>Patch filename: 5-5-0-46-(latest).tar.gpg</w:t>
        <w:br/>
        <w:t>Readme and installaion instructions: Acs-5-5-0-46-(latest)-Readme.txt</w:t>
        <w:br/>
        <w:br/>
        <w:t xml:space="preserve">Download from: CCO / Support / Download Software </w:t>
      </w:r>
      <w:hyperlink r:id="rId8" w:tgtFrame="_blank">
        <w:r>
          <w:rPr>
            <w:rStyle w:val="InternetLink"/>
            <w:color w:val="007FC5"/>
          </w:rPr>
          <w:t>http://www.cisco.com/cisco/pub/software/portal/select.html?i=!y</w:t>
        </w:r>
      </w:hyperlink>
      <w:r>
        <w:rPr/>
        <w:br/>
        <w:t>Select: Security / Identity Management / Cisco Secure Access Control System / Cisco Secure Access Control System 5.6 / 5.6.0.22</w:t>
        <w:br/>
        <w:br/>
        <w:t>Patch filename: 5-6-0-22-(latest).tar.gpg</w:t>
        <w:br/>
        <w:t>Readme and installaion instructions: Acs-5-6-0-22-(latest)-Readme.txt</w:t>
        <w:br/>
        <w:br/>
        <w:t xml:space="preserve">Download from: CCO / Support / Download Software </w:t>
      </w:r>
      <w:hyperlink r:id="rId9" w:tgtFrame="_blank">
        <w:r>
          <w:rPr>
            <w:rStyle w:val="InternetLink"/>
            <w:color w:val="007FC5"/>
          </w:rPr>
          <w:t>http://www.cisco.com/cisco/pub/software/portal/select.html?i=!y</w:t>
        </w:r>
      </w:hyperlink>
      <w:r>
        <w:rPr/>
        <w:br/>
        <w:t>Select: Security / Identity Management / Cisco Secure Access Control System / Cisco Secure Access Control System 5.3 / 5.3.0.40</w:t>
        <w:br/>
        <w:br/>
        <w:t>Patch filename: 5-3-0-40-(latest).tar.gpg</w:t>
        <w:br/>
        <w:t>Readme and installaion instructions: Acs-53(latest)-Readme.txt</w:t>
        <w:br/>
        <w:br/>
        <w:br/>
        <w:br/>
      </w:r>
      <w:r>
        <w:rPr>
          <w:b/>
        </w:rPr>
        <w:t>PSIRT Evaluation:</w:t>
      </w:r>
      <w:r>
        <w:rPr/>
        <w:br/>
        <w:t>The Cisco PSIRT has assigned this bug the following CVSS version 2</w:t>
        <w:br/>
        <w:t>score. The Base and Temporal CVSS scores as of the time of evaluation</w:t>
        <w:br/>
        <w:t>are 7.5/7.5:</w:t>
        <w:br/>
        <w:br/>
      </w:r>
      <w:hyperlink r:id="rId10" w:tgtFrame="_blank">
        <w:r>
          <w:rPr>
            <w:rStyle w:val="InternetLink"/>
            <w:color w:val="007FC5"/>
          </w:rPr>
          <w:t>http://tools.cisco.com/security/center/cvssCalculator.x?vector=AV:N/AC:L/Au:N/C:P/I:P/A:P/E:H/RL:U/RC:C&amp;version=2.0</w:t>
        </w:r>
      </w:hyperlink>
      <w:r>
        <w:rPr/>
        <w:br/>
        <w:br/>
        <w:t>The Cisco PSIRT has assigned this score based on information obtained</w:t>
        <w:br/>
        <w:t>from multiple sources. This includes the CVSS score assigned by the</w:t>
        <w:br/>
        <w:t>third-party vendor when available. The CVSS score assigned may not</w:t>
        <w:br/>
        <w:t>reflect the actual impact on the Cisco Product.</w:t>
        <w:br/>
        <w:br/>
        <w:t>Additional information on Cisco's security vulnerability policy can be</w:t>
        <w:br/>
        <w:t>found at the following URL:</w:t>
        <w:br/>
        <w:br/>
      </w:r>
      <w:hyperlink r:id="rId11" w:tgtFrame="_blank">
        <w:r>
          <w:rPr>
            <w:rStyle w:val="InternetLink"/>
            <w:color w:val="007FC5"/>
          </w:rPr>
          <w:t>http://www.cisco.com/web/about/security/psirt/security_vulnerability_policy.html</w:t>
        </w:r>
      </w:hyperlink>
      <w:r/>
    </w:p>
    <w:p>
      <w:pPr>
        <w:pStyle w:val="Normal"/>
      </w:pPr>
      <w:r>
        <w:rPr/>
      </w: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Lohit Devanagari"/>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t.cloudapps.cisco.com/bugsearch/bug/CSCur00511/CSCur00511" TargetMode="External"/><Relationship Id="rId3" Type="http://schemas.openxmlformats.org/officeDocument/2006/relationships/hyperlink" Target="https://bst.cloudapps.cisco.com/bugsearch/bug/CSCur00511/CSCur00511" TargetMode="External"/><Relationship Id="rId4" Type="http://schemas.openxmlformats.org/officeDocument/2006/relationships/hyperlink" Target="https://bst.cloudapps.cisco.com/bugsearch/bug/CSCur00511/CSCur00511" TargetMode="External"/><Relationship Id="rId5" Type="http://schemas.openxmlformats.org/officeDocument/2006/relationships/hyperlink" Target="https://bst.cloudapps.cisco.com/bugsearch/bug/CSCur00511/CSCur00511" TargetMode="External"/><Relationship Id="rId6" Type="http://schemas.openxmlformats.org/officeDocument/2006/relationships/hyperlink" Target="http://www.cisco.com/cisco/pub/software/portal/select.html?i=!y" TargetMode="External"/><Relationship Id="rId7" Type="http://schemas.openxmlformats.org/officeDocument/2006/relationships/hyperlink" Target="http://www.cisco.com/cisco/pub/software/portal/select.html?i=!y" TargetMode="External"/><Relationship Id="rId8" Type="http://schemas.openxmlformats.org/officeDocument/2006/relationships/hyperlink" Target="http://www.cisco.com/cisco/pub/software/portal/select.html?i=!y" TargetMode="External"/><Relationship Id="rId9" Type="http://schemas.openxmlformats.org/officeDocument/2006/relationships/hyperlink" Target="http://www.cisco.com/cisco/pub/software/portal/select.html?i=!y" TargetMode="External"/><Relationship Id="rId10" Type="http://schemas.openxmlformats.org/officeDocument/2006/relationships/hyperlink" Target="http://tools.cisco.com/security/center/cvssCalculator.x?vector=AV:N/AC:L/Au:N/C:P/I:P/A:P/E:H/RL:U/RC:C&amp;version=2.0" TargetMode="External"/><Relationship Id="rId11" Type="http://schemas.openxmlformats.org/officeDocument/2006/relationships/hyperlink" Target="http://www.cisco.com/web/about/security/psirt/security_vulnerability_policy.html"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LibreOffice/4.3.0.4$Linux_X86_64 LibreOffice_project/62ad5818884a2fc2e5780dd45466868d41009ec0</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2018-01-16T13:18:28Z</dcterms:created>
  <dc:language>en-IN</dc:language>
  <dcterms:modified xsi:type="dcterms:W3CDTF">2018-01-16T13:19:09Z</dcterms:modified>
  <cp:revision>1</cp:revision>
</cp:coreProperties>
</file>