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74536" w14:textId="77777777" w:rsidR="00591B32" w:rsidRPr="00591B32" w:rsidRDefault="00591B32" w:rsidP="00591B32">
      <w:pPr>
        <w:rPr>
          <w:b/>
          <w:bCs/>
        </w:rPr>
      </w:pPr>
      <w:r w:rsidRPr="00591B32">
        <w:rPr>
          <w:rFonts w:ascii="Segoe UI Emoji" w:hAnsi="Segoe UI Emoji" w:cs="Segoe UI Emoji"/>
          <w:b/>
          <w:bCs/>
        </w:rPr>
        <w:t>🧩</w:t>
      </w:r>
      <w:r w:rsidRPr="00591B32">
        <w:rPr>
          <w:b/>
          <w:bCs/>
        </w:rPr>
        <w:t xml:space="preserve"> Document Upload Portal – UML Sequence Diagram</w:t>
      </w:r>
    </w:p>
    <w:p w14:paraId="74A712F0" w14:textId="77777777" w:rsidR="00591B32" w:rsidRPr="00591B32" w:rsidRDefault="00591B32" w:rsidP="00591B32">
      <w:pPr>
        <w:rPr>
          <w:b/>
          <w:bCs/>
        </w:rPr>
      </w:pPr>
      <w:r w:rsidRPr="00591B32">
        <w:rPr>
          <w:rFonts w:ascii="Segoe UI Emoji" w:hAnsi="Segoe UI Emoji" w:cs="Segoe UI Emoji"/>
          <w:b/>
          <w:bCs/>
        </w:rPr>
        <w:t>📘</w:t>
      </w:r>
      <w:r w:rsidRPr="00591B32">
        <w:rPr>
          <w:b/>
          <w:bCs/>
        </w:rPr>
        <w:t xml:space="preserve"> Overview</w:t>
      </w:r>
    </w:p>
    <w:p w14:paraId="488E77B9" w14:textId="77777777" w:rsidR="00591B32" w:rsidRPr="00591B32" w:rsidRDefault="00591B32" w:rsidP="00591B32">
      <w:r w:rsidRPr="00591B32">
        <w:t xml:space="preserve">This Sequence Diagram illustrates the </w:t>
      </w:r>
      <w:r w:rsidRPr="00591B32">
        <w:rPr>
          <w:b/>
          <w:bCs/>
        </w:rPr>
        <w:t>end-to-end interaction flow</w:t>
      </w:r>
      <w:r w:rsidRPr="00591B32">
        <w:t xml:space="preserve"> of the </w:t>
      </w:r>
      <w:r w:rsidRPr="00591B32">
        <w:rPr>
          <w:i/>
          <w:iCs/>
        </w:rPr>
        <w:t>Document Upload Portal</w:t>
      </w:r>
      <w:r w:rsidRPr="00591B32">
        <w:t xml:space="preserve"> during the image upload process. It demonstrates how the Web Application, Web API, Security Layer, Processing Services, Storage Layer, and Azure SQL Database interact to securely process image uploads and generate preview responses.</w:t>
      </w:r>
    </w:p>
    <w:p w14:paraId="1C93DBD6" w14:textId="77777777" w:rsidR="00591B32" w:rsidRPr="00591B32" w:rsidRDefault="00591B32" w:rsidP="00591B32">
      <w:r w:rsidRPr="00591B32">
        <w:t xml:space="preserve">The design follows a </w:t>
      </w:r>
      <w:r w:rsidRPr="00591B32">
        <w:rPr>
          <w:b/>
          <w:bCs/>
        </w:rPr>
        <w:t>secure, modular, and enterprise-grade interaction pattern</w:t>
      </w:r>
      <w:r w:rsidRPr="00591B32">
        <w:t>, incorporating:</w:t>
      </w:r>
    </w:p>
    <w:p w14:paraId="6F655C3C" w14:textId="77777777" w:rsidR="00591B32" w:rsidRPr="00591B32" w:rsidRDefault="00591B32" w:rsidP="00591B32">
      <w:pPr>
        <w:numPr>
          <w:ilvl w:val="0"/>
          <w:numId w:val="1"/>
        </w:numPr>
      </w:pPr>
      <w:r w:rsidRPr="00591B32">
        <w:t xml:space="preserve">HTTPS communication </w:t>
      </w:r>
    </w:p>
    <w:p w14:paraId="1E904C2E" w14:textId="77777777" w:rsidR="00591B32" w:rsidRPr="00591B32" w:rsidRDefault="00591B32" w:rsidP="00591B32">
      <w:pPr>
        <w:numPr>
          <w:ilvl w:val="0"/>
          <w:numId w:val="1"/>
        </w:numPr>
      </w:pPr>
      <w:r w:rsidRPr="00591B32">
        <w:t xml:space="preserve">JWT authentication </w:t>
      </w:r>
    </w:p>
    <w:p w14:paraId="20C74738" w14:textId="77777777" w:rsidR="00591B32" w:rsidRPr="00591B32" w:rsidRDefault="00591B32" w:rsidP="00591B32">
      <w:pPr>
        <w:numPr>
          <w:ilvl w:val="0"/>
          <w:numId w:val="1"/>
        </w:numPr>
      </w:pPr>
      <w:r w:rsidRPr="00591B32">
        <w:t xml:space="preserve">RBAC authorization </w:t>
      </w:r>
    </w:p>
    <w:p w14:paraId="18040643" w14:textId="77777777" w:rsidR="00591B32" w:rsidRPr="00591B32" w:rsidRDefault="00591B32" w:rsidP="00591B32">
      <w:pPr>
        <w:numPr>
          <w:ilvl w:val="0"/>
          <w:numId w:val="1"/>
        </w:numPr>
      </w:pPr>
      <w:r w:rsidRPr="00591B32">
        <w:t xml:space="preserve">Azure Key Vault integration </w:t>
      </w:r>
    </w:p>
    <w:p w14:paraId="6D7106CA" w14:textId="77777777" w:rsidR="00591B32" w:rsidRPr="00591B32" w:rsidRDefault="00591B32" w:rsidP="00591B32">
      <w:pPr>
        <w:numPr>
          <w:ilvl w:val="0"/>
          <w:numId w:val="1"/>
        </w:numPr>
      </w:pPr>
      <w:r w:rsidRPr="00591B32">
        <w:t xml:space="preserve">Modular image processing pipeline </w:t>
      </w:r>
    </w:p>
    <w:p w14:paraId="241E540B" w14:textId="77777777" w:rsidR="00591B32" w:rsidRDefault="00591B32" w:rsidP="00591B32">
      <w:pPr>
        <w:numPr>
          <w:ilvl w:val="0"/>
          <w:numId w:val="1"/>
        </w:numPr>
      </w:pPr>
      <w:r w:rsidRPr="00591B32">
        <w:t xml:space="preserve">Metadata persistence in Azure SQL Server </w:t>
      </w:r>
    </w:p>
    <w:p w14:paraId="7CD1A1E9" w14:textId="77777777" w:rsidR="00591B32" w:rsidRPr="00591B32" w:rsidRDefault="00591B32" w:rsidP="00591B32"/>
    <w:p w14:paraId="4B88784B" w14:textId="77777777" w:rsidR="00591B32" w:rsidRPr="00591B32" w:rsidRDefault="00591B32" w:rsidP="00591B32">
      <w:pPr>
        <w:rPr>
          <w:b/>
          <w:bCs/>
        </w:rPr>
      </w:pPr>
      <w:r w:rsidRPr="00591B32">
        <w:rPr>
          <w:rFonts w:ascii="Segoe UI Emoji" w:hAnsi="Segoe UI Emoji" w:cs="Segoe UI Emoji"/>
          <w:b/>
          <w:bCs/>
        </w:rPr>
        <w:t>🎯</w:t>
      </w:r>
      <w:r w:rsidRPr="00591B32">
        <w:rPr>
          <w:b/>
          <w:bCs/>
        </w:rPr>
        <w:t xml:space="preserve"> Key Sequence Flow Highlights</w:t>
      </w:r>
    </w:p>
    <w:p w14:paraId="4D7BA5DE" w14:textId="77777777" w:rsidR="00591B32" w:rsidRPr="00591B32" w:rsidRDefault="00591B32" w:rsidP="00591B32">
      <w:pPr>
        <w:rPr>
          <w:b/>
          <w:bCs/>
        </w:rPr>
      </w:pPr>
      <w:r w:rsidRPr="00591B32">
        <w:rPr>
          <w:rFonts w:ascii="Segoe UI Emoji" w:hAnsi="Segoe UI Emoji" w:cs="Segoe UI Emoji"/>
          <w:b/>
          <w:bCs/>
        </w:rPr>
        <w:t>✅</w:t>
      </w:r>
      <w:r w:rsidRPr="00591B32">
        <w:rPr>
          <w:b/>
          <w:bCs/>
        </w:rPr>
        <w:t xml:space="preserve"> Secure API Communication</w:t>
      </w:r>
    </w:p>
    <w:p w14:paraId="1B972093" w14:textId="77777777" w:rsidR="00591B32" w:rsidRPr="00591B32" w:rsidRDefault="00591B32" w:rsidP="00591B32">
      <w:pPr>
        <w:numPr>
          <w:ilvl w:val="0"/>
          <w:numId w:val="2"/>
        </w:numPr>
      </w:pPr>
      <w:r w:rsidRPr="00591B32">
        <w:t xml:space="preserve">HTTPS request flow </w:t>
      </w:r>
    </w:p>
    <w:p w14:paraId="0FC96299" w14:textId="77777777" w:rsidR="00591B32" w:rsidRPr="00591B32" w:rsidRDefault="00591B32" w:rsidP="00591B32">
      <w:pPr>
        <w:numPr>
          <w:ilvl w:val="0"/>
          <w:numId w:val="2"/>
        </w:numPr>
      </w:pPr>
      <w:r w:rsidRPr="00591B32">
        <w:t xml:space="preserve">JWT validation </w:t>
      </w:r>
    </w:p>
    <w:p w14:paraId="3BD84E17" w14:textId="77777777" w:rsidR="00591B32" w:rsidRPr="00591B32" w:rsidRDefault="00591B32" w:rsidP="00591B32">
      <w:pPr>
        <w:numPr>
          <w:ilvl w:val="0"/>
          <w:numId w:val="2"/>
        </w:numPr>
      </w:pPr>
      <w:r w:rsidRPr="00591B32">
        <w:t xml:space="preserve">RBAC authorization </w:t>
      </w:r>
    </w:p>
    <w:p w14:paraId="74389F45" w14:textId="77777777" w:rsidR="00591B32" w:rsidRPr="00591B32" w:rsidRDefault="00591B32" w:rsidP="00591B32">
      <w:pPr>
        <w:numPr>
          <w:ilvl w:val="0"/>
          <w:numId w:val="2"/>
        </w:numPr>
      </w:pPr>
      <w:r w:rsidRPr="00591B32">
        <w:t xml:space="preserve">Azure Key Vault secret retrieval </w:t>
      </w:r>
    </w:p>
    <w:p w14:paraId="3B430EE1" w14:textId="77777777" w:rsidR="00591B32" w:rsidRPr="00591B32" w:rsidRDefault="00591B32" w:rsidP="00591B32">
      <w:r w:rsidRPr="00591B32">
        <w:pict w14:anchorId="0E233457">
          <v:rect id="_x0000_i1063" style="width:0;height:1.5pt" o:hralign="center" o:hrstd="t" o:hr="t" fillcolor="#a0a0a0" stroked="f"/>
        </w:pict>
      </w:r>
    </w:p>
    <w:p w14:paraId="169EAE79" w14:textId="77777777" w:rsidR="00591B32" w:rsidRPr="00591B32" w:rsidRDefault="00591B32" w:rsidP="00591B32">
      <w:pPr>
        <w:rPr>
          <w:b/>
          <w:bCs/>
        </w:rPr>
      </w:pPr>
      <w:r w:rsidRPr="00591B32">
        <w:rPr>
          <w:rFonts w:ascii="Segoe UI Emoji" w:hAnsi="Segoe UI Emoji" w:cs="Segoe UI Emoji"/>
          <w:b/>
          <w:bCs/>
        </w:rPr>
        <w:t>✅</w:t>
      </w:r>
      <w:r w:rsidRPr="00591B32">
        <w:rPr>
          <w:b/>
          <w:bCs/>
        </w:rPr>
        <w:t xml:space="preserve"> Modular Processing Pipeline</w:t>
      </w:r>
    </w:p>
    <w:p w14:paraId="60981E8A" w14:textId="77777777" w:rsidR="00591B32" w:rsidRPr="00591B32" w:rsidRDefault="00591B32" w:rsidP="00591B32">
      <w:r w:rsidRPr="00591B32">
        <w:t xml:space="preserve">The </w:t>
      </w:r>
      <w:proofErr w:type="spellStart"/>
      <w:r w:rsidRPr="00591B32">
        <w:t>ImageService</w:t>
      </w:r>
      <w:proofErr w:type="spellEnd"/>
      <w:r w:rsidRPr="00591B32">
        <w:t xml:space="preserve"> orchestrates:</w:t>
      </w:r>
    </w:p>
    <w:p w14:paraId="46D87205" w14:textId="77777777" w:rsidR="00591B32" w:rsidRPr="00591B32" w:rsidRDefault="00591B32" w:rsidP="00591B32">
      <w:pPr>
        <w:numPr>
          <w:ilvl w:val="0"/>
          <w:numId w:val="3"/>
        </w:numPr>
      </w:pPr>
      <w:r w:rsidRPr="00591B32">
        <w:t xml:space="preserve">Validation </w:t>
      </w:r>
    </w:p>
    <w:p w14:paraId="789AF424" w14:textId="77777777" w:rsidR="00591B32" w:rsidRPr="00591B32" w:rsidRDefault="00591B32" w:rsidP="00591B32">
      <w:pPr>
        <w:numPr>
          <w:ilvl w:val="0"/>
          <w:numId w:val="3"/>
        </w:numPr>
      </w:pPr>
      <w:r w:rsidRPr="00591B32">
        <w:t xml:space="preserve">Duplicate detection </w:t>
      </w:r>
    </w:p>
    <w:p w14:paraId="6B951079" w14:textId="77777777" w:rsidR="00591B32" w:rsidRPr="00591B32" w:rsidRDefault="00591B32" w:rsidP="00591B32">
      <w:pPr>
        <w:numPr>
          <w:ilvl w:val="0"/>
          <w:numId w:val="3"/>
        </w:numPr>
      </w:pPr>
      <w:r w:rsidRPr="00591B32">
        <w:t xml:space="preserve">Compression </w:t>
      </w:r>
    </w:p>
    <w:p w14:paraId="50A5D47D" w14:textId="77777777" w:rsidR="00591B32" w:rsidRPr="00591B32" w:rsidRDefault="00591B32" w:rsidP="00591B32">
      <w:pPr>
        <w:numPr>
          <w:ilvl w:val="0"/>
          <w:numId w:val="3"/>
        </w:numPr>
      </w:pPr>
      <w:r w:rsidRPr="00591B32">
        <w:t xml:space="preserve">Watermarking </w:t>
      </w:r>
    </w:p>
    <w:p w14:paraId="04D593DC" w14:textId="77777777" w:rsidR="00591B32" w:rsidRPr="00591B32" w:rsidRDefault="00591B32" w:rsidP="00591B32">
      <w:pPr>
        <w:numPr>
          <w:ilvl w:val="0"/>
          <w:numId w:val="3"/>
        </w:numPr>
      </w:pPr>
      <w:r w:rsidRPr="00591B32">
        <w:t xml:space="preserve">Preview generation </w:t>
      </w:r>
    </w:p>
    <w:p w14:paraId="1096073D" w14:textId="77777777" w:rsidR="00591B32" w:rsidRPr="00591B32" w:rsidRDefault="00591B32" w:rsidP="00591B32">
      <w:r w:rsidRPr="00591B32">
        <w:pict w14:anchorId="779B99CF">
          <v:rect id="_x0000_i1064" style="width:0;height:1.5pt" o:hralign="center" o:hrstd="t" o:hr="t" fillcolor="#a0a0a0" stroked="f"/>
        </w:pict>
      </w:r>
    </w:p>
    <w:p w14:paraId="66A057FE" w14:textId="77777777" w:rsidR="00591B32" w:rsidRPr="00591B32" w:rsidRDefault="00591B32" w:rsidP="00591B32">
      <w:pPr>
        <w:rPr>
          <w:b/>
          <w:bCs/>
        </w:rPr>
      </w:pPr>
      <w:r w:rsidRPr="00591B32">
        <w:rPr>
          <w:rFonts w:ascii="Segoe UI Emoji" w:hAnsi="Segoe UI Emoji" w:cs="Segoe UI Emoji"/>
          <w:b/>
          <w:bCs/>
        </w:rPr>
        <w:t>✅</w:t>
      </w:r>
      <w:r w:rsidRPr="00591B32">
        <w:rPr>
          <w:b/>
          <w:bCs/>
        </w:rPr>
        <w:t xml:space="preserve"> Storage &amp; Persistence</w:t>
      </w:r>
    </w:p>
    <w:p w14:paraId="305CAB41" w14:textId="77777777" w:rsidR="00591B32" w:rsidRPr="00591B32" w:rsidRDefault="00591B32" w:rsidP="00591B32">
      <w:pPr>
        <w:numPr>
          <w:ilvl w:val="0"/>
          <w:numId w:val="4"/>
        </w:numPr>
      </w:pPr>
      <w:r w:rsidRPr="00591B32">
        <w:t xml:space="preserve">File stored in Local Image Folder </w:t>
      </w:r>
    </w:p>
    <w:p w14:paraId="6E229961" w14:textId="77777777" w:rsidR="00591B32" w:rsidRPr="00591B32" w:rsidRDefault="00591B32" w:rsidP="00591B32">
      <w:pPr>
        <w:numPr>
          <w:ilvl w:val="0"/>
          <w:numId w:val="4"/>
        </w:numPr>
      </w:pPr>
      <w:r w:rsidRPr="00591B32">
        <w:t xml:space="preserve">Metadata stored in Azure SQL Database </w:t>
      </w:r>
    </w:p>
    <w:p w14:paraId="406303FE" w14:textId="77777777" w:rsidR="00591B32" w:rsidRPr="00591B32" w:rsidRDefault="00591B32" w:rsidP="00591B32">
      <w:r w:rsidRPr="00591B32">
        <w:lastRenderedPageBreak/>
        <w:pict w14:anchorId="2768A0D9">
          <v:rect id="_x0000_i1065" style="width:0;height:1.5pt" o:hralign="center" o:hrstd="t" o:hr="t" fillcolor="#a0a0a0" stroked="f"/>
        </w:pict>
      </w:r>
    </w:p>
    <w:p w14:paraId="319CF487" w14:textId="77777777" w:rsidR="00591B32" w:rsidRPr="00591B32" w:rsidRDefault="00591B32" w:rsidP="00591B32">
      <w:pPr>
        <w:rPr>
          <w:b/>
          <w:bCs/>
        </w:rPr>
      </w:pPr>
      <w:r w:rsidRPr="00591B32">
        <w:rPr>
          <w:rFonts w:ascii="Segoe UI Emoji" w:hAnsi="Segoe UI Emoji" w:cs="Segoe UI Emoji"/>
          <w:b/>
          <w:bCs/>
        </w:rPr>
        <w:t>✅</w:t>
      </w:r>
      <w:r w:rsidRPr="00591B32">
        <w:rPr>
          <w:b/>
          <w:bCs/>
        </w:rPr>
        <w:t xml:space="preserve"> Alternate Flows Included</w:t>
      </w:r>
    </w:p>
    <w:p w14:paraId="6D5D9CEE" w14:textId="77777777" w:rsidR="00591B32" w:rsidRPr="00591B32" w:rsidRDefault="00591B32" w:rsidP="00591B32">
      <w:pPr>
        <w:numPr>
          <w:ilvl w:val="0"/>
          <w:numId w:val="5"/>
        </w:numPr>
      </w:pPr>
      <w:r w:rsidRPr="00591B32">
        <w:t xml:space="preserve">Invalid file validation </w:t>
      </w:r>
    </w:p>
    <w:p w14:paraId="3B5A5803" w14:textId="77777777" w:rsidR="00591B32" w:rsidRPr="00591B32" w:rsidRDefault="00591B32" w:rsidP="00591B32">
      <w:pPr>
        <w:numPr>
          <w:ilvl w:val="0"/>
          <w:numId w:val="5"/>
        </w:numPr>
      </w:pPr>
      <w:r w:rsidRPr="00591B32">
        <w:t xml:space="preserve">Authentication failure </w:t>
      </w:r>
    </w:p>
    <w:p w14:paraId="13EF472E" w14:textId="77777777" w:rsidR="00591B32" w:rsidRPr="00591B32" w:rsidRDefault="00591B32" w:rsidP="00591B32">
      <w:pPr>
        <w:numPr>
          <w:ilvl w:val="0"/>
          <w:numId w:val="5"/>
        </w:numPr>
      </w:pPr>
      <w:r w:rsidRPr="00591B32">
        <w:t xml:space="preserve">Duplicate image rejection </w:t>
      </w:r>
    </w:p>
    <w:p w14:paraId="5D8A6C40" w14:textId="77777777" w:rsidR="00591B32" w:rsidRPr="00591B32" w:rsidRDefault="00591B32" w:rsidP="00591B32">
      <w:r w:rsidRPr="00591B32">
        <w:pict w14:anchorId="73EF680A">
          <v:rect id="_x0000_i1066" style="width:0;height:1.5pt" o:hralign="center" o:hrstd="t" o:hr="t" fillcolor="#a0a0a0" stroked="f"/>
        </w:pict>
      </w:r>
    </w:p>
    <w:p w14:paraId="2267CA77" w14:textId="77777777" w:rsidR="00591B32" w:rsidRPr="00591B32" w:rsidRDefault="00591B32" w:rsidP="00591B32">
      <w:pPr>
        <w:rPr>
          <w:b/>
          <w:bCs/>
        </w:rPr>
      </w:pPr>
      <w:r w:rsidRPr="00591B32">
        <w:rPr>
          <w:rFonts w:ascii="Segoe UI Emoji" w:hAnsi="Segoe UI Emoji" w:cs="Segoe UI Emoji"/>
          <w:b/>
          <w:bCs/>
        </w:rPr>
        <w:t>📌</w:t>
      </w:r>
      <w:r w:rsidRPr="00591B32">
        <w:rPr>
          <w:b/>
          <w:bCs/>
        </w:rPr>
        <w:t xml:space="preserve"> PPT-Ready Short Description</w:t>
      </w:r>
    </w:p>
    <w:p w14:paraId="02CEEA56" w14:textId="77777777" w:rsidR="00591B32" w:rsidRPr="00591B32" w:rsidRDefault="00591B32" w:rsidP="00591B32">
      <w:r w:rsidRPr="00591B32">
        <w:t xml:space="preserve">The Sequence Diagram illustrates the end-to-end interaction flow of the Document Upload Portal during image upload processing. It demonstrates how the Web Application, Web API, Security Layer, Business Processing Services, Storage Layer, and Azure SQL Database collaborate to securely validate, process, store, and preview uploaded images. The interaction flow includes JWT-based authentication, RBAC validation, Azure Key Vault integration, image processing orchestration, metadata persistence, and alternate error handling scenarios, ensuring secure, scalable, and enterprise-grade application </w:t>
      </w:r>
      <w:proofErr w:type="spellStart"/>
      <w:r w:rsidRPr="00591B32">
        <w:t>behavior</w:t>
      </w:r>
      <w:proofErr w:type="spellEnd"/>
      <w:r w:rsidRPr="00591B32">
        <w:t>.</w:t>
      </w:r>
    </w:p>
    <w:p w14:paraId="39AED92F" w14:textId="77777777" w:rsidR="00AD4F05" w:rsidRDefault="00AD4F05"/>
    <w:sectPr w:rsidR="00AD4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5F82"/>
    <w:multiLevelType w:val="multilevel"/>
    <w:tmpl w:val="6D7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57A11"/>
    <w:multiLevelType w:val="multilevel"/>
    <w:tmpl w:val="5AC2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62844"/>
    <w:multiLevelType w:val="multilevel"/>
    <w:tmpl w:val="FA26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A63C5"/>
    <w:multiLevelType w:val="multilevel"/>
    <w:tmpl w:val="7D6C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DF676A"/>
    <w:multiLevelType w:val="multilevel"/>
    <w:tmpl w:val="56B4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488575">
    <w:abstractNumId w:val="2"/>
  </w:num>
  <w:num w:numId="2" w16cid:durableId="1977762773">
    <w:abstractNumId w:val="1"/>
  </w:num>
  <w:num w:numId="3" w16cid:durableId="1137379186">
    <w:abstractNumId w:val="0"/>
  </w:num>
  <w:num w:numId="4" w16cid:durableId="610285365">
    <w:abstractNumId w:val="4"/>
  </w:num>
  <w:num w:numId="5" w16cid:durableId="1556968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A8E"/>
    <w:rsid w:val="003B0741"/>
    <w:rsid w:val="003F4B9C"/>
    <w:rsid w:val="00591B32"/>
    <w:rsid w:val="00AD4F05"/>
    <w:rsid w:val="00CE2A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822E3"/>
  <w15:chartTrackingRefBased/>
  <w15:docId w15:val="{08BBE32A-8120-4DCF-965E-CED2E1478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A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A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A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A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A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A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A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A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A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A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A8E"/>
    <w:rPr>
      <w:rFonts w:eastAsiaTheme="majorEastAsia" w:cstheme="majorBidi"/>
      <w:color w:val="272727" w:themeColor="text1" w:themeTint="D8"/>
    </w:rPr>
  </w:style>
  <w:style w:type="paragraph" w:styleId="Title">
    <w:name w:val="Title"/>
    <w:basedOn w:val="Normal"/>
    <w:next w:val="Normal"/>
    <w:link w:val="TitleChar"/>
    <w:uiPriority w:val="10"/>
    <w:qFormat/>
    <w:rsid w:val="00CE2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A8E"/>
    <w:pPr>
      <w:spacing w:before="160"/>
      <w:jc w:val="center"/>
    </w:pPr>
    <w:rPr>
      <w:i/>
      <w:iCs/>
      <w:color w:val="404040" w:themeColor="text1" w:themeTint="BF"/>
    </w:rPr>
  </w:style>
  <w:style w:type="character" w:customStyle="1" w:styleId="QuoteChar">
    <w:name w:val="Quote Char"/>
    <w:basedOn w:val="DefaultParagraphFont"/>
    <w:link w:val="Quote"/>
    <w:uiPriority w:val="29"/>
    <w:rsid w:val="00CE2A8E"/>
    <w:rPr>
      <w:i/>
      <w:iCs/>
      <w:color w:val="404040" w:themeColor="text1" w:themeTint="BF"/>
    </w:rPr>
  </w:style>
  <w:style w:type="paragraph" w:styleId="ListParagraph">
    <w:name w:val="List Paragraph"/>
    <w:basedOn w:val="Normal"/>
    <w:uiPriority w:val="34"/>
    <w:qFormat/>
    <w:rsid w:val="00CE2A8E"/>
    <w:pPr>
      <w:ind w:left="720"/>
      <w:contextualSpacing/>
    </w:pPr>
  </w:style>
  <w:style w:type="character" w:styleId="IntenseEmphasis">
    <w:name w:val="Intense Emphasis"/>
    <w:basedOn w:val="DefaultParagraphFont"/>
    <w:uiPriority w:val="21"/>
    <w:qFormat/>
    <w:rsid w:val="00CE2A8E"/>
    <w:rPr>
      <w:i/>
      <w:iCs/>
      <w:color w:val="2F5496" w:themeColor="accent1" w:themeShade="BF"/>
    </w:rPr>
  </w:style>
  <w:style w:type="paragraph" w:styleId="IntenseQuote">
    <w:name w:val="Intense Quote"/>
    <w:basedOn w:val="Normal"/>
    <w:next w:val="Normal"/>
    <w:link w:val="IntenseQuoteChar"/>
    <w:uiPriority w:val="30"/>
    <w:qFormat/>
    <w:rsid w:val="00CE2A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A8E"/>
    <w:rPr>
      <w:i/>
      <w:iCs/>
      <w:color w:val="2F5496" w:themeColor="accent1" w:themeShade="BF"/>
    </w:rPr>
  </w:style>
  <w:style w:type="character" w:styleId="IntenseReference">
    <w:name w:val="Intense Reference"/>
    <w:basedOn w:val="DefaultParagraphFont"/>
    <w:uiPriority w:val="32"/>
    <w:qFormat/>
    <w:rsid w:val="00CE2A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267</Words>
  <Characters>1523</Characters>
  <Application>Microsoft Office Word</Application>
  <DocSecurity>0</DocSecurity>
  <Lines>12</Lines>
  <Paragraphs>3</Paragraphs>
  <ScaleCrop>false</ScaleCrop>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2</cp:revision>
  <dcterms:created xsi:type="dcterms:W3CDTF">2026-05-06T19:32:00Z</dcterms:created>
  <dcterms:modified xsi:type="dcterms:W3CDTF">2026-05-06T19:33:00Z</dcterms:modified>
</cp:coreProperties>
</file>