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0E734B" w14:textId="77777777" w:rsidR="00706C5F" w:rsidRPr="00706C5F" w:rsidRDefault="00706C5F" w:rsidP="00706C5F">
      <w:pPr>
        <w:rPr>
          <w:b/>
          <w:bCs/>
        </w:rPr>
      </w:pPr>
      <w:r w:rsidRPr="00706C5F">
        <w:rPr>
          <w:rFonts w:ascii="Segoe UI Emoji" w:hAnsi="Segoe UI Emoji" w:cs="Segoe UI Emoji"/>
          <w:b/>
          <w:bCs/>
        </w:rPr>
        <w:t>📘</w:t>
      </w:r>
      <w:r w:rsidRPr="00706C5F">
        <w:rPr>
          <w:b/>
          <w:bCs/>
        </w:rPr>
        <w:t xml:space="preserve"> Sequence Diagram – Description (PPT Ready)</w:t>
      </w:r>
    </w:p>
    <w:p w14:paraId="3369EC19" w14:textId="77777777" w:rsidR="00706C5F" w:rsidRPr="00706C5F" w:rsidRDefault="00706C5F" w:rsidP="00706C5F">
      <w:r w:rsidRPr="00706C5F">
        <w:t xml:space="preserve">The Sequence Diagram illustrates the end-to-end interaction flow of the </w:t>
      </w:r>
      <w:r w:rsidRPr="00706C5F">
        <w:rPr>
          <w:b/>
          <w:bCs/>
        </w:rPr>
        <w:t>Document Upload Portal</w:t>
      </w:r>
      <w:r w:rsidRPr="00706C5F">
        <w:t xml:space="preserve"> during the image upload and preview process. It demonstrates how the Web Application, API Client, Web API, Security Layer, Business Processing Services, Storage Layer, and Azure SQL Database interact in a secure and sequential manner to process user requests.</w:t>
      </w:r>
    </w:p>
    <w:p w14:paraId="01934B7C" w14:textId="77777777" w:rsidR="00706C5F" w:rsidRPr="00706C5F" w:rsidRDefault="00706C5F" w:rsidP="00706C5F">
      <w:r w:rsidRPr="00706C5F">
        <w:t xml:space="preserve">The flow begins with image selection and client-side validation, followed by secure API communication using HTTPS and JWT authentication. The </w:t>
      </w:r>
      <w:proofErr w:type="spellStart"/>
      <w:r w:rsidRPr="00706C5F">
        <w:t>ImageService</w:t>
      </w:r>
      <w:proofErr w:type="spellEnd"/>
      <w:r w:rsidRPr="00706C5F">
        <w:t xml:space="preserve"> acts as the core orchestrator, coordinating validation, duplicate detection, compression, watermarking, preview generation, file storage, and metadata persistence. Image files are stored in the local image folder, while metadata is securely stored in </w:t>
      </w:r>
      <w:r w:rsidRPr="00706C5F">
        <w:rPr>
          <w:b/>
          <w:bCs/>
        </w:rPr>
        <w:t>Azure SQL Database</w:t>
      </w:r>
      <w:r w:rsidRPr="00706C5F">
        <w:t>.</w:t>
      </w:r>
    </w:p>
    <w:p w14:paraId="0AC383B4" w14:textId="77777777" w:rsidR="00706C5F" w:rsidRDefault="00706C5F" w:rsidP="00706C5F">
      <w:r w:rsidRPr="00706C5F">
        <w:t xml:space="preserve">The diagram also highlights alternate flows such as authentication failure, invalid file validation, and duplicate image detection, ensuring robust error handling and secure enterprise-grade processing. Sensitive configurations including Azure SQL connection strings, JWT secrets, and API keys are securely managed using </w:t>
      </w:r>
      <w:r w:rsidRPr="00706C5F">
        <w:rPr>
          <w:b/>
          <w:bCs/>
        </w:rPr>
        <w:t>Azure Key Vault</w:t>
      </w:r>
      <w:r w:rsidRPr="00706C5F">
        <w:t>.</w:t>
      </w:r>
    </w:p>
    <w:p w14:paraId="4C0080E4" w14:textId="77777777" w:rsidR="00117C81" w:rsidRDefault="00117C81" w:rsidP="00706C5F">
      <w:pPr>
        <w:pBdr>
          <w:bottom w:val="dotted" w:sz="24" w:space="1" w:color="auto"/>
        </w:pBdr>
      </w:pPr>
    </w:p>
    <w:p w14:paraId="6B70EAD2" w14:textId="77777777" w:rsidR="00117C81" w:rsidRDefault="00117C81" w:rsidP="00706C5F"/>
    <w:p w14:paraId="7D7F82A8" w14:textId="77777777" w:rsidR="00117C81" w:rsidRPr="00117C81" w:rsidRDefault="00117C81" w:rsidP="00117C81">
      <w:r w:rsidRPr="00117C81">
        <w:rPr>
          <w:b/>
          <w:bCs/>
        </w:rPr>
        <w:t>Sequence Diagram Description</w:t>
      </w:r>
    </w:p>
    <w:p w14:paraId="1FC4564D" w14:textId="77777777" w:rsidR="00117C81" w:rsidRPr="00117C81" w:rsidRDefault="00117C81" w:rsidP="00117C81">
      <w:r w:rsidRPr="00117C81">
        <w:t>The sequence diagram shows the end-to-end image upload flow for the Document Upload Portal. The user selects an image in the Web Application, where client-side validation and inline preview are performed before upload.</w:t>
      </w:r>
    </w:p>
    <w:p w14:paraId="4A2F97C5" w14:textId="77777777" w:rsidR="00117C81" w:rsidRPr="00117C81" w:rsidRDefault="00117C81" w:rsidP="00117C81">
      <w:r w:rsidRPr="00117C81">
        <w:t xml:space="preserve">The API Client sends the upload request to the Web API over HTTPS with JWT token and API key. The Web API validates authentication, API key, and RBAC through </w:t>
      </w:r>
      <w:proofErr w:type="spellStart"/>
      <w:r w:rsidRPr="00117C81">
        <w:t>AuthService</w:t>
      </w:r>
      <w:proofErr w:type="spellEnd"/>
      <w:r w:rsidRPr="00117C81">
        <w:t>, with required secrets retrieved from Azure Key Vault.</w:t>
      </w:r>
    </w:p>
    <w:p w14:paraId="1EDE4B91" w14:textId="77777777" w:rsidR="00117C81" w:rsidRPr="00117C81" w:rsidRDefault="00117C81" w:rsidP="00117C81">
      <w:r w:rsidRPr="00117C81">
        <w:t xml:space="preserve">After successful security validation, </w:t>
      </w:r>
      <w:proofErr w:type="spellStart"/>
      <w:r w:rsidRPr="00117C81">
        <w:t>ImageService</w:t>
      </w:r>
      <w:proofErr w:type="spellEnd"/>
      <w:r w:rsidRPr="00117C81">
        <w:t xml:space="preserve"> orchestrates backend processing by invoking validation, duplicate detection, compression, and watermarking services. The processed image is saved in the local Image Folder, while metadata is stored in Azure SQL Server through </w:t>
      </w:r>
      <w:proofErr w:type="spellStart"/>
      <w:r w:rsidRPr="00117C81">
        <w:t>ImageRepository</w:t>
      </w:r>
      <w:proofErr w:type="spellEnd"/>
      <w:r w:rsidRPr="00117C81">
        <w:t>.</w:t>
      </w:r>
    </w:p>
    <w:p w14:paraId="5105BBD6" w14:textId="77777777" w:rsidR="00117C81" w:rsidRPr="00117C81" w:rsidRDefault="00117C81" w:rsidP="00117C81">
      <w:r w:rsidRPr="00117C81">
        <w:t>The API returns upload confirmation, image metadata, and preview details to the UI. Alternate flows handle authentication failure, invalid file validation, and duplicate image detection.</w:t>
      </w:r>
    </w:p>
    <w:p w14:paraId="60C099B2" w14:textId="77777777" w:rsidR="00117C81" w:rsidRPr="00706C5F" w:rsidRDefault="00117C81" w:rsidP="00706C5F"/>
    <w:p w14:paraId="40AAFCC1" w14:textId="77777777" w:rsidR="00AD4F05" w:rsidRDefault="00AD4F05"/>
    <w:sectPr w:rsidR="00AD4F0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33FB"/>
    <w:rsid w:val="00117C81"/>
    <w:rsid w:val="003B0741"/>
    <w:rsid w:val="003F4B9C"/>
    <w:rsid w:val="00560135"/>
    <w:rsid w:val="00706C5F"/>
    <w:rsid w:val="00AD4F05"/>
    <w:rsid w:val="00AE33F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2649ED"/>
  <w15:chartTrackingRefBased/>
  <w15:docId w15:val="{4B78A152-39AE-41AC-9199-0DA86EEBEF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E33F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E33F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E33F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E33F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E33F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E33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33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33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33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33F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E33F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E33F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E33F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E33F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E33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33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33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33FB"/>
    <w:rPr>
      <w:rFonts w:eastAsiaTheme="majorEastAsia" w:cstheme="majorBidi"/>
      <w:color w:val="272727" w:themeColor="text1" w:themeTint="D8"/>
    </w:rPr>
  </w:style>
  <w:style w:type="paragraph" w:styleId="Title">
    <w:name w:val="Title"/>
    <w:basedOn w:val="Normal"/>
    <w:next w:val="Normal"/>
    <w:link w:val="TitleChar"/>
    <w:uiPriority w:val="10"/>
    <w:qFormat/>
    <w:rsid w:val="00AE33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33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33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33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33FB"/>
    <w:pPr>
      <w:spacing w:before="160"/>
      <w:jc w:val="center"/>
    </w:pPr>
    <w:rPr>
      <w:i/>
      <w:iCs/>
      <w:color w:val="404040" w:themeColor="text1" w:themeTint="BF"/>
    </w:rPr>
  </w:style>
  <w:style w:type="character" w:customStyle="1" w:styleId="QuoteChar">
    <w:name w:val="Quote Char"/>
    <w:basedOn w:val="DefaultParagraphFont"/>
    <w:link w:val="Quote"/>
    <w:uiPriority w:val="29"/>
    <w:rsid w:val="00AE33FB"/>
    <w:rPr>
      <w:i/>
      <w:iCs/>
      <w:color w:val="404040" w:themeColor="text1" w:themeTint="BF"/>
    </w:rPr>
  </w:style>
  <w:style w:type="paragraph" w:styleId="ListParagraph">
    <w:name w:val="List Paragraph"/>
    <w:basedOn w:val="Normal"/>
    <w:uiPriority w:val="34"/>
    <w:qFormat/>
    <w:rsid w:val="00AE33FB"/>
    <w:pPr>
      <w:ind w:left="720"/>
      <w:contextualSpacing/>
    </w:pPr>
  </w:style>
  <w:style w:type="character" w:styleId="IntenseEmphasis">
    <w:name w:val="Intense Emphasis"/>
    <w:basedOn w:val="DefaultParagraphFont"/>
    <w:uiPriority w:val="21"/>
    <w:qFormat/>
    <w:rsid w:val="00AE33FB"/>
    <w:rPr>
      <w:i/>
      <w:iCs/>
      <w:color w:val="2F5496" w:themeColor="accent1" w:themeShade="BF"/>
    </w:rPr>
  </w:style>
  <w:style w:type="paragraph" w:styleId="IntenseQuote">
    <w:name w:val="Intense Quote"/>
    <w:basedOn w:val="Normal"/>
    <w:next w:val="Normal"/>
    <w:link w:val="IntenseQuoteChar"/>
    <w:uiPriority w:val="30"/>
    <w:qFormat/>
    <w:rsid w:val="00AE33F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E33FB"/>
    <w:rPr>
      <w:i/>
      <w:iCs/>
      <w:color w:val="2F5496" w:themeColor="accent1" w:themeShade="BF"/>
    </w:rPr>
  </w:style>
  <w:style w:type="character" w:styleId="IntenseReference">
    <w:name w:val="Intense Reference"/>
    <w:basedOn w:val="DefaultParagraphFont"/>
    <w:uiPriority w:val="32"/>
    <w:qFormat/>
    <w:rsid w:val="00AE33F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316</Words>
  <Characters>1807</Characters>
  <Application>Microsoft Office Word</Application>
  <DocSecurity>0</DocSecurity>
  <Lines>15</Lines>
  <Paragraphs>4</Paragraphs>
  <ScaleCrop>false</ScaleCrop>
  <Company/>
  <LinksUpToDate>false</LinksUpToDate>
  <CharactersWithSpaces>2119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Shashi Shekhar</dc:creator>
  <cp:keywords/>
  <dc:description/>
  <cp:lastModifiedBy>Shashi Shekhar</cp:lastModifiedBy>
  <cp:revision>3</cp:revision>
  <dcterms:created xsi:type="dcterms:W3CDTF">2026-05-06T19:39:00Z</dcterms:created>
  <dcterms:modified xsi:type="dcterms:W3CDTF">2026-05-07T18:42:00Z</dcterms:modified>
</cp:coreProperties>
</file>