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A42C" w14:textId="77777777" w:rsidR="0088713D" w:rsidRPr="0088713D" w:rsidRDefault="0088713D" w:rsidP="0088713D">
      <w:r w:rsidRPr="0088713D">
        <w:rPr>
          <w:b/>
          <w:bCs/>
        </w:rPr>
        <w:br/>
        <w:t>Deployment Architecture Description</w:t>
      </w:r>
    </w:p>
    <w:p w14:paraId="197DDC9E" w14:textId="77777777" w:rsidR="0088713D" w:rsidRPr="0088713D" w:rsidRDefault="0088713D" w:rsidP="0088713D">
      <w:r w:rsidRPr="0088713D">
        <w:t>The Document Upload Portal is deployed on </w:t>
      </w:r>
      <w:r w:rsidRPr="0088713D">
        <w:rPr>
          <w:b/>
          <w:bCs/>
        </w:rPr>
        <w:t>Azure</w:t>
      </w:r>
      <w:r w:rsidRPr="0088713D">
        <w:t> using separate </w:t>
      </w:r>
      <w:r w:rsidRPr="0088713D">
        <w:rPr>
          <w:b/>
          <w:bCs/>
        </w:rPr>
        <w:t>.NET Core Web App</w:t>
      </w:r>
      <w:r w:rsidRPr="0088713D">
        <w:t> and </w:t>
      </w:r>
      <w:r w:rsidRPr="0088713D">
        <w:rPr>
          <w:b/>
          <w:bCs/>
        </w:rPr>
        <w:t>.NET Core Web API</w:t>
      </w:r>
      <w:r w:rsidRPr="0088713D">
        <w:t> services. Users access the Web UI over HTTPS to upload and preview images, while the Web API handles secured upload, preview, and metadata operations.</w:t>
      </w:r>
    </w:p>
    <w:p w14:paraId="0C854875" w14:textId="77777777" w:rsidR="0088713D" w:rsidRPr="0088713D" w:rsidRDefault="0088713D" w:rsidP="0088713D">
      <w:r w:rsidRPr="0088713D">
        <w:t>All API requests are protected using </w:t>
      </w:r>
      <w:r w:rsidRPr="0088713D">
        <w:rPr>
          <w:b/>
          <w:bCs/>
        </w:rPr>
        <w:t>JWT authentication</w:t>
      </w:r>
      <w:r w:rsidRPr="0088713D">
        <w:t>, </w:t>
      </w:r>
      <w:r w:rsidRPr="0088713D">
        <w:rPr>
          <w:b/>
          <w:bCs/>
        </w:rPr>
        <w:t>API key validation</w:t>
      </w:r>
      <w:r w:rsidRPr="0088713D">
        <w:t>, and </w:t>
      </w:r>
      <w:r w:rsidRPr="0088713D">
        <w:rPr>
          <w:b/>
          <w:bCs/>
        </w:rPr>
        <w:t>RBAC authorization</w:t>
      </w:r>
      <w:r w:rsidRPr="0088713D">
        <w:t> through the dedicated </w:t>
      </w:r>
      <w:proofErr w:type="spellStart"/>
      <w:r w:rsidRPr="0088713D">
        <w:rPr>
          <w:b/>
          <w:bCs/>
        </w:rPr>
        <w:t>AuthService</w:t>
      </w:r>
      <w:proofErr w:type="spellEnd"/>
      <w:r w:rsidRPr="0088713D">
        <w:t>. Sensitive configurations such as SQL connection strings, JWT secrets, and API keys are stored securely in </w:t>
      </w:r>
      <w:r w:rsidRPr="0088713D">
        <w:rPr>
          <w:b/>
          <w:bCs/>
        </w:rPr>
        <w:t>Azure Key Vault</w:t>
      </w:r>
      <w:r w:rsidRPr="0088713D">
        <w:t>.</w:t>
      </w:r>
    </w:p>
    <w:p w14:paraId="703966AD" w14:textId="77777777" w:rsidR="0088713D" w:rsidRPr="0088713D" w:rsidRDefault="0088713D" w:rsidP="0088713D">
      <w:r w:rsidRPr="0088713D">
        <w:t>The backend hosts image processing modules for </w:t>
      </w:r>
      <w:r w:rsidRPr="0088713D">
        <w:rPr>
          <w:b/>
          <w:bCs/>
        </w:rPr>
        <w:t>duplicate detection</w:t>
      </w:r>
      <w:r w:rsidRPr="0088713D">
        <w:t>, </w:t>
      </w:r>
      <w:r w:rsidRPr="0088713D">
        <w:rPr>
          <w:b/>
          <w:bCs/>
        </w:rPr>
        <w:t>auto-compression</w:t>
      </w:r>
      <w:r w:rsidRPr="0088713D">
        <w:t>, and </w:t>
      </w:r>
      <w:r w:rsidRPr="0088713D">
        <w:rPr>
          <w:b/>
          <w:bCs/>
        </w:rPr>
        <w:t>watermarking</w:t>
      </w:r>
      <w:r w:rsidRPr="0088713D">
        <w:t>. Processed images are stored in the application’s local </w:t>
      </w:r>
      <w:r w:rsidRPr="0088713D">
        <w:rPr>
          <w:b/>
          <w:bCs/>
        </w:rPr>
        <w:t>Image Folder</w:t>
      </w:r>
      <w:r w:rsidRPr="0088713D">
        <w:t>, and image metadata is stored in </w:t>
      </w:r>
      <w:r w:rsidRPr="0088713D">
        <w:rPr>
          <w:b/>
          <w:bCs/>
        </w:rPr>
        <w:t>Azure SQL Server</w:t>
      </w:r>
      <w:r w:rsidRPr="0088713D">
        <w:t>. The API retrieves both metadata and image files to return preview details to the Web UI.</w:t>
      </w:r>
    </w:p>
    <w:p w14:paraId="13FD0403" w14:textId="77777777" w:rsidR="00AD4F05" w:rsidRDefault="00AD4F05"/>
    <w:sectPr w:rsidR="00AD4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90"/>
    <w:rsid w:val="003B0741"/>
    <w:rsid w:val="00560135"/>
    <w:rsid w:val="0088713D"/>
    <w:rsid w:val="008E5D90"/>
    <w:rsid w:val="00AD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A4156-4DB3-43D4-8DF8-E8DAF129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</dc:creator>
  <cp:keywords/>
  <dc:description/>
  <cp:lastModifiedBy>Shashi Shekhar</cp:lastModifiedBy>
  <cp:revision>2</cp:revision>
  <dcterms:created xsi:type="dcterms:W3CDTF">2026-05-07T17:44:00Z</dcterms:created>
  <dcterms:modified xsi:type="dcterms:W3CDTF">2026-05-07T17:45:00Z</dcterms:modified>
</cp:coreProperties>
</file>