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М</w:t>
      </w:r>
      <w:r>
        <w:rPr>
          <w:rFonts w:ascii="Times New Roman" w:hAnsi="Times New Roman" w:cs="Times New Roman"/>
          <w:sz w:val="32"/>
          <w:szCs w:val="32"/>
          <w:lang w:val="uk-UA"/>
        </w:rPr>
        <w:t>іністерство освіти і науки України</w:t>
      </w:r>
    </w:p>
    <w:p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Національний університет «Львівська політехніка»</w:t>
      </w:r>
    </w:p>
    <w:p>
      <w:pPr>
        <w:jc w:val="center"/>
        <w:rPr>
          <w:rFonts w:hint="default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drawing>
          <wp:inline distT="0" distB="0" distL="114300" distR="114300">
            <wp:extent cx="2395855" cy="2273935"/>
            <wp:effectExtent l="0" t="0" r="12065" b="12065"/>
            <wp:docPr id="2" name="Picture 2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Nulp_logo_uk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585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>Лабораторна робота №1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 дисципліни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Системне програмування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на тему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Особливості програмування з використанням 32-розрядного асемблера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br w:type="textWrapping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22</w:t>
      </w:r>
    </w:p>
    <w:p>
      <w:pPr>
        <w:jc w:val="both"/>
        <w:rPr>
          <w:rFonts w:ascii="Times New Roman" w:hAnsi="Times New Roman" w:cs="Times New Roman"/>
          <w:lang w:val="ru-RU"/>
        </w:rPr>
      </w:pPr>
    </w:p>
    <w:p>
      <w:pPr>
        <w:jc w:val="right"/>
        <w:rPr>
          <w:rFonts w:hint="default"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 ст. гр. КІ-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38</w:t>
      </w:r>
    </w:p>
    <w:p>
      <w:pPr>
        <w:wordWrap w:val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Шашурин В. С.</w:t>
      </w:r>
    </w:p>
    <w:p>
      <w:pPr>
        <w:wordWrap/>
        <w:jc w:val="righ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Прийняв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wordWrap w:val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Асистент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Козак Н. Б.</w:t>
      </w:r>
    </w:p>
    <w:p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tabs>
          <w:tab w:val="left" w:pos="643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tabs>
          <w:tab w:val="left" w:pos="643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tabs>
          <w:tab w:val="left" w:pos="643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ind w:left="336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20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  <w:cs/>
          <w:lang w:val="uk-UA" w:bidi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Мет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ознайомитись з програмною моделлю 32-розрядних мікропроцесорів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Intel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та оволодіти навиками створення програм, використовуючи 32-розрядний Асемблер</w:t>
      </w:r>
    </w:p>
    <w:p>
      <w:pPr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cs w:val="0"/>
          <w:lang w:val="en-US" w:bidi="ru-RU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cs w:val="0"/>
          <w:lang w:val="uk-UA" w:bidi="ru-RU"/>
        </w:rPr>
        <w:t>Завдання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cs w:val="0"/>
          <w:lang w:val="en-US" w:bidi="ru-RU"/>
        </w:rPr>
        <w:t>:</w:t>
      </w:r>
    </w:p>
    <w:p>
      <w:pPr>
        <w:jc w:val="left"/>
      </w:pPr>
      <w:r>
        <w:drawing>
          <wp:inline distT="0" distB="0" distL="114300" distR="114300">
            <wp:extent cx="5269865" cy="1602740"/>
            <wp:effectExtent l="0" t="0" r="3175" b="1270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cs w:val="0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uk-UA"/>
        </w:rPr>
        <w:t>Варіант завдання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</w:t>
      </w:r>
    </w:p>
    <w:p>
      <w:r>
        <w:drawing>
          <wp:inline distT="0" distB="0" distL="114300" distR="114300">
            <wp:extent cx="5272405" cy="215265"/>
            <wp:effectExtent l="0" t="0" r="635" b="1333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Код програми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>.586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>.model flat, stdcall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>option casemap: none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>include \masm32\include\windows.inc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>include \masm32\include\kernel32.inc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>include \masm32\include\masm32.inc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>include \masm32\include\debug.inc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>include \masm32\include\user32.inc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>includelib \masm32\lib\kernel32.lib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>includelib \masm32\lib\masm32.lib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>includelib \masm32\lib\debug.lib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>includelib \masm32\lib\user32.lib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>.data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>Arr dd 2, 34, 11, -7, 7, 9, 10, -4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>K dd 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>c_parameter dd -3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>d_parameter dd 12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>Sum dd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>hBound dd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>lBound dd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>.code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>start: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 xml:space="preserve">    mov eax, c_parameter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 xml:space="preserve">    mov ebx, 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 xml:space="preserve">    mul ebx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 xml:space="preserve">    mov lBound, eax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 xml:space="preserve">    mov eax, d_parameter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 xml:space="preserve">    mov ebx, 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 xml:space="preserve">    mul ebx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 xml:space="preserve">    mov hBound, eax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 xml:space="preserve">    mov ecx,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>arr_proc: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 xml:space="preserve">    mov eax, [Arr + ecx*4]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 xml:space="preserve">    cmp eax, lBound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 xml:space="preserve">    jl next_elem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 xml:space="preserve">    cmp eax, hBound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 xml:space="preserve">    jg next_elem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 xml:space="preserve">    cmp K,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 xml:space="preserve">    jbe output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 xml:space="preserve">    add Sum, eax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 xml:space="preserve">    dec 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>next_elem: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 xml:space="preserve">    inc ecx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 xml:space="preserve">    cmp ecx, 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 xml:space="preserve">    jbe arr_proc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>output: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 xml:space="preserve">    PrintDec Sum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 xml:space="preserve">    invoke ExitProcess, NULL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>end start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uk-UA"/>
        </w:rPr>
        <w:t>Результат виконання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3980815" cy="1709420"/>
            <wp:effectExtent l="0" t="0" r="12065" b="1270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>на даній лабораторній роботі я ознайомився з програмною моделлю 32-розрядних мікропроцесорів та навчився писати програми з використанням 32-розрядного Асемблера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ont263">
    <w:altName w:val="Times New Roman"/>
    <w:panose1 w:val="00000000000000000000"/>
    <w:charset w:val="CC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4623A9"/>
    <w:rsid w:val="3F46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160" w:line="252" w:lineRule="auto"/>
    </w:pPr>
    <w:rPr>
      <w:rFonts w:ascii="Calibri" w:hAnsi="Calibri" w:eastAsia="Calibri" w:cs="font263"/>
      <w:kern w:val="2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2020-10-13T10:56:00Z</dcterms:created>
  <dc:creator>Виталий</dc:creator>
  <cp:lastModifiedBy>Виталий</cp:lastModifiedBy>
  <dcterms:modified xsi:type="dcterms:W3CDTF">2020-10-13T11:40:08Z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