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Times New Roman" w:cs="Times New Roman" w:eastAsia="Times New Roman" w:hAnsi="Times New Roman"/>
          <w:color w:val="813588"/>
          <w:sz w:val="24"/>
          <w:szCs w:val="24"/>
        </w:rPr>
      </w:pPr>
      <w:r w:rsidDel="00000000" w:rsidR="00000000" w:rsidRPr="00000000">
        <w:rPr>
          <w:rFonts w:ascii="Times New Roman" w:cs="Times New Roman" w:eastAsia="Times New Roman" w:hAnsi="Times New Roman"/>
          <w:color w:val="813588"/>
          <w:sz w:val="24"/>
          <w:szCs w:val="24"/>
          <w:rtl w:val="0"/>
        </w:rPr>
        <w:t xml:space="preserve">What is a Compiler?</w:t>
      </w:r>
    </w:p>
    <w:p w:rsidR="00000000" w:rsidDel="00000000" w:rsidP="00000000" w:rsidRDefault="00000000" w:rsidRPr="00000000" w14:paraId="00000002">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compiler is a computer program that decodes computer code composed in one programming language into another language. Or we can say that the compiler helps in translating the source code composed in a high-level programming language into the machine code. You can also dive deep into the </w:t>
      </w:r>
      <w:hyperlink r:id="rId7">
        <w:r w:rsidDel="00000000" w:rsidR="00000000" w:rsidRPr="00000000">
          <w:rPr>
            <w:rFonts w:ascii="Times New Roman" w:cs="Times New Roman" w:eastAsia="Times New Roman" w:hAnsi="Times New Roman"/>
            <w:color w:val="73ad21"/>
            <w:sz w:val="24"/>
            <w:szCs w:val="24"/>
            <w:rtl w:val="0"/>
          </w:rPr>
          <w:t xml:space="preserve">difference between Compiler and Interpreter</w:t>
        </w:r>
      </w:hyperlink>
      <w:r w:rsidDel="00000000" w:rsidR="00000000" w:rsidRPr="00000000">
        <w:rPr>
          <w:rFonts w:ascii="Times New Roman" w:cs="Times New Roman" w:eastAsia="Times New Roman" w:hAnsi="Times New Roman"/>
          <w:color w:val="333333"/>
          <w:sz w:val="24"/>
          <w:szCs w:val="24"/>
          <w:rtl w:val="0"/>
        </w:rPr>
        <w:t xml:space="preserve"> to get more familiar with this topic.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8700" cy="17145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8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2192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B">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F">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1">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4">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compilation procedure is nothing but a series of different phases. Each stage acquires input from its previous phase</w:t>
      </w:r>
      <w:r w:rsidDel="00000000" w:rsidR="00000000" w:rsidRPr="00000000">
        <w:rPr>
          <w:rtl w:val="0"/>
        </w:rPr>
      </w:r>
    </w:p>
    <w:p w:rsidR="00000000" w:rsidDel="00000000" w:rsidP="00000000" w:rsidRDefault="00000000" w:rsidRPr="00000000" w14:paraId="00000015">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6 phases of a compiler are:</w:t>
      </w:r>
    </w:p>
    <w:p w:rsidR="00000000" w:rsidDel="00000000" w:rsidP="00000000" w:rsidRDefault="00000000" w:rsidRPr="00000000" w14:paraId="00000016">
      <w:pPr>
        <w:numPr>
          <w:ilvl w:val="0"/>
          <w:numId w:val="7"/>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Lexical Analysis</w:t>
      </w:r>
    </w:p>
    <w:p w:rsidR="00000000" w:rsidDel="00000000" w:rsidP="00000000" w:rsidRDefault="00000000" w:rsidRPr="00000000" w14:paraId="00000017">
      <w:pPr>
        <w:numPr>
          <w:ilvl w:val="0"/>
          <w:numId w:val="7"/>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Syntactic Analysis or Parsing</w:t>
      </w:r>
    </w:p>
    <w:p w:rsidR="00000000" w:rsidDel="00000000" w:rsidP="00000000" w:rsidRDefault="00000000" w:rsidRPr="00000000" w14:paraId="00000018">
      <w:pPr>
        <w:numPr>
          <w:ilvl w:val="0"/>
          <w:numId w:val="7"/>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Semantic Analysis</w:t>
      </w:r>
    </w:p>
    <w:p w:rsidR="00000000" w:rsidDel="00000000" w:rsidP="00000000" w:rsidRDefault="00000000" w:rsidRPr="00000000" w14:paraId="00000019">
      <w:pPr>
        <w:numPr>
          <w:ilvl w:val="0"/>
          <w:numId w:val="7"/>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Intermediate Code Generation</w:t>
      </w:r>
    </w:p>
    <w:p w:rsidR="00000000" w:rsidDel="00000000" w:rsidP="00000000" w:rsidRDefault="00000000" w:rsidRPr="00000000" w14:paraId="0000001A">
      <w:pPr>
        <w:numPr>
          <w:ilvl w:val="0"/>
          <w:numId w:val="7"/>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Optimization</w:t>
      </w:r>
    </w:p>
    <w:p w:rsidR="00000000" w:rsidDel="00000000" w:rsidP="00000000" w:rsidRDefault="00000000" w:rsidRPr="00000000" w14:paraId="0000001B">
      <w:pPr>
        <w:numPr>
          <w:ilvl w:val="0"/>
          <w:numId w:val="7"/>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Generation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29125" cy="32670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291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r w:rsidDel="00000000" w:rsidR="00000000" w:rsidRPr="00000000">
        <w:rPr>
          <w:rFonts w:ascii="Times New Roman" w:cs="Times New Roman" w:eastAsia="Times New Roman" w:hAnsi="Times New Roman"/>
          <w:b w:val="1"/>
          <w:color w:val="333333"/>
          <w:sz w:val="24"/>
          <w:szCs w:val="24"/>
          <w:rtl w:val="0"/>
        </w:rPr>
        <w:t xml:space="preserve">Lexical Analysis:</w:t>
      </w:r>
      <w:r w:rsidDel="00000000" w:rsidR="00000000" w:rsidRPr="00000000">
        <w:rPr>
          <w:rFonts w:ascii="Times New Roman" w:cs="Times New Roman" w:eastAsia="Times New Roman" w:hAnsi="Times New Roman"/>
          <w:color w:val="333333"/>
          <w:sz w:val="24"/>
          <w:szCs w:val="24"/>
          <w:rtl w:val="0"/>
        </w:rPr>
        <w:t xml:space="preserve"> Lexical analysis or Lexical analyzer is the initial stage or phase of the compiler. This phase scans the source code and transforms the input program into a series of a token.</w:t>
      </w:r>
    </w:p>
    <w:p w:rsidR="00000000" w:rsidDel="00000000" w:rsidP="00000000" w:rsidRDefault="00000000" w:rsidRPr="00000000" w14:paraId="0000001E">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token is basically the arrangement of characters that defines a unit of information in the source code.</w:t>
      </w:r>
    </w:p>
    <w:p w:rsidR="00000000" w:rsidDel="00000000" w:rsidP="00000000" w:rsidRDefault="00000000" w:rsidRPr="00000000" w14:paraId="0000001F">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NOTE:</w:t>
      </w:r>
      <w:r w:rsidDel="00000000" w:rsidR="00000000" w:rsidRPr="00000000">
        <w:rPr>
          <w:rFonts w:ascii="Times New Roman" w:cs="Times New Roman" w:eastAsia="Times New Roman" w:hAnsi="Times New Roman"/>
          <w:color w:val="333333"/>
          <w:sz w:val="24"/>
          <w:szCs w:val="24"/>
          <w:rtl w:val="0"/>
        </w:rPr>
        <w:t xml:space="preserve"> In computer science, a program that executes the process of lexical analysis is called a scanner, tokenizer, or lexer.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8575" cy="16764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385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Roles and Responsibilities of Lexical Analyzer</w:t>
      </w:r>
    </w:p>
    <w:p w:rsidR="00000000" w:rsidDel="00000000" w:rsidP="00000000" w:rsidRDefault="00000000" w:rsidRPr="00000000" w14:paraId="00000022">
      <w:pPr>
        <w:numPr>
          <w:ilvl w:val="0"/>
          <w:numId w:val="8"/>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accountable for terminating the comments and white spaces from the source program.</w:t>
      </w:r>
    </w:p>
    <w:p w:rsidR="00000000" w:rsidDel="00000000" w:rsidP="00000000" w:rsidRDefault="00000000" w:rsidRPr="00000000" w14:paraId="00000023">
      <w:pPr>
        <w:numPr>
          <w:ilvl w:val="0"/>
          <w:numId w:val="8"/>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helps in identifying the tokens.</w:t>
      </w:r>
    </w:p>
    <w:p w:rsidR="00000000" w:rsidDel="00000000" w:rsidP="00000000" w:rsidRDefault="00000000" w:rsidRPr="00000000" w14:paraId="00000024">
      <w:pPr>
        <w:numPr>
          <w:ilvl w:val="0"/>
          <w:numId w:val="8"/>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Categorization of lexical units.</w:t>
      </w:r>
    </w:p>
    <w:p w:rsidR="00000000" w:rsidDel="00000000" w:rsidP="00000000" w:rsidRDefault="00000000" w:rsidRPr="00000000" w14:paraId="00000025">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w:t>
      </w:r>
      <w:r w:rsidDel="00000000" w:rsidR="00000000" w:rsidRPr="00000000">
        <w:rPr>
          <w:rFonts w:ascii="Times New Roman" w:cs="Times New Roman" w:eastAsia="Times New Roman" w:hAnsi="Times New Roman"/>
          <w:b w:val="1"/>
          <w:color w:val="333333"/>
          <w:sz w:val="24"/>
          <w:szCs w:val="24"/>
          <w:rtl w:val="0"/>
        </w:rPr>
        <w:t xml:space="preserve">Syntax Analysis:</w:t>
      </w:r>
      <w:r w:rsidDel="00000000" w:rsidR="00000000" w:rsidRPr="00000000">
        <w:rPr>
          <w:rtl w:val="0"/>
        </w:rPr>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compilation procedure, the Syntax analysis is the second stage. Here the provided input string is scanned for the validation of the structure of the standard grammar. Basically, in the second phase, it analyses the syntactical structure and inspects if the given input is correct or not in terms of programming syntax.</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43525" cy="1590675"/>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435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accepts tokens as input and provides a parse tree as output. It is also known as parsing in a compiler.</w:t>
      </w:r>
    </w:p>
    <w:p w:rsidR="00000000" w:rsidDel="00000000" w:rsidP="00000000" w:rsidRDefault="00000000" w:rsidRPr="00000000" w14:paraId="00000029">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Roles and Responsibilities of Syntax Analyzer</w:t>
      </w:r>
    </w:p>
    <w:p w:rsidR="00000000" w:rsidDel="00000000" w:rsidP="00000000" w:rsidRDefault="00000000" w:rsidRPr="00000000" w14:paraId="0000002A">
      <w:pPr>
        <w:numPr>
          <w:ilvl w:val="0"/>
          <w:numId w:val="9"/>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syntax errors.</w:t>
      </w:r>
    </w:p>
    <w:p w:rsidR="00000000" w:rsidDel="00000000" w:rsidP="00000000" w:rsidRDefault="00000000" w:rsidRPr="00000000" w14:paraId="0000002B">
      <w:pPr>
        <w:numPr>
          <w:ilvl w:val="0"/>
          <w:numId w:val="9"/>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Helps in building a parse tree.</w:t>
      </w:r>
    </w:p>
    <w:p w:rsidR="00000000" w:rsidDel="00000000" w:rsidP="00000000" w:rsidRDefault="00000000" w:rsidRPr="00000000" w14:paraId="0000002C">
      <w:pPr>
        <w:numPr>
          <w:ilvl w:val="0"/>
          <w:numId w:val="9"/>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Acquire tokens from the lexical analyzer.</w:t>
      </w:r>
    </w:p>
    <w:p w:rsidR="00000000" w:rsidDel="00000000" w:rsidP="00000000" w:rsidRDefault="00000000" w:rsidRPr="00000000" w14:paraId="0000002D">
      <w:pPr>
        <w:numPr>
          <w:ilvl w:val="0"/>
          <w:numId w:val="9"/>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 the syntax errors, if any.</w:t>
      </w:r>
    </w:p>
    <w:p w:rsidR="00000000" w:rsidDel="00000000" w:rsidP="00000000" w:rsidRDefault="00000000" w:rsidRPr="00000000" w14:paraId="0000002E">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w:t>
      </w:r>
      <w:r w:rsidDel="00000000" w:rsidR="00000000" w:rsidRPr="00000000">
        <w:rPr>
          <w:rFonts w:ascii="Times New Roman" w:cs="Times New Roman" w:eastAsia="Times New Roman" w:hAnsi="Times New Roman"/>
          <w:b w:val="1"/>
          <w:color w:val="333333"/>
          <w:sz w:val="24"/>
          <w:szCs w:val="24"/>
          <w:rtl w:val="0"/>
        </w:rPr>
        <w:t xml:space="preserve">Semantic Analysis:</w:t>
      </w:r>
      <w:r w:rsidDel="00000000" w:rsidR="00000000" w:rsidRPr="00000000">
        <w:rPr>
          <w:rFonts w:ascii="Times New Roman" w:cs="Times New Roman" w:eastAsia="Times New Roman" w:hAnsi="Times New Roman"/>
          <w:color w:val="333333"/>
          <w:sz w:val="24"/>
          <w:szCs w:val="24"/>
          <w:rtl w:val="0"/>
        </w:rPr>
        <w:t xml:space="preserve"> In the process of compilation, semantic analysis is the third phase. It scans whether the parse tree follows the guidelines of language. It also helps in keeping track of identifiers and expressions. In simple words, we can say that a semantic analyzer defines the validity of the parse tree, and the annotated syntax tree comes as an output.</w:t>
      </w:r>
    </w:p>
    <w:p w:rsidR="00000000" w:rsidDel="00000000" w:rsidP="00000000" w:rsidRDefault="00000000" w:rsidRPr="00000000" w14:paraId="0000002F">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Roles and Responsibilities of Semantic Analyzer:</w:t>
      </w:r>
    </w:p>
    <w:p w:rsidR="00000000" w:rsidDel="00000000" w:rsidP="00000000" w:rsidRDefault="00000000" w:rsidRPr="00000000" w14:paraId="00000030">
      <w:pPr>
        <w:numPr>
          <w:ilvl w:val="0"/>
          <w:numId w:val="1"/>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Saving collected data to symbol tables or syntax trees.</w:t>
      </w:r>
    </w:p>
    <w:p w:rsidR="00000000" w:rsidDel="00000000" w:rsidP="00000000" w:rsidRDefault="00000000" w:rsidRPr="00000000" w14:paraId="00000031">
      <w:pPr>
        <w:numPr>
          <w:ilvl w:val="0"/>
          <w:numId w:val="1"/>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notifies semantic errors.</w:t>
      </w:r>
    </w:p>
    <w:p w:rsidR="00000000" w:rsidDel="00000000" w:rsidP="00000000" w:rsidRDefault="00000000" w:rsidRPr="00000000" w14:paraId="00000032">
      <w:pPr>
        <w:numPr>
          <w:ilvl w:val="0"/>
          <w:numId w:val="1"/>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Scanning for semantic errors.</w:t>
      </w:r>
    </w:p>
    <w:p w:rsidR="00000000" w:rsidDel="00000000" w:rsidP="00000000" w:rsidRDefault="00000000" w:rsidRPr="00000000" w14:paraId="00000033">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w:t>
      </w:r>
      <w:r w:rsidDel="00000000" w:rsidR="00000000" w:rsidRPr="00000000">
        <w:rPr>
          <w:rFonts w:ascii="Times New Roman" w:cs="Times New Roman" w:eastAsia="Times New Roman" w:hAnsi="Times New Roman"/>
          <w:b w:val="1"/>
          <w:color w:val="333333"/>
          <w:sz w:val="24"/>
          <w:szCs w:val="24"/>
          <w:rtl w:val="0"/>
        </w:rPr>
        <w:t xml:space="preserve">Intermediate Code Generation:</w:t>
      </w:r>
      <w:r w:rsidDel="00000000" w:rsidR="00000000" w:rsidRPr="00000000">
        <w:rPr>
          <w:rFonts w:ascii="Times New Roman" w:cs="Times New Roman" w:eastAsia="Times New Roman" w:hAnsi="Times New Roman"/>
          <w:color w:val="333333"/>
          <w:sz w:val="24"/>
          <w:szCs w:val="24"/>
          <w:rtl w:val="0"/>
        </w:rPr>
        <w:t xml:space="preserve"> The parse tree is semantically confirmed; now, an intermediate code generator develops three address codes. A middle-level language code generated by a compiler at the time of the translation of a source program into the object code is known as intermediate code or text.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76625" cy="291465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766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Few Important Pointers:</w:t>
      </w:r>
      <w:r w:rsidDel="00000000" w:rsidR="00000000" w:rsidRPr="00000000">
        <w:rPr>
          <w:rtl w:val="0"/>
        </w:rPr>
      </w:r>
    </w:p>
    <w:p w:rsidR="00000000" w:rsidDel="00000000" w:rsidP="00000000" w:rsidRDefault="00000000" w:rsidRPr="00000000" w14:paraId="00000036">
      <w:pPr>
        <w:numPr>
          <w:ilvl w:val="0"/>
          <w:numId w:val="2"/>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code that is neither high-level nor machine code, but a middle-level code is an intermediate code.</w:t>
      </w:r>
    </w:p>
    <w:p w:rsidR="00000000" w:rsidDel="00000000" w:rsidP="00000000" w:rsidRDefault="00000000" w:rsidRPr="00000000" w14:paraId="00000037">
      <w:pPr>
        <w:numPr>
          <w:ilvl w:val="0"/>
          <w:numId w:val="2"/>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translate this code to machine code later.</w:t>
      </w:r>
    </w:p>
    <w:p w:rsidR="00000000" w:rsidDel="00000000" w:rsidP="00000000" w:rsidRDefault="00000000" w:rsidRPr="00000000" w14:paraId="00000038">
      <w:pPr>
        <w:numPr>
          <w:ilvl w:val="0"/>
          <w:numId w:val="2"/>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stage serves as a bridge or way from analysis to synthesis.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91000" cy="1314450"/>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91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Roles and Responsibilities:</w:t>
      </w:r>
      <w:r w:rsidDel="00000000" w:rsidR="00000000" w:rsidRPr="00000000">
        <w:rPr>
          <w:rtl w:val="0"/>
        </w:rPr>
      </w:r>
    </w:p>
    <w:p w:rsidR="00000000" w:rsidDel="00000000" w:rsidP="00000000" w:rsidRDefault="00000000" w:rsidRPr="00000000" w14:paraId="0000003B">
      <w:pPr>
        <w:numPr>
          <w:ilvl w:val="0"/>
          <w:numId w:val="3"/>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Helps in maintaining the priority ordering of the source language.</w:t>
      </w:r>
    </w:p>
    <w:p w:rsidR="00000000" w:rsidDel="00000000" w:rsidP="00000000" w:rsidRDefault="00000000" w:rsidRPr="00000000" w14:paraId="0000003C">
      <w:pPr>
        <w:numPr>
          <w:ilvl w:val="0"/>
          <w:numId w:val="3"/>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Translate the intermediate code into the machine code.</w:t>
      </w:r>
    </w:p>
    <w:p w:rsidR="00000000" w:rsidDel="00000000" w:rsidP="00000000" w:rsidRDefault="00000000" w:rsidRPr="00000000" w14:paraId="0000003D">
      <w:pPr>
        <w:numPr>
          <w:ilvl w:val="0"/>
          <w:numId w:val="3"/>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Having operands of instructions.</w:t>
      </w:r>
    </w:p>
    <w:p w:rsidR="00000000" w:rsidDel="00000000" w:rsidP="00000000" w:rsidRDefault="00000000" w:rsidRPr="00000000" w14:paraId="0000003E">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w:t>
      </w:r>
      <w:r w:rsidDel="00000000" w:rsidR="00000000" w:rsidRPr="00000000">
        <w:rPr>
          <w:rFonts w:ascii="Times New Roman" w:cs="Times New Roman" w:eastAsia="Times New Roman" w:hAnsi="Times New Roman"/>
          <w:b w:val="1"/>
          <w:color w:val="333333"/>
          <w:sz w:val="24"/>
          <w:szCs w:val="24"/>
          <w:rtl w:val="0"/>
        </w:rPr>
        <w:t xml:space="preserve">Code optimizer:</w:t>
      </w:r>
      <w:r w:rsidDel="00000000" w:rsidR="00000000" w:rsidRPr="00000000">
        <w:rPr>
          <w:rFonts w:ascii="Times New Roman" w:cs="Times New Roman" w:eastAsia="Times New Roman" w:hAnsi="Times New Roman"/>
          <w:color w:val="333333"/>
          <w:sz w:val="24"/>
          <w:szCs w:val="24"/>
          <w:rtl w:val="0"/>
        </w:rPr>
        <w:t xml:space="preserve"> Now coming to a phase that is totally optional, and it is code optimization. It is used to enhance the intermediate code. This way, the output of the program is able to run fast and consume less space. To improve the speed of the program, it eliminates the unnecessary strings of the code and organises the sequence of statements.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4825" cy="981075"/>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148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Roles and Responsibilities:</w:t>
      </w:r>
      <w:r w:rsidDel="00000000" w:rsidR="00000000" w:rsidRPr="00000000">
        <w:rPr>
          <w:rtl w:val="0"/>
        </w:rPr>
      </w:r>
    </w:p>
    <w:p w:rsidR="00000000" w:rsidDel="00000000" w:rsidP="00000000" w:rsidRDefault="00000000" w:rsidRPr="00000000" w14:paraId="00000041">
      <w:pPr>
        <w:numPr>
          <w:ilvl w:val="0"/>
          <w:numId w:val="4"/>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Remove the unused variables and unreachable code.</w:t>
      </w:r>
    </w:p>
    <w:p w:rsidR="00000000" w:rsidDel="00000000" w:rsidP="00000000" w:rsidRDefault="00000000" w:rsidRPr="00000000" w14:paraId="00000042">
      <w:pPr>
        <w:numPr>
          <w:ilvl w:val="0"/>
          <w:numId w:val="4"/>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Enhance runtime and execution of the program.</w:t>
      </w:r>
    </w:p>
    <w:p w:rsidR="00000000" w:rsidDel="00000000" w:rsidP="00000000" w:rsidRDefault="00000000" w:rsidRPr="00000000" w14:paraId="00000043">
      <w:pPr>
        <w:numPr>
          <w:ilvl w:val="0"/>
          <w:numId w:val="4"/>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Produce streamlined code from the intermediate expression.</w:t>
      </w:r>
    </w:p>
    <w:p w:rsidR="00000000" w:rsidDel="00000000" w:rsidP="00000000" w:rsidRDefault="00000000" w:rsidRPr="00000000" w14:paraId="00000044">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w:t>
      </w:r>
      <w:r w:rsidDel="00000000" w:rsidR="00000000" w:rsidRPr="00000000">
        <w:rPr>
          <w:rFonts w:ascii="Times New Roman" w:cs="Times New Roman" w:eastAsia="Times New Roman" w:hAnsi="Times New Roman"/>
          <w:b w:val="1"/>
          <w:color w:val="333333"/>
          <w:sz w:val="24"/>
          <w:szCs w:val="24"/>
          <w:rtl w:val="0"/>
        </w:rPr>
        <w:t xml:space="preserve">Code Generator:</w:t>
      </w:r>
      <w:r w:rsidDel="00000000" w:rsidR="00000000" w:rsidRPr="00000000">
        <w:rPr>
          <w:rFonts w:ascii="Times New Roman" w:cs="Times New Roman" w:eastAsia="Times New Roman" w:hAnsi="Times New Roman"/>
          <w:color w:val="333333"/>
          <w:sz w:val="24"/>
          <w:szCs w:val="24"/>
          <w:rtl w:val="0"/>
        </w:rPr>
        <w:t xml:space="preserve"> The final stage of the compilation process is the code generation process. In this final phase, it tries to acquire the intermediate code as input which is fully optimised and map it to the machine code or language. Later, the code generator helps in translating the intermediate code into the machine code.</w:t>
      </w:r>
    </w:p>
    <w:p w:rsidR="00000000" w:rsidDel="00000000" w:rsidP="00000000" w:rsidRDefault="00000000" w:rsidRPr="00000000" w14:paraId="00000045">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Roles and Responsibilities:</w:t>
      </w:r>
      <w:r w:rsidDel="00000000" w:rsidR="00000000" w:rsidRPr="00000000">
        <w:rPr>
          <w:rtl w:val="0"/>
        </w:rPr>
      </w:r>
    </w:p>
    <w:p w:rsidR="00000000" w:rsidDel="00000000" w:rsidP="00000000" w:rsidRDefault="00000000" w:rsidRPr="00000000" w14:paraId="00000046">
      <w:pPr>
        <w:numPr>
          <w:ilvl w:val="0"/>
          <w:numId w:val="5"/>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Translate the intermediate code to target machine code.</w:t>
      </w:r>
    </w:p>
    <w:p w:rsidR="00000000" w:rsidDel="00000000" w:rsidP="00000000" w:rsidRDefault="00000000" w:rsidRPr="00000000" w14:paraId="00000047">
      <w:pPr>
        <w:numPr>
          <w:ilvl w:val="0"/>
          <w:numId w:val="5"/>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Select and allocate memory spots and registers.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shd w:fill="ffffff" w:val="clear"/>
        <w:spacing w:after="150" w:before="300" w:lineRule="auto"/>
        <w:rPr>
          <w:rFonts w:ascii="Times New Roman" w:cs="Times New Roman" w:eastAsia="Times New Roman" w:hAnsi="Times New Roman"/>
          <w:color w:val="813588"/>
        </w:rPr>
      </w:pPr>
      <w:r w:rsidDel="00000000" w:rsidR="00000000" w:rsidRPr="00000000">
        <w:rPr>
          <w:rFonts w:ascii="Times New Roman" w:cs="Times New Roman" w:eastAsia="Times New Roman" w:hAnsi="Times New Roman"/>
          <w:b w:val="1"/>
          <w:color w:val="813588"/>
          <w:rtl w:val="0"/>
        </w:rPr>
        <w:t xml:space="preserve">What is a Symbol Table?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symbol table is mainly known as the data structure of the compiler. It helps in storing the identifiers with their name and types. It makes it very easy to operate the searching and fetching process.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symbol table connects or interacts with all phases of the compiler and error handler for updates. It is also accountable for scope management.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stores:</w:t>
      </w:r>
    </w:p>
    <w:p w:rsidR="00000000" w:rsidDel="00000000" w:rsidP="00000000" w:rsidRDefault="00000000" w:rsidRPr="00000000" w14:paraId="0000004D">
      <w:pPr>
        <w:numPr>
          <w:ilvl w:val="0"/>
          <w:numId w:val="6"/>
        </w:numPr>
        <w:shd w:fill="ffffff" w:val="clear"/>
        <w:spacing w:after="75"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stores the literal constants and strings.</w:t>
      </w:r>
    </w:p>
    <w:p w:rsidR="00000000" w:rsidDel="00000000" w:rsidP="00000000" w:rsidRDefault="00000000" w:rsidRPr="00000000" w14:paraId="0000004E">
      <w:pPr>
        <w:numPr>
          <w:ilvl w:val="0"/>
          <w:numId w:val="6"/>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helps in storing the function names.</w:t>
      </w:r>
    </w:p>
    <w:p w:rsidR="00000000" w:rsidDel="00000000" w:rsidP="00000000" w:rsidRDefault="00000000" w:rsidRPr="00000000" w14:paraId="0000004F">
      <w:pPr>
        <w:numPr>
          <w:ilvl w:val="0"/>
          <w:numId w:val="6"/>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also prefers to store variable names and constants.</w:t>
      </w:r>
    </w:p>
    <w:p w:rsidR="00000000" w:rsidDel="00000000" w:rsidP="00000000" w:rsidRDefault="00000000" w:rsidRPr="00000000" w14:paraId="00000050">
      <w:pPr>
        <w:numPr>
          <w:ilvl w:val="0"/>
          <w:numId w:val="6"/>
        </w:numPr>
        <w:shd w:fill="ffffff" w:val="clear"/>
        <w:spacing w:after="75"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stores labels in source languages.</w:t>
      </w:r>
    </w:p>
    <w:p w:rsidR="00000000" w:rsidDel="00000000" w:rsidP="00000000" w:rsidRDefault="00000000" w:rsidRPr="00000000" w14:paraId="00000051">
      <w:pPr>
        <w:rPr>
          <w:rFonts w:ascii="Courier New" w:cs="Courier New" w:eastAsia="Courier New" w:hAnsi="Courier New"/>
          <w:color w:val="343434"/>
          <w:sz w:val="24"/>
          <w:szCs w:val="2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343434"/>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343434"/>
          <w:sz w:val="24"/>
          <w:szCs w:val="24"/>
        </w:rPr>
      </w:pPr>
      <w:r w:rsidDel="00000000" w:rsidR="00000000" w:rsidRPr="00000000">
        <w:rPr>
          <w:rFonts w:ascii="Courier New" w:cs="Courier New" w:eastAsia="Courier New" w:hAnsi="Courier New"/>
          <w:color w:val="343434"/>
          <w:sz w:val="24"/>
          <w:szCs w:val="24"/>
          <w:rtl w:val="0"/>
        </w:rPr>
        <w:t xml:space="preserve">Refer to Theory of computer science by Vivek Kulkarni for following topics:</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urier New" w:cs="Courier New" w:eastAsia="Courier New" w:hAnsi="Courier New"/>
          <w:b w:val="0"/>
          <w:i w:val="0"/>
          <w:smallCaps w:val="0"/>
          <w:strike w:val="0"/>
          <w:color w:val="34343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Closure Properties of Regular language</w:t>
      </w:r>
    </w:p>
    <w:p w:rsidR="00000000" w:rsidDel="00000000" w:rsidP="00000000" w:rsidRDefault="00000000" w:rsidRPr="00000000" w14:paraId="000000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urier New" w:cs="Courier New" w:eastAsia="Courier New" w:hAnsi="Courier New"/>
          <w:b w:val="0"/>
          <w:i w:val="0"/>
          <w:smallCaps w:val="0"/>
          <w:strike w:val="0"/>
          <w:color w:val="34343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Variants of TM</w:t>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urier New" w:cs="Courier New" w:eastAsia="Courier New" w:hAnsi="Courier New"/>
          <w:b w:val="0"/>
          <w:i w:val="0"/>
          <w:smallCaps w:val="0"/>
          <w:strike w:val="0"/>
          <w:color w:val="34343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Halting problem of TM</w:t>
      </w:r>
    </w:p>
    <w:p w:rsidR="00000000" w:rsidDel="00000000" w:rsidP="00000000" w:rsidRDefault="00000000" w:rsidRPr="00000000" w14:paraId="000000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urier New" w:cs="Courier New" w:eastAsia="Courier New" w:hAnsi="Courier New"/>
          <w:b w:val="0"/>
          <w:i w:val="0"/>
          <w:smallCaps w:val="0"/>
          <w:strike w:val="0"/>
          <w:color w:val="34343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Limitations of FA</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ourier New" w:cs="Courier New" w:eastAsia="Courier New" w:hAnsi="Courier New"/>
          <w:b w:val="0"/>
          <w:i w:val="0"/>
          <w:smallCaps w:val="0"/>
          <w:strike w:val="0"/>
          <w:color w:val="343434"/>
          <w:sz w:val="24"/>
          <w:szCs w:val="24"/>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And other theory questions given to you.</w:t>
      </w:r>
    </w:p>
    <w:p w:rsidR="00000000" w:rsidDel="00000000" w:rsidP="00000000" w:rsidRDefault="00000000" w:rsidRPr="00000000" w14:paraId="00000059">
      <w:pPr>
        <w:rPr>
          <w:rFonts w:ascii="Courier New" w:cs="Courier New" w:eastAsia="Courier New" w:hAnsi="Courier New"/>
          <w:color w:val="34343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C3F9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E75EB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7B6AE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75EB2"/>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E75EB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E75EB2"/>
    <w:rPr>
      <w:color w:val="0000ff"/>
      <w:u w:val="single"/>
    </w:rPr>
  </w:style>
  <w:style w:type="character" w:styleId="Strong">
    <w:name w:val="Strong"/>
    <w:basedOn w:val="DefaultParagraphFont"/>
    <w:uiPriority w:val="22"/>
    <w:qFormat w:val="1"/>
    <w:rsid w:val="0000532F"/>
    <w:rPr>
      <w:b w:val="1"/>
      <w:bCs w:val="1"/>
    </w:rPr>
  </w:style>
  <w:style w:type="character" w:styleId="Heading3Char" w:customStyle="1">
    <w:name w:val="Heading 3 Char"/>
    <w:basedOn w:val="DefaultParagraphFont"/>
    <w:link w:val="Heading3"/>
    <w:uiPriority w:val="9"/>
    <w:semiHidden w:val="1"/>
    <w:rsid w:val="007B6AEC"/>
    <w:rPr>
      <w:rFonts w:asciiTheme="majorHAnsi" w:cstheme="majorBidi" w:eastAsiaTheme="majorEastAsia" w:hAnsiTheme="majorHAnsi"/>
      <w:color w:val="1f4d78" w:themeColor="accent1" w:themeShade="00007F"/>
      <w:sz w:val="24"/>
      <w:szCs w:val="24"/>
    </w:rPr>
  </w:style>
  <w:style w:type="character" w:styleId="Heading1Char" w:customStyle="1">
    <w:name w:val="Heading 1 Char"/>
    <w:basedOn w:val="DefaultParagraphFont"/>
    <w:link w:val="Heading1"/>
    <w:uiPriority w:val="9"/>
    <w:rsid w:val="00EC3F9E"/>
    <w:rPr>
      <w:rFonts w:asciiTheme="majorHAnsi" w:cstheme="majorBidi" w:eastAsiaTheme="majorEastAsia" w:hAnsiTheme="majorHAnsi"/>
      <w:color w:val="2e74b5" w:themeColor="accent1" w:themeShade="0000BF"/>
      <w:sz w:val="32"/>
      <w:szCs w:val="32"/>
    </w:rPr>
  </w:style>
  <w:style w:type="paragraph" w:styleId="HTMLPreformatted">
    <w:name w:val="HTML Preformatted"/>
    <w:basedOn w:val="Normal"/>
    <w:link w:val="HTMLPreformattedChar"/>
    <w:uiPriority w:val="99"/>
    <w:semiHidden w:val="1"/>
    <w:unhideWhenUsed w:val="1"/>
    <w:rsid w:val="0063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333CB"/>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6333CB"/>
    <w:rPr>
      <w:rFonts w:ascii="Courier New" w:cs="Courier New" w:eastAsia="Times New Roman" w:hAnsi="Courier New"/>
      <w:sz w:val="20"/>
      <w:szCs w:val="20"/>
    </w:rPr>
  </w:style>
  <w:style w:type="character" w:styleId="text-small" w:customStyle="1">
    <w:name w:val="text-small"/>
    <w:basedOn w:val="DefaultParagraphFont"/>
    <w:rsid w:val="00B23A58"/>
  </w:style>
  <w:style w:type="paragraph" w:styleId="ListParagraph">
    <w:name w:val="List Paragraph"/>
    <w:basedOn w:val="Normal"/>
    <w:uiPriority w:val="34"/>
    <w:qFormat w:val="1"/>
    <w:rsid w:val="00916E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yjus.com/gate/difference-between-compiler-and-interprete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b/aRFlTpnMylN7SMjlJzpImdyg==">AMUW2mXRov2bSyqNtWPGntPDwEmrX0v5uwQsWoz3H6Yvs0FhhF6lwkEA09EGm4JmcasgCpnsZZNs7DCo9KpWx8Cm9Vz0HAFBiB07AWDYXfgipuF/ZODq20WYXLXBifZWFv2fJD+FPKnI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2023-04-19T05:27:00Z</dcterms:created>
  <dc:creator>CN</dc:creator>
</cp:coreProperties>
</file>