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D15A    Batch C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64</w:t>
        <w:br w:type="textWrapping"/>
        <w:br w:type="textWrapping"/>
        <w:t xml:space="preserve">AIM : Data preparation using NumPy and Pandas </w:t>
        <w:br w:type="textWrapping"/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NumPy: Numerical Computing in Python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NumPy is a fundamental library for numerical computing in Python. It provides support for large, multi-dimensional arrays and matrices, along with a collection of mathematical functions to operate on these elements. In the context of data preparation, NumPy is often used for: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 Data Representation: NumPy arrays are efficient data structures for storing and manipulating numerical data. They offer advantages in terms of memory efficiency and computation speed compared to native Python lists.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 Data Cleaning: NumPy provides functions for handling missing data, filtering, and cleaning operations. For example, you can use functions like `np.isnan()` to identify missing values and `np.where()` to replace them.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 Data Transformation: NumPy allows for various array manipulations, such as reshaping, merging, and splitting arrays. These operations are valuable when transforming raw data into a format suitable for analysis or modeling.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Pandas: Data Manipulation and Analysis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Pandas is built on top of NumPy and provides high-level data structures, such as Series and DataFrame, along with tools for data manipulation and analysis. Key aspects of Pandas in data preparation include: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 Data Loading and Cleaning: Pandas simplifies the process of reading data from different file formats (e.g., CSV, Excel, SQL databases) into DataFrames. It provides methods for handling missing data, duplications, and outliers.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 Data Exploration: Pandas offers functions for basic statistical analysis, summarization, and exploration of data. The `describe()` function, for instance, provides summary statistics, and `value_counts()` helps understand the distribution of categorical variables.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- Data Transformation: Pandas facilitates data transformation through operations like filtering, grouping, merging, and pivoting. The `groupby()` function is particularly useful for aggregating data based on specific criteria.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 Feature Engineering: Pandas allows for the creation of new features by combining or transforming existing ones. This is a crucial step in preparing data for machine learning models.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Workflow: Combining NumPy and Pandas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typical data preparation workflow involves using NumPy for low-level numerical operations and array manipulations and Pandas for higher-level data manipulation and analysis tasks. For instance, you might use NumPy to handle missing values at a lower level, and then switch to Pandas to leverage its powerful tools for cleaning, transforming, and exploring tabular data.</w:t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OUTPUT :</w:t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Load data in pandas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Loading data into Pandas is a crucial initial step in the data analysis process. The pandas library provides functions like read_csv(), read_excel(), or read_sql() to read data from different file formats or databases into a Pandas DataFrame. Once loaded, a DataFrame provides a structured and flexible representation of the data, making it easy to perform various operations.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7700" cy="7429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Description of the dataset.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Understanding the structure and characteristics of the dataset is important for effective analysis. The info(), describe(), and head() methods in Pandas provide information about the data types, summary statistics, and a preview of the dataset, respectively.</w:t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01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74172" cy="318611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172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Drop columns that aren’t useful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Not all columns in a dataset are relevant for analysis or modeling. You can use the drop() method to eliminate columns that are not useful.</w:t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462338" cy="386702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3867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Drop rows with maximum missing values.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Handling missing data is crucial. You can identify and drop rows with a significant number of missing values using the dropna() method.</w:t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08732" cy="202806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8732" cy="2028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Take care of missing data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For columns with missing values, you can choose to fill them with a specific value or use methods like mean, median, or interpolation to impute missing values.</w:t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3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6. Create dummy variables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For categorical variables, creating dummy variables is essential for including them in machine learning models. </w:t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62513" cy="127796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277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56350" cy="110013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7. Find out outliers (manually)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Outliers can be detected visually or using statistical methods. Visual inspection through box plots or scatter plots is a common approach.</w:t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28074" cy="500538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8074" cy="500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1550" cy="20764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b w:val="1"/>
          <w:rtl w:val="0"/>
        </w:rPr>
        <w:t xml:space="preserve">8. Standardization of columns</w:t>
        <w:br w:type="textWrapping"/>
      </w:r>
      <w:r w:rsidDel="00000000" w:rsidR="00000000" w:rsidRPr="00000000">
        <w:rPr>
          <w:rtl w:val="0"/>
        </w:rPr>
        <w:t xml:space="preserve">In statistics and machine learning, data standardization is a process of converting data to z-score values based on the mean and standard deviation of the data.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resulting standardized value shows the number of standard deviations the raw value is away from the mean.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Basically, each value of a given feature of a dataset will be converted to a representative number of standard deviations that it’s away from the mean of the feature.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86250" cy="32099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9. Normalization of columns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 statistics and machine learning, the min-max normalization of data is a process of converting the original range of data to the range between 0 and 1.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resulting normalized values represent the original data on a 0-1 scale.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This will allow us to compare multiple features together and get more relevant information since now all the data will be on the same scale.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91000" cy="3200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b w:val="1"/>
          <w:rtl w:val="0"/>
        </w:rPr>
        <w:br w:type="textWrapping"/>
        <w:t xml:space="preserve">CONCLUSION: </w:t>
      </w:r>
      <w:r w:rsidDel="00000000" w:rsidR="00000000" w:rsidRPr="00000000">
        <w:rPr>
          <w:rtl w:val="0"/>
        </w:rPr>
        <w:t xml:space="preserve">In conclusion, the series of experiments performed on data preparation using NumPy and Pandas, along with various data preprocessing techniques, is essential for ensuring the data is in a suitable and meaningful form for analysis or machine learning applications.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