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Information Retrieval System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Sample Questions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information system ? What are the components of an information system? What are the types of information system?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Information retrieval? What are the key components of information retrieval?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and explain the metrics used for evaluating performance of the IR system.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and explain with a diagram the steps in the information retrieval process.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objectives of the IR system?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Differentiate between data retrieval and information retrieval.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and explain components of search engine and browser.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Module 2: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formal definition of the IR model.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formal characteristics of IR models.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taxonomy of IR models.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working of boolean model/vector-space model /  probabilistic model /Extended boolean model /  fuzzy set model with example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Advantages and disadvantages of each type of model.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approaches for ranking the documents? State advantages and disadvantages of each approach.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calculate cosine similarity between query vector and document vector?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different types of browsing.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boolean and extended boolean model.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structured retrieval model based on non overlapping lists 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 structured retrieval model based on proximal nodes. 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Module 3: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types of keyword based queries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various types of patterns in IR.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three types of structures in structural queries.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different samples of hierarchical models.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short note on Query Protocols.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query modification ? What is the  purpose of query modification?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query expansion methods.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term reweighting is done in a vector-space model with examples.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term reweighing process in a probabilistic model with example.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advantages and disadvantages of user relevance feedback techniques?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mean by residual collection in the IRS? Why to use residual collection in the evaluation of relevance feedback strategies?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key challenges in multimedia information retrieval?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State and explain the different approaches and models used in multimedia IR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data modeling techniques in multimedia IR models.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short note on MULTOS data model.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