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9C1" w:rsidRDefault="00C009C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ab/>
        <w:t>CPAS REVIEW PROCESS</w:t>
      </w: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ab/>
        <w:t>CHAPTER 6</w:t>
      </w: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                                                  </w:t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</w:r>
      <w:r>
        <w:rPr>
          <w:rFonts w:ascii="Times New" w:hAnsi="Times New"/>
        </w:rPr>
        <w:tab/>
        <w:t xml:space="preserve">      </w:t>
      </w:r>
      <w:r>
        <w:rPr>
          <w:rFonts w:ascii="Times New" w:hAnsi="Times New"/>
          <w:u w:val="single"/>
        </w:rPr>
        <w:t>Section</w:t>
      </w:r>
      <w:r>
        <w:rPr>
          <w:rFonts w:ascii="Times New" w:hAnsi="Times New"/>
        </w:rPr>
        <w:t xml:space="preserve">     </w:t>
      </w:r>
      <w:r>
        <w:rPr>
          <w:rFonts w:ascii="Times New" w:hAnsi="Times New"/>
          <w:u w:val="single"/>
        </w:rPr>
        <w:t>Page</w:t>
      </w: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Background</w:t>
      </w:r>
      <w:r>
        <w:rPr>
          <w:rFonts w:ascii="Times New" w:hAnsi="Times New"/>
        </w:rPr>
        <w:tab/>
        <w:t xml:space="preserve">    11600       11-6-3  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Overview of CPAS</w:t>
      </w:r>
      <w:r>
        <w:rPr>
          <w:rFonts w:ascii="Times New" w:hAnsi="Times New"/>
        </w:rPr>
        <w:tab/>
        <w:t xml:space="preserve">    11601       11-6-3  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Mandatory System</w:t>
      </w:r>
      <w:r>
        <w:rPr>
          <w:rFonts w:ascii="Times New" w:hAnsi="Times New"/>
        </w:rPr>
        <w:tab/>
        <w:t xml:space="preserve">    11604       11-6-6  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Scope</w:t>
      </w:r>
      <w:r>
        <w:rPr>
          <w:rFonts w:ascii="Times New" w:hAnsi="Times New"/>
        </w:rPr>
        <w:tab/>
        <w:t xml:space="preserve">    11604.1    11-6-7  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Claims Not to be Reviewed</w:t>
      </w:r>
      <w:r>
        <w:rPr>
          <w:rFonts w:ascii="Times New" w:hAnsi="Times New"/>
        </w:rPr>
        <w:tab/>
        <w:t xml:space="preserve">    11604.2    11-6-9  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Review Completion and Reporting Requirements</w:t>
      </w:r>
      <w:r>
        <w:rPr>
          <w:rFonts w:ascii="Times New" w:hAnsi="Times New"/>
        </w:rPr>
        <w:tab/>
        <w:t xml:space="preserve">    11604.3    11-6-9  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Review Procedures</w:t>
      </w:r>
      <w:r>
        <w:rPr>
          <w:rFonts w:ascii="Times New" w:hAnsi="Times New"/>
        </w:rPr>
        <w:tab/>
        <w:t xml:space="preserve">    11604.4    11-6-10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Data Needs and Source Documents</w:t>
      </w:r>
      <w:r>
        <w:rPr>
          <w:rFonts w:ascii="Times New" w:hAnsi="Times New"/>
        </w:rPr>
        <w:tab/>
        <w:t xml:space="preserve">    11604.5    11-6-12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Development and Error Determination</w:t>
      </w:r>
      <w:r>
        <w:rPr>
          <w:rFonts w:ascii="Times New" w:hAnsi="Times New"/>
        </w:rPr>
        <w:tab/>
        <w:t xml:space="preserve">    11604.6    11-6-14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Error Category Profile</w:t>
      </w:r>
      <w:r>
        <w:rPr>
          <w:rFonts w:ascii="Times New" w:hAnsi="Times New"/>
        </w:rPr>
        <w:tab/>
        <w:t xml:space="preserve">    11604.7    11-6-16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Special Review Circumstances</w:t>
      </w:r>
      <w:r>
        <w:rPr>
          <w:rFonts w:ascii="Times New" w:hAnsi="Times New"/>
        </w:rPr>
        <w:tab/>
        <w:t xml:space="preserve">    11604.8    11-6-21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Review Schedule Instructions</w:t>
      </w:r>
      <w:r>
        <w:rPr>
          <w:rFonts w:ascii="Times New" w:hAnsi="Times New"/>
        </w:rPr>
        <w:tab/>
        <w:t xml:space="preserve">    11604.9    11-6-24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Alternate System</w:t>
      </w:r>
      <w:r>
        <w:rPr>
          <w:rFonts w:ascii="Times New" w:hAnsi="Times New"/>
        </w:rPr>
        <w:tab/>
        <w:t xml:space="preserve">    11606       11-6-31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CPAS Plan</w:t>
      </w:r>
      <w:r>
        <w:rPr>
          <w:rFonts w:ascii="Times New" w:hAnsi="Times New"/>
        </w:rPr>
        <w:tab/>
        <w:t xml:space="preserve">    11607       11-6-32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General Requirements for Mandatory System Sample Selection </w:t>
      </w:r>
      <w:r>
        <w:rPr>
          <w:rFonts w:ascii="Times New" w:hAnsi="Times New"/>
        </w:rPr>
        <w:tab/>
        <w:t xml:space="preserve">    11608       11-6-32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Requirements for Sampling Plan Documentation</w:t>
      </w:r>
      <w:r>
        <w:rPr>
          <w:rFonts w:ascii="Times New" w:hAnsi="Times New"/>
        </w:rPr>
        <w:tab/>
        <w:t xml:space="preserve">    11608.1    11-6-38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Selection of Systematic and Simple Random Samples</w:t>
      </w:r>
      <w:r>
        <w:rPr>
          <w:rFonts w:ascii="Times New" w:hAnsi="Times New"/>
        </w:rPr>
        <w:tab/>
        <w:t xml:space="preserve">    11608.2    11-6-40  </w:t>
      </w: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Procedures for Correcting the Monthly Sample for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Excessive </w:t>
      </w:r>
      <w:proofErr w:type="spellStart"/>
      <w:r>
        <w:rPr>
          <w:rFonts w:ascii="Times New" w:hAnsi="Times New"/>
        </w:rPr>
        <w:t>Oversampling</w:t>
      </w:r>
      <w:proofErr w:type="spellEnd"/>
      <w:r>
        <w:rPr>
          <w:rFonts w:ascii="Times New" w:hAnsi="Times New"/>
        </w:rPr>
        <w:t xml:space="preserve"> and </w:t>
      </w:r>
      <w:proofErr w:type="spellStart"/>
      <w:r>
        <w:rPr>
          <w:rFonts w:ascii="Times New" w:hAnsi="Times New"/>
        </w:rPr>
        <w:t>Undersampling</w:t>
      </w:r>
      <w:proofErr w:type="spellEnd"/>
      <w:r>
        <w:rPr>
          <w:rFonts w:ascii="Times New" w:hAnsi="Times New"/>
        </w:rPr>
        <w:tab/>
        <w:t xml:space="preserve">    11608.3    11-6-43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Documentation Source Sheet</w:t>
      </w:r>
      <w:r>
        <w:rPr>
          <w:rFonts w:ascii="Times New" w:hAnsi="Times New"/>
        </w:rPr>
        <w:tab/>
        <w:t xml:space="preserve">    11609       11-6-47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Contents of the State CPAS File</w:t>
      </w:r>
      <w:r>
        <w:rPr>
          <w:rFonts w:ascii="Times New" w:hAnsi="Times New"/>
        </w:rPr>
        <w:tab/>
        <w:t xml:space="preserve">    11610       11-6-49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CPAS Corrective Action</w:t>
      </w:r>
      <w:r>
        <w:rPr>
          <w:rFonts w:ascii="Times New" w:hAnsi="Times New"/>
        </w:rPr>
        <w:tab/>
        <w:t xml:space="preserve">    11611       11-6-49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Appendix A</w:t>
      </w:r>
      <w:r>
        <w:rPr>
          <w:rFonts w:ascii="Times New" w:hAnsi="Times New"/>
        </w:rPr>
        <w:tab/>
        <w:t xml:space="preserve">                     11-6-51  </w:t>
      </w:r>
    </w:p>
    <w:p w:rsidR="00C009C1" w:rsidRDefault="00C009C1">
      <w:pPr>
        <w:tabs>
          <w:tab w:val="right" w:leader="do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Appendix B</w:t>
      </w:r>
      <w:r>
        <w:rPr>
          <w:rFonts w:ascii="Times New" w:hAnsi="Times New"/>
        </w:rPr>
        <w:tab/>
        <w:t xml:space="preserve">                     11-6-52  </w:t>
      </w: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left" w:pos="0"/>
        </w:tabs>
        <w:spacing w:line="192" w:lineRule="auto"/>
        <w:jc w:val="both"/>
        <w:rPr>
          <w:rFonts w:ascii="Times New" w:hAnsi="Times New"/>
        </w:rPr>
      </w:pPr>
    </w:p>
    <w:p w:rsidR="00C009C1" w:rsidRDefault="00C009C1">
      <w:pPr>
        <w:tabs>
          <w:tab w:val="right" w:pos="9360"/>
        </w:tabs>
        <w:spacing w:line="192" w:lineRule="auto"/>
        <w:jc w:val="both"/>
        <w:rPr>
          <w:rFonts w:ascii="Times New" w:hAnsi="Times New"/>
          <w:noProof/>
          <w:color w:val="000000"/>
        </w:rPr>
      </w:pPr>
      <w:r>
        <w:rPr>
          <w:rFonts w:ascii="Times New" w:hAnsi="Times New"/>
        </w:rPr>
        <w:t>Rev. 6</w:t>
      </w:r>
      <w:r>
        <w:rPr>
          <w:rFonts w:ascii="Times New" w:hAnsi="Times New"/>
        </w:rPr>
        <w:tab/>
        <w:t xml:space="preserve">    11-6-1</w:t>
      </w:r>
    </w:p>
    <w:sectPr w:rsidR="00000000">
      <w:endnotePr>
        <w:numFmt w:val="decimal"/>
      </w:endnotePr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17F0"/>
    <w:rsid w:val="001017F0"/>
    <w:rsid w:val="00C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145AD-7F13-4583-9415-C97F21EE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1999-10-14T19:42:00Z</cp:lastPrinted>
  <dcterms:created xsi:type="dcterms:W3CDTF">2025-09-24T04:57:00Z</dcterms:created>
  <dcterms:modified xsi:type="dcterms:W3CDTF">2025-09-24T04:57:00Z</dcterms:modified>
</cp:coreProperties>
</file>