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3F43B" w14:textId="77777777" w:rsidR="00EF1E9A" w:rsidRDefault="00EF1E9A" w:rsidP="00EF1E9A">
      <w:r>
        <w:t xml:space="preserve">PROJECT: </w:t>
      </w:r>
      <w:proofErr w:type="spellStart"/>
      <w:r>
        <w:t>Cartora</w:t>
      </w:r>
      <w:proofErr w:type="spellEnd"/>
      <w:r>
        <w:t xml:space="preserve"> — AI-Powered E-Commerce Customer Support</w:t>
      </w:r>
    </w:p>
    <w:p w14:paraId="111D45D7" w14:textId="77777777" w:rsidR="00EF1E9A" w:rsidRDefault="00EF1E9A" w:rsidP="00EF1E9A"/>
    <w:p w14:paraId="2B0D0ABF" w14:textId="77777777" w:rsidR="00EF1E9A" w:rsidRDefault="00EF1E9A" w:rsidP="00EF1E9A">
      <w:r>
        <w:t>Read the files in this order:</w:t>
      </w:r>
    </w:p>
    <w:p w14:paraId="2E61F95C" w14:textId="77777777" w:rsidR="00EF1E9A" w:rsidRDefault="00EF1E9A" w:rsidP="00EF1E9A"/>
    <w:p w14:paraId="7FA80C32" w14:textId="77777777" w:rsidR="00EF1E9A" w:rsidRDefault="00EF1E9A" w:rsidP="00EF1E9A">
      <w:r>
        <w:t>1. 01_MASTER_BLUEPRINT.docx</w:t>
      </w:r>
    </w:p>
    <w:p w14:paraId="6CE8C8D5" w14:textId="77777777" w:rsidR="00EF1E9A" w:rsidRDefault="00EF1E9A" w:rsidP="00EF1E9A">
      <w:r>
        <w:t xml:space="preserve">   Use this as the technical source of truth for the existing backend,</w:t>
      </w:r>
    </w:p>
    <w:p w14:paraId="396D7828" w14:textId="77777777" w:rsidR="00EF1E9A" w:rsidRDefault="00EF1E9A" w:rsidP="00EF1E9A">
      <w:r>
        <w:t xml:space="preserve">   </w:t>
      </w:r>
      <w:proofErr w:type="spellStart"/>
      <w:r>
        <w:t>Groq</w:t>
      </w:r>
      <w:proofErr w:type="spellEnd"/>
      <w:r>
        <w:t xml:space="preserve"> integration, Hindsight memory, Flask architecture and current limitations.</w:t>
      </w:r>
    </w:p>
    <w:p w14:paraId="37A77C36" w14:textId="77777777" w:rsidR="00EF1E9A" w:rsidRDefault="00EF1E9A" w:rsidP="00EF1E9A"/>
    <w:p w14:paraId="2F54E9C0" w14:textId="77777777" w:rsidR="00EF1E9A" w:rsidRDefault="00EF1E9A" w:rsidP="00EF1E9A">
      <w:r>
        <w:t>2. 02_LATEST_ANTIGRAVITY_GUIDE.docx</w:t>
      </w:r>
    </w:p>
    <w:p w14:paraId="67984530" w14:textId="77777777" w:rsidR="00EF1E9A" w:rsidRDefault="00EF1E9A" w:rsidP="00EF1E9A">
      <w:r>
        <w:t xml:space="preserve">   Use this as the PRIMARY product, UX and implementation specification.</w:t>
      </w:r>
    </w:p>
    <w:p w14:paraId="57A3257E" w14:textId="77777777" w:rsidR="00EF1E9A" w:rsidRDefault="00EF1E9A" w:rsidP="00EF1E9A">
      <w:r>
        <w:t xml:space="preserve">   It overrides any older prototype concepts.</w:t>
      </w:r>
    </w:p>
    <w:p w14:paraId="28E2318F" w14:textId="77777777" w:rsidR="00EF1E9A" w:rsidRDefault="00EF1E9A" w:rsidP="00EF1E9A"/>
    <w:p w14:paraId="08940C2D" w14:textId="77777777" w:rsidR="00EF1E9A" w:rsidRDefault="00EF1E9A" w:rsidP="00EF1E9A">
      <w:r>
        <w:t>3. 03_UI_REFERENCE_NOVATECH.png</w:t>
      </w:r>
    </w:p>
    <w:p w14:paraId="32A3C9EE" w14:textId="77777777" w:rsidR="00EF1E9A" w:rsidRDefault="00EF1E9A" w:rsidP="00EF1E9A">
      <w:r>
        <w:t xml:space="preserve">   Use only as inspiration for interface quality, layout density,</w:t>
      </w:r>
    </w:p>
    <w:p w14:paraId="5086700C" w14:textId="77777777" w:rsidR="00EF1E9A" w:rsidRDefault="00EF1E9A" w:rsidP="00EF1E9A">
      <w:r>
        <w:t xml:space="preserve">   navigation style and professional visual treatment.</w:t>
      </w:r>
    </w:p>
    <w:p w14:paraId="50856C3A" w14:textId="77777777" w:rsidR="00EF1E9A" w:rsidRDefault="00EF1E9A" w:rsidP="00EF1E9A">
      <w:r>
        <w:t xml:space="preserve">   Do not copy the branding or exact interface.</w:t>
      </w:r>
    </w:p>
    <w:p w14:paraId="2995CE2E" w14:textId="77777777" w:rsidR="00EF1E9A" w:rsidRDefault="00EF1E9A" w:rsidP="00EF1E9A"/>
    <w:p w14:paraId="73137DC5" w14:textId="77777777" w:rsidR="00EF1E9A" w:rsidRDefault="00EF1E9A" w:rsidP="00EF1E9A">
      <w:r>
        <w:t>PRODUCT DIRECTION:</w:t>
      </w:r>
    </w:p>
    <w:p w14:paraId="4DCCDE36" w14:textId="77777777" w:rsidR="00EF1E9A" w:rsidRDefault="00EF1E9A" w:rsidP="00EF1E9A">
      <w:r>
        <w:t>We are NOT building a third-party SaaS platform.</w:t>
      </w:r>
    </w:p>
    <w:p w14:paraId="477589F8" w14:textId="77777777" w:rsidR="00EF1E9A" w:rsidRDefault="00EF1E9A" w:rsidP="00EF1E9A"/>
    <w:p w14:paraId="033ACC75" w14:textId="77777777" w:rsidR="00EF1E9A" w:rsidRDefault="00EF1E9A" w:rsidP="00EF1E9A">
      <w:r>
        <w:t xml:space="preserve">We are building a fictional e-commerce company called </w:t>
      </w:r>
      <w:proofErr w:type="spellStart"/>
      <w:r>
        <w:t>Cartora</w:t>
      </w:r>
      <w:proofErr w:type="spellEnd"/>
      <w:r>
        <w:t>,</w:t>
      </w:r>
    </w:p>
    <w:p w14:paraId="01C2646C" w14:textId="77777777" w:rsidR="00EF1E9A" w:rsidRDefault="00EF1E9A" w:rsidP="00EF1E9A">
      <w:r>
        <w:t>inside which an AI Customer Support Agent is deeply integrated.</w:t>
      </w:r>
    </w:p>
    <w:p w14:paraId="19933464" w14:textId="77777777" w:rsidR="00EF1E9A" w:rsidRDefault="00EF1E9A" w:rsidP="00EF1E9A"/>
    <w:p w14:paraId="3F4DB0CC" w14:textId="77777777" w:rsidR="00EF1E9A" w:rsidRDefault="00EF1E9A" w:rsidP="00EF1E9A">
      <w:r>
        <w:t>The prototype must demonstrate:</w:t>
      </w:r>
    </w:p>
    <w:p w14:paraId="22845779" w14:textId="77777777" w:rsidR="00EF1E9A" w:rsidRDefault="00EF1E9A" w:rsidP="00EF1E9A">
      <w:r>
        <w:t>- customer login</w:t>
      </w:r>
    </w:p>
    <w:p w14:paraId="4A1C8AA8" w14:textId="77777777" w:rsidR="00EF1E9A" w:rsidRDefault="00EF1E9A" w:rsidP="00EF1E9A">
      <w:r>
        <w:t>- customer profile</w:t>
      </w:r>
    </w:p>
    <w:p w14:paraId="440036BB" w14:textId="77777777" w:rsidR="00EF1E9A" w:rsidRDefault="00EF1E9A" w:rsidP="00EF1E9A">
      <w:r>
        <w:t>- product browsing</w:t>
      </w:r>
    </w:p>
    <w:p w14:paraId="57408CC2" w14:textId="77777777" w:rsidR="00EF1E9A" w:rsidRDefault="00EF1E9A" w:rsidP="00EF1E9A">
      <w:r>
        <w:t>- orders</w:t>
      </w:r>
    </w:p>
    <w:p w14:paraId="6264CCBC" w14:textId="77777777" w:rsidR="00EF1E9A" w:rsidRDefault="00EF1E9A" w:rsidP="00EF1E9A">
      <w:r>
        <w:lastRenderedPageBreak/>
        <w:t>- delivery information</w:t>
      </w:r>
    </w:p>
    <w:p w14:paraId="500F3577" w14:textId="77777777" w:rsidR="00EF1E9A" w:rsidRDefault="00EF1E9A" w:rsidP="00EF1E9A">
      <w:r>
        <w:t>- returns/refunds</w:t>
      </w:r>
    </w:p>
    <w:p w14:paraId="72830905" w14:textId="77777777" w:rsidR="00EF1E9A" w:rsidRDefault="00EF1E9A" w:rsidP="00EF1E9A">
      <w:r>
        <w:t>- warranty/repair support</w:t>
      </w:r>
    </w:p>
    <w:p w14:paraId="27FDE926" w14:textId="77777777" w:rsidR="00EF1E9A" w:rsidRDefault="00EF1E9A" w:rsidP="00EF1E9A">
      <w:r>
        <w:t>- support cases</w:t>
      </w:r>
    </w:p>
    <w:p w14:paraId="52E612AC" w14:textId="77777777" w:rsidR="00EF1E9A" w:rsidRDefault="00EF1E9A" w:rsidP="00EF1E9A">
      <w:r>
        <w:t>- AI customer support</w:t>
      </w:r>
    </w:p>
    <w:p w14:paraId="5F672F58" w14:textId="77777777" w:rsidR="00EF1E9A" w:rsidRDefault="00EF1E9A" w:rsidP="00EF1E9A">
      <w:r>
        <w:t>- persistent customer-specific Hindsight memory</w:t>
      </w:r>
    </w:p>
    <w:p w14:paraId="14901B2A" w14:textId="77777777" w:rsidR="00EF1E9A" w:rsidRDefault="00EF1E9A" w:rsidP="00EF1E9A">
      <w:r>
        <w:t xml:space="preserve">- </w:t>
      </w:r>
      <w:proofErr w:type="spellStart"/>
      <w:r>
        <w:t>Groq</w:t>
      </w:r>
      <w:proofErr w:type="spellEnd"/>
      <w:r>
        <w:t>-generated responses</w:t>
      </w:r>
    </w:p>
    <w:p w14:paraId="776EC5B7" w14:textId="77777777" w:rsidR="00EF1E9A" w:rsidRDefault="00EF1E9A" w:rsidP="00EF1E9A">
      <w:r>
        <w:t>- isolation between different customer accounts</w:t>
      </w:r>
    </w:p>
    <w:p w14:paraId="6FA3E4CE" w14:textId="77777777" w:rsidR="00EF1E9A" w:rsidRDefault="00EF1E9A" w:rsidP="00EF1E9A"/>
    <w:p w14:paraId="7D8D9F41" w14:textId="77777777" w:rsidR="00EF1E9A" w:rsidRDefault="00EF1E9A" w:rsidP="00EF1E9A">
      <w:r>
        <w:t>Use deterministic application logic for order, return, warranty and eligibility data.</w:t>
      </w:r>
    </w:p>
    <w:p w14:paraId="3D237A86" w14:textId="77777777" w:rsidR="00EF1E9A" w:rsidRDefault="00EF1E9A" w:rsidP="00EF1E9A">
      <w:r>
        <w:t xml:space="preserve">Use </w:t>
      </w:r>
      <w:proofErr w:type="spellStart"/>
      <w:r>
        <w:t>Groq</w:t>
      </w:r>
      <w:proofErr w:type="spellEnd"/>
      <w:r>
        <w:t xml:space="preserve"> for natural-language intelligence.</w:t>
      </w:r>
    </w:p>
    <w:p w14:paraId="15202E8A" w14:textId="77777777" w:rsidR="00EF1E9A" w:rsidRDefault="00EF1E9A" w:rsidP="00EF1E9A">
      <w:r>
        <w:t>Use Hindsight for persistent conversational memory.</w:t>
      </w:r>
    </w:p>
    <w:p w14:paraId="0EA61F08" w14:textId="77777777" w:rsidR="00EF1E9A" w:rsidRDefault="00EF1E9A" w:rsidP="00EF1E9A"/>
    <w:p w14:paraId="1601208B" w14:textId="77777777" w:rsidR="00EF1E9A" w:rsidRDefault="00EF1E9A" w:rsidP="00EF1E9A">
      <w:r>
        <w:t>Do not fake unsupported enterprise integrations or claim that future-scope</w:t>
      </w:r>
    </w:p>
    <w:p w14:paraId="444A3589" w14:textId="77777777" w:rsidR="00EF1E9A" w:rsidRDefault="00EF1E9A" w:rsidP="00EF1E9A">
      <w:r>
        <w:t>features are already implemented.</w:t>
      </w:r>
    </w:p>
    <w:p w14:paraId="6DF495B8" w14:textId="77777777" w:rsidR="00EF1E9A" w:rsidRDefault="00EF1E9A" w:rsidP="00EF1E9A"/>
    <w:p w14:paraId="5B20A296" w14:textId="77777777" w:rsidR="00EF1E9A" w:rsidRDefault="00EF1E9A" w:rsidP="00EF1E9A">
      <w:r>
        <w:t>First inspect the existing project before modifying anything.</w:t>
      </w:r>
    </w:p>
    <w:p w14:paraId="5AC736B1" w14:textId="0E0A4051" w:rsidR="00EF1E9A" w:rsidRPr="00EF1E9A" w:rsidRDefault="00EF1E9A" w:rsidP="00EF1E9A">
      <w:r>
        <w:t>Reuse the existing backend wherever possible rather than rebuilding it unnecessarily.</w:t>
      </w:r>
    </w:p>
    <w:sectPr w:rsidR="00EF1E9A" w:rsidRPr="00EF1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E9A"/>
    <w:rsid w:val="00D26E2E"/>
    <w:rsid w:val="00EF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38712"/>
  <w15:chartTrackingRefBased/>
  <w15:docId w15:val="{F94103F6-857E-4853-9176-BBE0F268E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chalimeti</dc:creator>
  <cp:keywords/>
  <dc:description/>
  <cp:lastModifiedBy>adithya chalimeti</cp:lastModifiedBy>
  <cp:revision>1</cp:revision>
  <dcterms:created xsi:type="dcterms:W3CDTF">2026-10-02T08:32:00Z</dcterms:created>
  <dcterms:modified xsi:type="dcterms:W3CDTF">2026-10-02T08:33:00Z</dcterms:modified>
</cp:coreProperties>
</file>