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Instagram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raaghvendra_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LinkedIn profile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https://www.linkedin.com/in/raghvendra-sharma-21b779242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