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5258" w14:textId="28106795" w:rsidR="00307A60" w:rsidRPr="00307A60" w:rsidRDefault="00307A60">
      <w:pPr>
        <w:rPr>
          <w:b/>
          <w:bCs/>
          <w:sz w:val="32"/>
          <w:szCs w:val="32"/>
          <w:u w:val="single"/>
        </w:rPr>
      </w:pPr>
      <w:r w:rsidRPr="00307A60">
        <w:rPr>
          <w:b/>
          <w:bCs/>
          <w:sz w:val="32"/>
          <w:szCs w:val="32"/>
          <w:u w:val="single"/>
        </w:rPr>
        <w:t>EXPERIMENT - 4</w:t>
      </w:r>
    </w:p>
    <w:p w14:paraId="25133C47" w14:textId="6A15952E" w:rsidR="00BA168C" w:rsidRPr="00307A60" w:rsidRDefault="00307A60">
      <w:pPr>
        <w:rPr>
          <w:rFonts w:ascii="Arial" w:hAnsi="Arial" w:cs="Arial"/>
          <w:sz w:val="24"/>
          <w:szCs w:val="24"/>
        </w:rPr>
      </w:pPr>
      <w:proofErr w:type="gramStart"/>
      <w:r w:rsidRPr="00307A60">
        <w:rPr>
          <w:rFonts w:ascii="Arial" w:hAnsi="Arial" w:cs="Arial"/>
          <w:b/>
          <w:bCs/>
          <w:sz w:val="28"/>
          <w:szCs w:val="28"/>
        </w:rPr>
        <w:t>Aim</w:t>
      </w:r>
      <w:r w:rsidR="00147520" w:rsidRPr="00307A60">
        <w:rPr>
          <w:rFonts w:ascii="Arial" w:hAnsi="Arial" w:cs="Arial"/>
          <w:sz w:val="28"/>
          <w:szCs w:val="28"/>
        </w:rPr>
        <w:t xml:space="preserve"> :</w:t>
      </w:r>
      <w:proofErr w:type="gramEnd"/>
      <w:r w:rsidR="00147520" w:rsidRPr="00307A60">
        <w:rPr>
          <w:rFonts w:ascii="Arial" w:hAnsi="Arial" w:cs="Arial"/>
          <w:sz w:val="24"/>
          <w:szCs w:val="24"/>
        </w:rPr>
        <w:t xml:space="preserve"> </w:t>
      </w:r>
    </w:p>
    <w:p w14:paraId="214CBF42" w14:textId="2F13C903" w:rsidR="00147520" w:rsidRPr="00F9378B" w:rsidRDefault="00147520">
      <w:pPr>
        <w:rPr>
          <w:rStyle w:val="eop"/>
          <w:rFonts w:ascii="Times New Roman" w:hAnsi="Times New Roman" w:cs="Times New Roman"/>
          <w:color w:val="000000"/>
          <w:sz w:val="24"/>
          <w:szCs w:val="24"/>
          <w:shd w:val="clear" w:color="auto" w:fill="FFFFFF"/>
        </w:rPr>
      </w:pPr>
      <w:r w:rsidRPr="00F9378B">
        <w:rPr>
          <w:rStyle w:val="normaltextrun"/>
          <w:rFonts w:ascii="Times New Roman" w:hAnsi="Times New Roman" w:cs="Times New Roman"/>
          <w:color w:val="000000"/>
          <w:sz w:val="24"/>
          <w:szCs w:val="24"/>
          <w:shd w:val="clear" w:color="auto" w:fill="FFFFFF"/>
          <w:lang w:val="en-US"/>
        </w:rPr>
        <w:t>To realize binary to gray code converter and gray code to binary converter</w:t>
      </w:r>
      <w:r w:rsidRPr="00F9378B">
        <w:rPr>
          <w:rStyle w:val="eop"/>
          <w:rFonts w:ascii="Times New Roman" w:hAnsi="Times New Roman" w:cs="Times New Roman"/>
          <w:color w:val="000000"/>
          <w:sz w:val="24"/>
          <w:szCs w:val="24"/>
          <w:shd w:val="clear" w:color="auto" w:fill="FFFFFF"/>
        </w:rPr>
        <w:t> </w:t>
      </w:r>
    </w:p>
    <w:p w14:paraId="0341C191" w14:textId="1C1E9B67" w:rsidR="00147520" w:rsidRPr="00307A60" w:rsidRDefault="00307A60">
      <w:pPr>
        <w:rPr>
          <w:rStyle w:val="eop"/>
          <w:rFonts w:ascii="Arial" w:hAnsi="Arial" w:cs="Arial"/>
          <w:color w:val="000000"/>
          <w:sz w:val="28"/>
          <w:szCs w:val="28"/>
          <w:shd w:val="clear" w:color="auto" w:fill="FFFFFF"/>
        </w:rPr>
      </w:pPr>
      <w:r w:rsidRPr="00307A60">
        <w:rPr>
          <w:rStyle w:val="normaltextrun"/>
          <w:rFonts w:ascii="Arial" w:hAnsi="Arial" w:cs="Arial"/>
          <w:b/>
          <w:bCs/>
          <w:color w:val="000000"/>
          <w:sz w:val="28"/>
          <w:szCs w:val="28"/>
          <w:shd w:val="clear" w:color="auto" w:fill="FFFFFF"/>
          <w:lang w:val="en-US"/>
        </w:rPr>
        <w:t xml:space="preserve">Apparatus / </w:t>
      </w:r>
      <w:proofErr w:type="spellStart"/>
      <w:proofErr w:type="gramStart"/>
      <w:r w:rsidRPr="00307A60">
        <w:rPr>
          <w:rStyle w:val="normaltextrun"/>
          <w:rFonts w:ascii="Arial" w:hAnsi="Arial" w:cs="Arial"/>
          <w:b/>
          <w:bCs/>
          <w:color w:val="000000"/>
          <w:sz w:val="28"/>
          <w:szCs w:val="28"/>
          <w:shd w:val="clear" w:color="auto" w:fill="FFFFFF"/>
          <w:lang w:val="en-US"/>
        </w:rPr>
        <w:t>Equipments</w:t>
      </w:r>
      <w:proofErr w:type="spellEnd"/>
      <w:r w:rsidRPr="00307A60">
        <w:rPr>
          <w:rStyle w:val="normaltextrun"/>
          <w:rFonts w:ascii="Arial" w:hAnsi="Arial" w:cs="Arial"/>
          <w:b/>
          <w:bCs/>
          <w:color w:val="000000"/>
          <w:sz w:val="28"/>
          <w:szCs w:val="28"/>
          <w:shd w:val="clear" w:color="auto" w:fill="FFFFFF"/>
          <w:lang w:val="en-US"/>
        </w:rPr>
        <w:t xml:space="preserve"> :</w:t>
      </w:r>
      <w:proofErr w:type="gramEnd"/>
    </w:p>
    <w:p w14:paraId="5164648D" w14:textId="77777777"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Breadboard</w:t>
      </w:r>
    </w:p>
    <w:p w14:paraId="1372488C" w14:textId="77777777"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Connecting Wires</w:t>
      </w:r>
    </w:p>
    <w:p w14:paraId="2255D5BD" w14:textId="77777777"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Resistors</w:t>
      </w:r>
    </w:p>
    <w:p w14:paraId="51F573F3" w14:textId="77777777"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LEDs</w:t>
      </w:r>
    </w:p>
    <w:p w14:paraId="506E0545" w14:textId="6DAF715C"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Power Supply (DC)</w:t>
      </w:r>
    </w:p>
    <w:p w14:paraId="7E9CC0BE" w14:textId="02C160C9" w:rsidR="008A1A1A" w:rsidRPr="00307A60" w:rsidRDefault="008A1A1A" w:rsidP="008A1A1A">
      <w:pPr>
        <w:pStyle w:val="Body"/>
        <w:numPr>
          <w:ilvl w:val="0"/>
          <w:numId w:val="1"/>
        </w:numPr>
        <w:rPr>
          <w:rFonts w:ascii="Times New Roman" w:hAnsi="Times New Roman" w:cs="Times New Roman"/>
        </w:rPr>
      </w:pPr>
      <w:r w:rsidRPr="00307A60">
        <w:rPr>
          <w:rFonts w:ascii="Times New Roman" w:hAnsi="Times New Roman" w:cs="Times New Roman"/>
        </w:rPr>
        <w:t>IC 7486 (XOR)</w:t>
      </w:r>
    </w:p>
    <w:p w14:paraId="20BA00FD" w14:textId="77777777" w:rsidR="008A1A1A" w:rsidRPr="00307A60" w:rsidRDefault="008A1A1A">
      <w:pPr>
        <w:rPr>
          <w:rStyle w:val="eop"/>
          <w:rFonts w:ascii="Times New Roman" w:hAnsi="Times New Roman" w:cs="Times New Roman"/>
          <w:color w:val="000000"/>
          <w:sz w:val="24"/>
          <w:szCs w:val="24"/>
          <w:shd w:val="clear" w:color="auto" w:fill="FFFFFF"/>
          <w:lang w:val="en-US"/>
        </w:rPr>
      </w:pPr>
    </w:p>
    <w:p w14:paraId="0D37DBB0" w14:textId="767F269B" w:rsidR="00C75B8F" w:rsidRPr="00307A60" w:rsidRDefault="00307A60">
      <w:pPr>
        <w:rPr>
          <w:rStyle w:val="normaltextrun"/>
          <w:rFonts w:ascii="Arial" w:hAnsi="Arial" w:cs="Arial"/>
          <w:b/>
          <w:bCs/>
          <w:color w:val="000000"/>
          <w:sz w:val="28"/>
          <w:szCs w:val="28"/>
          <w:shd w:val="clear" w:color="auto" w:fill="FFFFFF"/>
        </w:rPr>
      </w:pPr>
      <w:proofErr w:type="gramStart"/>
      <w:r w:rsidRPr="00307A60">
        <w:rPr>
          <w:rStyle w:val="normaltextrun"/>
          <w:rFonts w:ascii="Arial" w:hAnsi="Arial" w:cs="Arial"/>
          <w:b/>
          <w:bCs/>
          <w:color w:val="000000"/>
          <w:sz w:val="28"/>
          <w:szCs w:val="28"/>
          <w:shd w:val="clear" w:color="auto" w:fill="FFFFFF"/>
        </w:rPr>
        <w:t>Theory :</w:t>
      </w:r>
      <w:proofErr w:type="gramEnd"/>
    </w:p>
    <w:p w14:paraId="4E32748F" w14:textId="57029400" w:rsidR="00F778EC" w:rsidRPr="00F9378B" w:rsidRDefault="00C75B8F" w:rsidP="00F778EC">
      <w:pPr>
        <w:rPr>
          <w:rFonts w:ascii="Times New Roman" w:hAnsi="Times New Roman" w:cs="Times New Roman"/>
          <w:sz w:val="24"/>
          <w:szCs w:val="24"/>
        </w:rPr>
      </w:pPr>
      <w:r w:rsidRPr="00F9378B">
        <w:rPr>
          <w:rFonts w:ascii="Times New Roman" w:hAnsi="Times New Roman" w:cs="Times New Roman"/>
          <w:sz w:val="24"/>
          <w:szCs w:val="24"/>
        </w:rPr>
        <w:t xml:space="preserve">Binary Numbers is default way to store numbers, but in many applications binary numbers are difficult to use and a variation of binary numbers is needed. Gray code is an ordering of the binary numeral system such that two successive values differ in only one bit (binary digit). Gray codes are very useful in the normal sequence of binary numbers generated by the hardware that may cause an error or ambiguity during the transition from one number to the next. </w:t>
      </w:r>
      <w:r w:rsidR="00F778EC" w:rsidRPr="00F9378B">
        <w:rPr>
          <w:rFonts w:ascii="Times New Roman" w:hAnsi="Times New Roman" w:cs="Times New Roman"/>
          <w:color w:val="273239"/>
          <w:spacing w:val="2"/>
          <w:sz w:val="24"/>
          <w:szCs w:val="24"/>
          <w:shd w:val="clear" w:color="auto" w:fill="FFFFFF"/>
        </w:rPr>
        <w:t xml:space="preserve">For example, the states of a system may change from 3(011) to 4(100) as- 011 — 001 — 101 — 100. </w:t>
      </w:r>
      <w:proofErr w:type="gramStart"/>
      <w:r w:rsidR="00F778EC" w:rsidRPr="00F9378B">
        <w:rPr>
          <w:rFonts w:ascii="Times New Roman" w:hAnsi="Times New Roman" w:cs="Times New Roman"/>
          <w:color w:val="273239"/>
          <w:spacing w:val="2"/>
          <w:sz w:val="24"/>
          <w:szCs w:val="24"/>
          <w:shd w:val="clear" w:color="auto" w:fill="FFFFFF"/>
        </w:rPr>
        <w:t>Therefore</w:t>
      </w:r>
      <w:proofErr w:type="gramEnd"/>
      <w:r w:rsidR="00F778EC" w:rsidRPr="00F9378B">
        <w:rPr>
          <w:rFonts w:ascii="Times New Roman" w:hAnsi="Times New Roman" w:cs="Times New Roman"/>
          <w:color w:val="273239"/>
          <w:spacing w:val="2"/>
          <w:sz w:val="24"/>
          <w:szCs w:val="24"/>
          <w:shd w:val="clear" w:color="auto" w:fill="FFFFFF"/>
        </w:rPr>
        <w:t xml:space="preserve"> there is a high chance of a wrong state being read while the system changes from the initial state to the final state.</w:t>
      </w:r>
      <w:r w:rsidR="00F778EC" w:rsidRPr="00F9378B">
        <w:rPr>
          <w:rFonts w:ascii="Times New Roman" w:hAnsi="Times New Roman" w:cs="Times New Roman"/>
          <w:color w:val="273239"/>
          <w:spacing w:val="2"/>
          <w:sz w:val="24"/>
          <w:szCs w:val="24"/>
        </w:rPr>
        <w:t xml:space="preserve"> </w:t>
      </w:r>
      <w:r w:rsidR="00F778EC" w:rsidRPr="00F9378B">
        <w:rPr>
          <w:rFonts w:ascii="Times New Roman" w:hAnsi="Times New Roman" w:cs="Times New Roman"/>
          <w:color w:val="273239"/>
          <w:spacing w:val="2"/>
          <w:sz w:val="24"/>
          <w:szCs w:val="24"/>
          <w:shd w:val="clear" w:color="auto" w:fill="FFFFFF"/>
        </w:rPr>
        <w:t>This could have serious consequences for the machine using the information.</w:t>
      </w:r>
    </w:p>
    <w:p w14:paraId="29416F8B" w14:textId="4E08EF9D" w:rsidR="00D377C5" w:rsidRDefault="00C75B8F">
      <w:pPr>
        <w:rPr>
          <w:rFonts w:ascii="Times New Roman" w:hAnsi="Times New Roman" w:cs="Times New Roman"/>
          <w:sz w:val="24"/>
          <w:szCs w:val="24"/>
        </w:rPr>
      </w:pPr>
      <w:r w:rsidRPr="00F9378B">
        <w:rPr>
          <w:rFonts w:ascii="Times New Roman" w:hAnsi="Times New Roman" w:cs="Times New Roman"/>
          <w:sz w:val="24"/>
          <w:szCs w:val="24"/>
        </w:rPr>
        <w:t xml:space="preserve">So, the </w:t>
      </w:r>
      <w:proofErr w:type="gramStart"/>
      <w:r w:rsidRPr="00F9378B">
        <w:rPr>
          <w:rFonts w:ascii="Times New Roman" w:hAnsi="Times New Roman" w:cs="Times New Roman"/>
          <w:sz w:val="24"/>
          <w:szCs w:val="24"/>
        </w:rPr>
        <w:t>Gray</w:t>
      </w:r>
      <w:proofErr w:type="gramEnd"/>
      <w:r w:rsidRPr="00F9378B">
        <w:rPr>
          <w:rFonts w:ascii="Times New Roman" w:hAnsi="Times New Roman" w:cs="Times New Roman"/>
          <w:sz w:val="24"/>
          <w:szCs w:val="24"/>
        </w:rPr>
        <w:t xml:space="preserve"> code can eliminate this problem easily since only one bit changes its value during any transition between two numbers. Gray code has property that two successive numbers differ in only one bit because of this property </w:t>
      </w:r>
      <w:proofErr w:type="spellStart"/>
      <w:r w:rsidRPr="00F9378B">
        <w:rPr>
          <w:rFonts w:ascii="Times New Roman" w:hAnsi="Times New Roman" w:cs="Times New Roman"/>
          <w:sz w:val="24"/>
          <w:szCs w:val="24"/>
        </w:rPr>
        <w:t>gray</w:t>
      </w:r>
      <w:proofErr w:type="spellEnd"/>
      <w:r w:rsidRPr="00F9378B">
        <w:rPr>
          <w:rFonts w:ascii="Times New Roman" w:hAnsi="Times New Roman" w:cs="Times New Roman"/>
          <w:sz w:val="24"/>
          <w:szCs w:val="24"/>
        </w:rPr>
        <w:t xml:space="preserve"> code does the cycling through various states with minimal effort</w:t>
      </w:r>
      <w:r w:rsidR="00087FE7">
        <w:rPr>
          <w:rFonts w:ascii="Times New Roman" w:hAnsi="Times New Roman" w:cs="Times New Roman"/>
          <w:sz w:val="24"/>
          <w:szCs w:val="24"/>
        </w:rPr>
        <w:t>. It is</w:t>
      </w:r>
      <w:r w:rsidRPr="00F9378B">
        <w:rPr>
          <w:rFonts w:ascii="Times New Roman" w:hAnsi="Times New Roman" w:cs="Times New Roman"/>
          <w:sz w:val="24"/>
          <w:szCs w:val="24"/>
        </w:rPr>
        <w:t xml:space="preserve"> used in K-maps, error correction, communication etc. In computer science many a times we need to convert binary code to </w:t>
      </w:r>
      <w:proofErr w:type="spellStart"/>
      <w:r w:rsidRPr="00F9378B">
        <w:rPr>
          <w:rFonts w:ascii="Times New Roman" w:hAnsi="Times New Roman" w:cs="Times New Roman"/>
          <w:sz w:val="24"/>
          <w:szCs w:val="24"/>
        </w:rPr>
        <w:t>gray</w:t>
      </w:r>
      <w:proofErr w:type="spellEnd"/>
      <w:r w:rsidRPr="00F9378B">
        <w:rPr>
          <w:rFonts w:ascii="Times New Roman" w:hAnsi="Times New Roman" w:cs="Times New Roman"/>
          <w:sz w:val="24"/>
          <w:szCs w:val="24"/>
        </w:rPr>
        <w:t xml:space="preserve"> code and vice versa. This conversion can be done by applying following rules: </w:t>
      </w:r>
    </w:p>
    <w:p w14:paraId="1D933AA7" w14:textId="77777777" w:rsidR="00BA168C" w:rsidRPr="00BA168C" w:rsidRDefault="00BA168C">
      <w:pPr>
        <w:rPr>
          <w:rStyle w:val="normaltextrun"/>
          <w:rFonts w:ascii="Times New Roman" w:hAnsi="Times New Roman" w:cs="Times New Roman"/>
          <w:sz w:val="24"/>
          <w:szCs w:val="24"/>
        </w:rPr>
      </w:pPr>
    </w:p>
    <w:p w14:paraId="2ECF1BBC" w14:textId="77777777" w:rsidR="00A86987" w:rsidRPr="00F9378B" w:rsidRDefault="00A86987" w:rsidP="00A86987">
      <w:pPr>
        <w:rPr>
          <w:rStyle w:val="normaltextrun"/>
          <w:rFonts w:ascii="Calibri" w:hAnsi="Calibri" w:cs="Calibri"/>
          <w:b/>
          <w:bCs/>
          <w:color w:val="000000"/>
          <w:sz w:val="24"/>
          <w:szCs w:val="24"/>
          <w:shd w:val="clear" w:color="auto" w:fill="FFFFFF"/>
        </w:rPr>
      </w:pPr>
      <w:r w:rsidRPr="00F9378B">
        <w:rPr>
          <w:rStyle w:val="normaltextrun"/>
          <w:rFonts w:ascii="Calibri" w:hAnsi="Calibri" w:cs="Calibri"/>
          <w:b/>
          <w:bCs/>
          <w:color w:val="000000"/>
          <w:sz w:val="24"/>
          <w:szCs w:val="24"/>
          <w:shd w:val="clear" w:color="auto" w:fill="FFFFFF"/>
        </w:rPr>
        <w:t>Binary-to-Gray Code Conversion</w:t>
      </w:r>
    </w:p>
    <w:p w14:paraId="09E70176" w14:textId="5A67BA63"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 The following rules explain how to convert from a binary number to a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 word:</w:t>
      </w:r>
    </w:p>
    <w:p w14:paraId="0AF16BF1" w14:textId="58663F8E"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1. The most significant bit (left-most) in the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 is the same as the corresponding MSB in the binary number.</w:t>
      </w:r>
    </w:p>
    <w:p w14:paraId="756E0E8A" w14:textId="0A73D188"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2. Going from left to right, add each adjacent pair of binary code bits to get the next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 bit. Discard carries. (</w:t>
      </w:r>
      <w:proofErr w:type="gramStart"/>
      <w:r w:rsidRPr="00F9378B">
        <w:rPr>
          <w:rStyle w:val="normaltextrun"/>
          <w:rFonts w:ascii="Calibri" w:hAnsi="Calibri" w:cs="Calibri"/>
          <w:color w:val="000000"/>
          <w:sz w:val="24"/>
          <w:szCs w:val="24"/>
          <w:shd w:val="clear" w:color="auto" w:fill="FFFFFF"/>
        </w:rPr>
        <w:t>i.e.</w:t>
      </w:r>
      <w:proofErr w:type="gramEnd"/>
      <w:r w:rsidRPr="00F9378B">
        <w:rPr>
          <w:rStyle w:val="normaltextrun"/>
          <w:rFonts w:ascii="Calibri" w:hAnsi="Calibri" w:cs="Calibri"/>
          <w:color w:val="000000"/>
          <w:sz w:val="24"/>
          <w:szCs w:val="24"/>
          <w:shd w:val="clear" w:color="auto" w:fill="FFFFFF"/>
        </w:rPr>
        <w:t xml:space="preserve"> we are XOR-</w:t>
      </w:r>
      <w:proofErr w:type="spellStart"/>
      <w:r w:rsidRPr="00F9378B">
        <w:rPr>
          <w:rStyle w:val="normaltextrun"/>
          <w:rFonts w:ascii="Calibri" w:hAnsi="Calibri" w:cs="Calibri"/>
          <w:color w:val="000000"/>
          <w:sz w:val="24"/>
          <w:szCs w:val="24"/>
          <w:shd w:val="clear" w:color="auto" w:fill="FFFFFF"/>
        </w:rPr>
        <w:t>ing</w:t>
      </w:r>
      <w:proofErr w:type="spellEnd"/>
      <w:r w:rsidRPr="00F9378B">
        <w:rPr>
          <w:rStyle w:val="normaltextrun"/>
          <w:rFonts w:ascii="Calibri" w:hAnsi="Calibri" w:cs="Calibri"/>
          <w:color w:val="000000"/>
          <w:sz w:val="24"/>
          <w:szCs w:val="24"/>
          <w:shd w:val="clear" w:color="auto" w:fill="FFFFFF"/>
        </w:rPr>
        <w:t xml:space="preserve"> consecutive </w:t>
      </w:r>
      <w:r w:rsidR="008D5E8A">
        <w:rPr>
          <w:rStyle w:val="normaltextrun"/>
          <w:rFonts w:ascii="Calibri" w:hAnsi="Calibri" w:cs="Calibri"/>
          <w:color w:val="000000"/>
          <w:sz w:val="24"/>
          <w:szCs w:val="24"/>
          <w:shd w:val="clear" w:color="auto" w:fill="FFFFFF"/>
        </w:rPr>
        <w:t xml:space="preserve">binary </w:t>
      </w:r>
      <w:r w:rsidRPr="00F9378B">
        <w:rPr>
          <w:rStyle w:val="normaltextrun"/>
          <w:rFonts w:ascii="Calibri" w:hAnsi="Calibri" w:cs="Calibri"/>
          <w:color w:val="000000"/>
          <w:sz w:val="24"/>
          <w:szCs w:val="24"/>
          <w:shd w:val="clear" w:color="auto" w:fill="FFFFFF"/>
        </w:rPr>
        <w:t>input</w:t>
      </w:r>
      <w:r w:rsidR="008D5E8A">
        <w:rPr>
          <w:rStyle w:val="normaltextrun"/>
          <w:rFonts w:ascii="Calibri" w:hAnsi="Calibri" w:cs="Calibri"/>
          <w:color w:val="000000"/>
          <w:sz w:val="24"/>
          <w:szCs w:val="24"/>
          <w:shd w:val="clear" w:color="auto" w:fill="FFFFFF"/>
        </w:rPr>
        <w:t xml:space="preserve"> bits</w:t>
      </w:r>
      <w:r w:rsidRPr="00F9378B">
        <w:rPr>
          <w:rStyle w:val="normaltextrun"/>
          <w:rFonts w:ascii="Calibri" w:hAnsi="Calibri" w:cs="Calibri"/>
          <w:color w:val="000000"/>
          <w:sz w:val="24"/>
          <w:szCs w:val="24"/>
          <w:shd w:val="clear" w:color="auto" w:fill="FFFFFF"/>
        </w:rPr>
        <w:t>)</w:t>
      </w:r>
    </w:p>
    <w:p w14:paraId="5DD0A9C5" w14:textId="290DE4B4" w:rsidR="00A86987" w:rsidRPr="00F9378B" w:rsidRDefault="00A86987" w:rsidP="00A86987">
      <w:pPr>
        <w:rPr>
          <w:rStyle w:val="normaltextrun"/>
          <w:rFonts w:ascii="Calibri" w:hAnsi="Calibri" w:cs="Calibri"/>
          <w:color w:val="000000"/>
          <w:sz w:val="24"/>
          <w:szCs w:val="24"/>
          <w:shd w:val="clear" w:color="auto" w:fill="FFFFFF"/>
        </w:rPr>
      </w:pPr>
    </w:p>
    <w:p w14:paraId="150B83B7" w14:textId="2A6C3258" w:rsidR="00A86987"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noProof/>
          <w:color w:val="000000"/>
          <w:sz w:val="24"/>
          <w:szCs w:val="24"/>
          <w:shd w:val="clear" w:color="auto" w:fill="FFFFFF"/>
        </w:rPr>
        <w:lastRenderedPageBreak/>
        <w:drawing>
          <wp:inline distT="0" distB="0" distL="0" distR="0" wp14:anchorId="34FF2B4C" wp14:editId="3C2CC320">
            <wp:extent cx="5204911" cy="1120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4911" cy="1120237"/>
                    </a:xfrm>
                    <a:prstGeom prst="rect">
                      <a:avLst/>
                    </a:prstGeom>
                  </pic:spPr>
                </pic:pic>
              </a:graphicData>
            </a:graphic>
          </wp:inline>
        </w:drawing>
      </w:r>
    </w:p>
    <w:p w14:paraId="53A3BB1F" w14:textId="4B4E7D50" w:rsidR="00A86987" w:rsidRPr="00F9378B" w:rsidRDefault="00A86987" w:rsidP="00A86987">
      <w:pPr>
        <w:rPr>
          <w:rStyle w:val="normaltextrun"/>
          <w:rFonts w:ascii="Calibri" w:hAnsi="Calibri" w:cs="Calibri"/>
          <w:color w:val="000000"/>
          <w:sz w:val="24"/>
          <w:szCs w:val="24"/>
          <w:shd w:val="clear" w:color="auto" w:fill="FFFFFF"/>
        </w:rPr>
      </w:pPr>
    </w:p>
    <w:p w14:paraId="7EAEB347" w14:textId="77777777" w:rsidR="00A86987" w:rsidRPr="00F9378B" w:rsidRDefault="00A86987" w:rsidP="00A86987">
      <w:pPr>
        <w:rPr>
          <w:rStyle w:val="normaltextrun"/>
          <w:rFonts w:ascii="Calibri" w:hAnsi="Calibri" w:cs="Calibri"/>
          <w:b/>
          <w:bCs/>
          <w:color w:val="000000"/>
          <w:sz w:val="24"/>
          <w:szCs w:val="24"/>
          <w:shd w:val="clear" w:color="auto" w:fill="FFFFFF"/>
        </w:rPr>
      </w:pPr>
      <w:r w:rsidRPr="00F9378B">
        <w:rPr>
          <w:rStyle w:val="normaltextrun"/>
          <w:rFonts w:ascii="Calibri" w:hAnsi="Calibri" w:cs="Calibri"/>
          <w:b/>
          <w:bCs/>
          <w:color w:val="000000"/>
          <w:sz w:val="24"/>
          <w:szCs w:val="24"/>
          <w:shd w:val="clear" w:color="auto" w:fill="FFFFFF"/>
        </w:rPr>
        <w:t>Gray-to-Binary Code Conversion</w:t>
      </w:r>
    </w:p>
    <w:p w14:paraId="0F20A3A8" w14:textId="65E29EEA"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To convert from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 to binary, use a similar method; however, there are some differences. The following rules apply:</w:t>
      </w:r>
    </w:p>
    <w:p w14:paraId="7233170E" w14:textId="23FAC19E"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1. The most significant bit (left-most) in the binary code is the same as the corresponding bit in the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w:t>
      </w:r>
    </w:p>
    <w:p w14:paraId="1D2A32DE" w14:textId="7D2F810F" w:rsidR="00A86987" w:rsidRPr="00F9378B" w:rsidRDefault="00A86987"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color w:val="000000"/>
          <w:sz w:val="24"/>
          <w:szCs w:val="24"/>
          <w:shd w:val="clear" w:color="auto" w:fill="FFFFFF"/>
        </w:rPr>
        <w:t xml:space="preserve">2. Add each binary code bit generated to the </w:t>
      </w:r>
      <w:proofErr w:type="gramStart"/>
      <w:r w:rsidRPr="00F9378B">
        <w:rPr>
          <w:rStyle w:val="normaltextrun"/>
          <w:rFonts w:ascii="Calibri" w:hAnsi="Calibri" w:cs="Calibri"/>
          <w:color w:val="000000"/>
          <w:sz w:val="24"/>
          <w:szCs w:val="24"/>
          <w:shd w:val="clear" w:color="auto" w:fill="FFFFFF"/>
        </w:rPr>
        <w:t>Gray</w:t>
      </w:r>
      <w:proofErr w:type="gramEnd"/>
      <w:r w:rsidRPr="00F9378B">
        <w:rPr>
          <w:rStyle w:val="normaltextrun"/>
          <w:rFonts w:ascii="Calibri" w:hAnsi="Calibri" w:cs="Calibri"/>
          <w:color w:val="000000"/>
          <w:sz w:val="24"/>
          <w:szCs w:val="24"/>
          <w:shd w:val="clear" w:color="auto" w:fill="FFFFFF"/>
        </w:rPr>
        <w:t xml:space="preserve"> code bit in the next adjacent position. Discard carries. (</w:t>
      </w:r>
      <w:proofErr w:type="gramStart"/>
      <w:r w:rsidRPr="00F9378B">
        <w:rPr>
          <w:rStyle w:val="normaltextrun"/>
          <w:rFonts w:ascii="Calibri" w:hAnsi="Calibri" w:cs="Calibri"/>
          <w:color w:val="000000"/>
          <w:sz w:val="24"/>
          <w:szCs w:val="24"/>
          <w:shd w:val="clear" w:color="auto" w:fill="FFFFFF"/>
        </w:rPr>
        <w:t>i.e.</w:t>
      </w:r>
      <w:proofErr w:type="gramEnd"/>
      <w:r w:rsidRPr="00F9378B">
        <w:rPr>
          <w:rStyle w:val="normaltextrun"/>
          <w:rFonts w:ascii="Calibri" w:hAnsi="Calibri" w:cs="Calibri"/>
          <w:color w:val="000000"/>
          <w:sz w:val="24"/>
          <w:szCs w:val="24"/>
          <w:shd w:val="clear" w:color="auto" w:fill="FFFFFF"/>
        </w:rPr>
        <w:t xml:space="preserve"> we are XOR-</w:t>
      </w:r>
      <w:proofErr w:type="spellStart"/>
      <w:r w:rsidRPr="00F9378B">
        <w:rPr>
          <w:rStyle w:val="normaltextrun"/>
          <w:rFonts w:ascii="Calibri" w:hAnsi="Calibri" w:cs="Calibri"/>
          <w:color w:val="000000"/>
          <w:sz w:val="24"/>
          <w:szCs w:val="24"/>
          <w:shd w:val="clear" w:color="auto" w:fill="FFFFFF"/>
        </w:rPr>
        <w:t>ing</w:t>
      </w:r>
      <w:proofErr w:type="spellEnd"/>
      <w:r w:rsidRPr="00F9378B">
        <w:rPr>
          <w:rStyle w:val="normaltextrun"/>
          <w:rFonts w:ascii="Calibri" w:hAnsi="Calibri" w:cs="Calibri"/>
          <w:color w:val="000000"/>
          <w:sz w:val="24"/>
          <w:szCs w:val="24"/>
          <w:shd w:val="clear" w:color="auto" w:fill="FFFFFF"/>
        </w:rPr>
        <w:t xml:space="preserve"> the previously generated binary bit with the next </w:t>
      </w:r>
      <w:proofErr w:type="spellStart"/>
      <w:r w:rsidRPr="00F9378B">
        <w:rPr>
          <w:rStyle w:val="normaltextrun"/>
          <w:rFonts w:ascii="Calibri" w:hAnsi="Calibri" w:cs="Calibri"/>
          <w:color w:val="000000"/>
          <w:sz w:val="24"/>
          <w:szCs w:val="24"/>
          <w:shd w:val="clear" w:color="auto" w:fill="FFFFFF"/>
        </w:rPr>
        <w:t>gray</w:t>
      </w:r>
      <w:proofErr w:type="spellEnd"/>
      <w:r w:rsidRPr="00F9378B">
        <w:rPr>
          <w:rStyle w:val="normaltextrun"/>
          <w:rFonts w:ascii="Calibri" w:hAnsi="Calibri" w:cs="Calibri"/>
          <w:color w:val="000000"/>
          <w:sz w:val="24"/>
          <w:szCs w:val="24"/>
          <w:shd w:val="clear" w:color="auto" w:fill="FFFFFF"/>
        </w:rPr>
        <w:t xml:space="preserve"> bit).</w:t>
      </w:r>
    </w:p>
    <w:p w14:paraId="227704E7" w14:textId="6D9A4F81" w:rsidR="00F9378B" w:rsidRDefault="00F9378B" w:rsidP="00A86987">
      <w:pPr>
        <w:rPr>
          <w:rStyle w:val="normaltextrun"/>
          <w:rFonts w:ascii="Calibri" w:hAnsi="Calibri" w:cs="Calibri"/>
          <w:color w:val="000000"/>
          <w:sz w:val="24"/>
          <w:szCs w:val="24"/>
          <w:shd w:val="clear" w:color="auto" w:fill="FFFFFF"/>
        </w:rPr>
      </w:pPr>
      <w:r w:rsidRPr="00F9378B">
        <w:rPr>
          <w:rStyle w:val="normaltextrun"/>
          <w:rFonts w:ascii="Calibri" w:hAnsi="Calibri" w:cs="Calibri"/>
          <w:noProof/>
          <w:color w:val="000000"/>
          <w:sz w:val="24"/>
          <w:szCs w:val="24"/>
          <w:shd w:val="clear" w:color="auto" w:fill="FFFFFF"/>
        </w:rPr>
        <w:drawing>
          <wp:inline distT="0" distB="0" distL="0" distR="0" wp14:anchorId="67C82C43" wp14:editId="0556F610">
            <wp:extent cx="4930567" cy="121930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0567" cy="1219306"/>
                    </a:xfrm>
                    <a:prstGeom prst="rect">
                      <a:avLst/>
                    </a:prstGeom>
                  </pic:spPr>
                </pic:pic>
              </a:graphicData>
            </a:graphic>
          </wp:inline>
        </w:drawing>
      </w:r>
    </w:p>
    <w:p w14:paraId="500C8E90" w14:textId="77777777" w:rsidR="000B0D5A" w:rsidRDefault="000B0D5A" w:rsidP="000B0D5A">
      <w:pPr>
        <w:pStyle w:val="NoSpacing"/>
        <w:rPr>
          <w:rFonts w:ascii="Arial" w:hAnsi="Arial" w:cs="Arial"/>
          <w:b/>
          <w:bCs/>
          <w:sz w:val="28"/>
          <w:szCs w:val="28"/>
        </w:rPr>
      </w:pPr>
    </w:p>
    <w:p w14:paraId="12FC8DAD" w14:textId="3E07E5ED" w:rsidR="008A1A1A" w:rsidRPr="000B0D5A" w:rsidRDefault="000B0D5A" w:rsidP="000B0D5A">
      <w:pPr>
        <w:pStyle w:val="NoSpacing"/>
        <w:rPr>
          <w:rFonts w:ascii="Arial" w:hAnsi="Arial" w:cs="Arial"/>
          <w:b/>
          <w:bCs/>
          <w:sz w:val="28"/>
          <w:szCs w:val="28"/>
        </w:rPr>
      </w:pPr>
      <w:r w:rsidRPr="000B0D5A">
        <w:rPr>
          <w:rFonts w:ascii="Arial" w:hAnsi="Arial" w:cs="Arial"/>
          <w:b/>
          <w:bCs/>
          <w:sz w:val="28"/>
          <w:szCs w:val="28"/>
        </w:rPr>
        <w:t xml:space="preserve">Procedure: </w:t>
      </w:r>
    </w:p>
    <w:p w14:paraId="7DD3D353" w14:textId="77777777" w:rsidR="008A1A1A" w:rsidRDefault="008A1A1A" w:rsidP="008A1A1A">
      <w:pPr>
        <w:pStyle w:val="Body"/>
        <w:rPr>
          <w:rFonts w:hint="eastAsia"/>
        </w:rPr>
      </w:pPr>
    </w:p>
    <w:p w14:paraId="425F212C" w14:textId="1C836B99" w:rsidR="008A1A1A" w:rsidRPr="00307A60" w:rsidRDefault="008A1A1A"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 xml:space="preserve">Assemble the circuits on the breadboard as per the circuit diagrams. The breadboard should also be grounded and connected to a power supply. </w:t>
      </w:r>
    </w:p>
    <w:p w14:paraId="56885EF0" w14:textId="77777777" w:rsidR="008A1A1A" w:rsidRPr="00307A60" w:rsidRDefault="008A1A1A"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The ICs are to be connected properly to a power supply and ground following the schematics for the ICs.</w:t>
      </w:r>
    </w:p>
    <w:p w14:paraId="48AF01BE" w14:textId="77777777" w:rsidR="008A1A1A" w:rsidRPr="00307A60" w:rsidRDefault="008A1A1A"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Input combinations should be provided using the connecting wires by connecting to ground for a LOW value and power for HIGH value to be given to the IC input.</w:t>
      </w:r>
    </w:p>
    <w:p w14:paraId="7CE2A6B8" w14:textId="77777777" w:rsidR="008A1A1A" w:rsidRPr="00307A60" w:rsidRDefault="008A1A1A"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Turn on power of the experimental circuit.</w:t>
      </w:r>
    </w:p>
    <w:p w14:paraId="1E22D2BD" w14:textId="560BE196" w:rsidR="008A1A1A" w:rsidRPr="00307A60" w:rsidRDefault="00BA168C"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 xml:space="preserve">Apply various combinations of inputs in the form of binary/gray numbers via the IC inputs. </w:t>
      </w:r>
    </w:p>
    <w:p w14:paraId="38FB53BC" w14:textId="2FDBAE4A" w:rsidR="008A1A1A" w:rsidRPr="00307A60" w:rsidRDefault="008A1A1A" w:rsidP="008A1A1A">
      <w:pPr>
        <w:pStyle w:val="Body"/>
        <w:numPr>
          <w:ilvl w:val="0"/>
          <w:numId w:val="3"/>
        </w:numPr>
        <w:rPr>
          <w:rFonts w:asciiTheme="minorHAnsi" w:hAnsiTheme="minorHAnsi" w:cstheme="minorHAnsi"/>
          <w:sz w:val="24"/>
          <w:szCs w:val="24"/>
        </w:rPr>
      </w:pPr>
      <w:r w:rsidRPr="00307A60">
        <w:rPr>
          <w:rFonts w:asciiTheme="minorHAnsi" w:hAnsiTheme="minorHAnsi" w:cstheme="minorHAnsi"/>
          <w:sz w:val="24"/>
          <w:szCs w:val="24"/>
        </w:rPr>
        <w:t>Compare results with the table.</w:t>
      </w:r>
    </w:p>
    <w:p w14:paraId="19BA211B" w14:textId="77777777" w:rsidR="00307A60" w:rsidRPr="00307A60" w:rsidRDefault="00307A60" w:rsidP="00307A60">
      <w:pPr>
        <w:pStyle w:val="Body"/>
        <w:ind w:left="360"/>
        <w:rPr>
          <w:rFonts w:asciiTheme="minorHAnsi" w:hAnsiTheme="minorHAnsi" w:cstheme="minorHAnsi"/>
          <w:sz w:val="24"/>
          <w:szCs w:val="24"/>
        </w:rPr>
      </w:pPr>
    </w:p>
    <w:p w14:paraId="43A12A1B" w14:textId="77777777" w:rsidR="008A1A1A" w:rsidRPr="00307A60" w:rsidRDefault="008A1A1A" w:rsidP="008A1A1A">
      <w:pPr>
        <w:pStyle w:val="Default"/>
        <w:spacing w:before="0" w:line="240" w:lineRule="auto"/>
        <w:rPr>
          <w:rFonts w:asciiTheme="minorHAnsi" w:eastAsia="Times Roman" w:hAnsiTheme="minorHAnsi" w:cstheme="minorHAnsi"/>
        </w:rPr>
      </w:pPr>
    </w:p>
    <w:p w14:paraId="3EF808AA" w14:textId="6005BD57" w:rsidR="00BA168C" w:rsidRPr="00307A60" w:rsidRDefault="00307A60">
      <w:pPr>
        <w:rPr>
          <w:rStyle w:val="normaltextrun"/>
          <w:rFonts w:ascii="Arial" w:hAnsi="Arial" w:cs="Arial"/>
          <w:b/>
          <w:bCs/>
          <w:color w:val="000000"/>
          <w:sz w:val="28"/>
          <w:szCs w:val="28"/>
          <w:shd w:val="clear" w:color="auto" w:fill="FFFFFF"/>
        </w:rPr>
      </w:pPr>
      <w:r w:rsidRPr="00307A60">
        <w:rPr>
          <w:rStyle w:val="normaltextrun"/>
          <w:rFonts w:ascii="Arial" w:hAnsi="Arial" w:cs="Arial"/>
          <w:b/>
          <w:bCs/>
          <w:color w:val="000000"/>
          <w:sz w:val="28"/>
          <w:szCs w:val="28"/>
          <w:shd w:val="clear" w:color="auto" w:fill="FFFFFF"/>
        </w:rPr>
        <w:t>Conclusion:</w:t>
      </w:r>
    </w:p>
    <w:p w14:paraId="3690B513" w14:textId="22E7E5DC" w:rsidR="00BA168C" w:rsidRPr="00BA168C" w:rsidRDefault="00BA168C">
      <w:pPr>
        <w:rPr>
          <w:rStyle w:val="normaltextrun"/>
          <w:rFonts w:ascii="Calibri" w:hAnsi="Calibri" w:cs="Calibri"/>
          <w:b/>
          <w:bCs/>
          <w:color w:val="000000"/>
          <w:sz w:val="24"/>
          <w:szCs w:val="24"/>
          <w:shd w:val="clear" w:color="auto" w:fill="FFFFFF"/>
        </w:rPr>
      </w:pPr>
      <w:r>
        <w:rPr>
          <w:rStyle w:val="normaltextrun"/>
          <w:rFonts w:ascii="Calibri" w:hAnsi="Calibri" w:cs="Calibri"/>
          <w:color w:val="000000"/>
          <w:sz w:val="24"/>
          <w:szCs w:val="24"/>
          <w:shd w:val="clear" w:color="auto" w:fill="FFFFFF"/>
        </w:rPr>
        <w:t>Thus, we have designed a Binary to Gray converter and a Gray to Binary converter and verified the truth table.</w:t>
      </w:r>
    </w:p>
    <w:sectPr w:rsidR="00BA168C" w:rsidRPr="00BA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1B86"/>
    <w:multiLevelType w:val="hybridMultilevel"/>
    <w:tmpl w:val="1E609662"/>
    <w:numStyleLink w:val="Bullet"/>
  </w:abstractNum>
  <w:abstractNum w:abstractNumId="1" w15:restartNumberingAfterBreak="0">
    <w:nsid w:val="529441F0"/>
    <w:multiLevelType w:val="hybridMultilevel"/>
    <w:tmpl w:val="B38CAC62"/>
    <w:styleLink w:val="Numbered"/>
    <w:lvl w:ilvl="0" w:tplc="9BB02096">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8ED02B98">
      <w:start w:val="1"/>
      <w:numFmt w:val="decimal"/>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EF45CD8">
      <w:start w:val="1"/>
      <w:numFmt w:val="decimal"/>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66600EDE">
      <w:start w:val="1"/>
      <w:numFmt w:val="decimal"/>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A1261D0">
      <w:start w:val="1"/>
      <w:numFmt w:val="decimal"/>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BEF0855A">
      <w:start w:val="1"/>
      <w:numFmt w:val="decimal"/>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5E54338E">
      <w:start w:val="1"/>
      <w:numFmt w:val="decimal"/>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048BF96">
      <w:start w:val="1"/>
      <w:numFmt w:val="decimal"/>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F0040F0">
      <w:start w:val="1"/>
      <w:numFmt w:val="decimal"/>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6AD65470"/>
    <w:multiLevelType w:val="hybridMultilevel"/>
    <w:tmpl w:val="B38CAC62"/>
    <w:numStyleLink w:val="Numbered"/>
  </w:abstractNum>
  <w:abstractNum w:abstractNumId="3" w15:restartNumberingAfterBreak="0">
    <w:nsid w:val="726A0BDF"/>
    <w:multiLevelType w:val="hybridMultilevel"/>
    <w:tmpl w:val="1E609662"/>
    <w:styleLink w:val="Bullet"/>
    <w:lvl w:ilvl="0" w:tplc="A190A866">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E70EC62A">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B2364A4C">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C1C41D0C">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AEDE1D7A">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50C637EA">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6262DE58">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50E6E2A6">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7E0E6412">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num w:numId="1" w16cid:durableId="1323967112">
    <w:abstractNumId w:val="0"/>
  </w:num>
  <w:num w:numId="2" w16cid:durableId="1903906402">
    <w:abstractNumId w:val="3"/>
  </w:num>
  <w:num w:numId="3" w16cid:durableId="9840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7681857">
    <w:abstractNumId w:val="1"/>
  </w:num>
  <w:num w:numId="5" w16cid:durableId="529343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20"/>
    <w:rsid w:val="00087FE7"/>
    <w:rsid w:val="000B0D5A"/>
    <w:rsid w:val="00113011"/>
    <w:rsid w:val="00147520"/>
    <w:rsid w:val="00307A60"/>
    <w:rsid w:val="003D6E26"/>
    <w:rsid w:val="008A1A1A"/>
    <w:rsid w:val="008D5E8A"/>
    <w:rsid w:val="00A86987"/>
    <w:rsid w:val="00BA168C"/>
    <w:rsid w:val="00C75B8F"/>
    <w:rsid w:val="00D377C5"/>
    <w:rsid w:val="00F778EC"/>
    <w:rsid w:val="00F93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CB"/>
  <w15:chartTrackingRefBased/>
  <w15:docId w15:val="{0AE0E64E-886F-450A-90BA-242F04C4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semiHidden/>
    <w:unhideWhenUsed/>
    <w:qFormat/>
    <w:rsid w:val="008A1A1A"/>
    <w:pPr>
      <w:keepNext/>
      <w:spacing w:after="0" w:line="240" w:lineRule="auto"/>
      <w:outlineLvl w:val="1"/>
    </w:pPr>
    <w:rPr>
      <w:rFonts w:ascii="Helvetica Neue" w:eastAsia="Times New Roman" w:hAnsi="Helvetica Neue" w:cs="Arial Unicode MS"/>
      <w:b/>
      <w:bCs/>
      <w:color w:val="000000"/>
      <w:sz w:val="32"/>
      <w:szCs w:val="32"/>
      <w:lang w:val="en-US"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47520"/>
  </w:style>
  <w:style w:type="character" w:customStyle="1" w:styleId="eop">
    <w:name w:val="eop"/>
    <w:basedOn w:val="DefaultParagraphFont"/>
    <w:rsid w:val="00147520"/>
  </w:style>
  <w:style w:type="paragraph" w:customStyle="1" w:styleId="Body">
    <w:name w:val="Body"/>
    <w:rsid w:val="008A1A1A"/>
    <w:pPr>
      <w:spacing w:after="0" w:line="240" w:lineRule="auto"/>
    </w:pPr>
    <w:rPr>
      <w:rFonts w:ascii="Helvetica Neue" w:eastAsia="Arial Unicode MS" w:hAnsi="Helvetica Neue" w:cs="Arial Unicode MS"/>
      <w:color w:val="000000"/>
      <w:lang w:val="en-US" w:eastAsia="en-IN"/>
      <w14:textOutline w14:w="0" w14:cap="flat" w14:cmpd="sng" w14:algn="ctr">
        <w14:noFill/>
        <w14:prstDash w14:val="solid"/>
        <w14:bevel/>
      </w14:textOutline>
    </w:rPr>
  </w:style>
  <w:style w:type="numbering" w:customStyle="1" w:styleId="Bullet">
    <w:name w:val="Bullet"/>
    <w:rsid w:val="008A1A1A"/>
    <w:pPr>
      <w:numPr>
        <w:numId w:val="2"/>
      </w:numPr>
    </w:pPr>
  </w:style>
  <w:style w:type="character" w:customStyle="1" w:styleId="Heading2Char">
    <w:name w:val="Heading 2 Char"/>
    <w:basedOn w:val="DefaultParagraphFont"/>
    <w:link w:val="Heading2"/>
    <w:uiPriority w:val="9"/>
    <w:semiHidden/>
    <w:rsid w:val="008A1A1A"/>
    <w:rPr>
      <w:rFonts w:ascii="Helvetica Neue" w:eastAsia="Times New Roman" w:hAnsi="Helvetica Neue" w:cs="Arial Unicode MS"/>
      <w:b/>
      <w:bCs/>
      <w:color w:val="000000"/>
      <w:sz w:val="32"/>
      <w:szCs w:val="32"/>
      <w:lang w:val="en-US" w:eastAsia="en-IN"/>
      <w14:textOutline w14:w="0" w14:cap="flat" w14:cmpd="sng" w14:algn="ctr">
        <w14:noFill/>
        <w14:prstDash w14:val="solid"/>
        <w14:bevel/>
      </w14:textOutline>
    </w:rPr>
  </w:style>
  <w:style w:type="paragraph" w:customStyle="1" w:styleId="Default">
    <w:name w:val="Default"/>
    <w:rsid w:val="008A1A1A"/>
    <w:pPr>
      <w:spacing w:before="160" w:after="0" w:line="288" w:lineRule="auto"/>
    </w:pPr>
    <w:rPr>
      <w:rFonts w:ascii="Helvetica Neue" w:eastAsia="Helvetica Neue" w:hAnsi="Helvetica Neue" w:cs="Helvetica Neue"/>
      <w:color w:val="000000"/>
      <w:sz w:val="24"/>
      <w:szCs w:val="24"/>
      <w:lang w:eastAsia="en-IN"/>
      <w14:textOutline w14:w="0" w14:cap="flat" w14:cmpd="sng" w14:algn="ctr">
        <w14:noFill/>
        <w14:prstDash w14:val="solid"/>
        <w14:bevel/>
      </w14:textOutline>
    </w:rPr>
  </w:style>
  <w:style w:type="numbering" w:customStyle="1" w:styleId="Numbered">
    <w:name w:val="Numbered"/>
    <w:rsid w:val="008A1A1A"/>
    <w:pPr>
      <w:numPr>
        <w:numId w:val="4"/>
      </w:numPr>
    </w:pPr>
  </w:style>
  <w:style w:type="paragraph" w:styleId="NoSpacing">
    <w:name w:val="No Spacing"/>
    <w:uiPriority w:val="1"/>
    <w:qFormat/>
    <w:rsid w:val="000B0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676">
      <w:bodyDiv w:val="1"/>
      <w:marLeft w:val="0"/>
      <w:marRight w:val="0"/>
      <w:marTop w:val="0"/>
      <w:marBottom w:val="0"/>
      <w:divBdr>
        <w:top w:val="none" w:sz="0" w:space="0" w:color="auto"/>
        <w:left w:val="none" w:sz="0" w:space="0" w:color="auto"/>
        <w:bottom w:val="none" w:sz="0" w:space="0" w:color="auto"/>
        <w:right w:val="none" w:sz="0" w:space="0" w:color="auto"/>
      </w:divBdr>
    </w:div>
    <w:div w:id="983851624">
      <w:bodyDiv w:val="1"/>
      <w:marLeft w:val="0"/>
      <w:marRight w:val="0"/>
      <w:marTop w:val="0"/>
      <w:marBottom w:val="0"/>
      <w:divBdr>
        <w:top w:val="none" w:sz="0" w:space="0" w:color="auto"/>
        <w:left w:val="none" w:sz="0" w:space="0" w:color="auto"/>
        <w:bottom w:val="none" w:sz="0" w:space="0" w:color="auto"/>
        <w:right w:val="none" w:sz="0" w:space="0" w:color="auto"/>
      </w:divBdr>
    </w:div>
    <w:div w:id="1999655045">
      <w:bodyDiv w:val="1"/>
      <w:marLeft w:val="0"/>
      <w:marRight w:val="0"/>
      <w:marTop w:val="0"/>
      <w:marBottom w:val="0"/>
      <w:divBdr>
        <w:top w:val="none" w:sz="0" w:space="0" w:color="auto"/>
        <w:left w:val="none" w:sz="0" w:space="0" w:color="auto"/>
        <w:bottom w:val="none" w:sz="0" w:space="0" w:color="auto"/>
        <w:right w:val="none" w:sz="0" w:space="0" w:color="auto"/>
      </w:divBdr>
    </w:div>
    <w:div w:id="204887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46BF-CD2E-40B3-A60E-8C0A6514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FERNANDES</dc:creator>
  <cp:keywords/>
  <dc:description/>
  <cp:lastModifiedBy>SHAUN FERNANDES</cp:lastModifiedBy>
  <cp:revision>3</cp:revision>
  <dcterms:created xsi:type="dcterms:W3CDTF">2022-12-14T04:56:00Z</dcterms:created>
  <dcterms:modified xsi:type="dcterms:W3CDTF">2022-12-14T08:32:00Z</dcterms:modified>
</cp:coreProperties>
</file>