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6209E" w:rsidRDefault="0086209E" w:rsidP="0086209E">
      <w:pPr>
        <w:jc w:val="center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ABSTRACT</w:t>
      </w:r>
    </w:p>
    <w:p w:rsidR="0086209E" w:rsidRDefault="0086209E" w:rsidP="0086209E">
      <w:pPr>
        <w:widowControl w:val="0"/>
        <w:spacing w:before="180"/>
        <w:ind w:right="-9"/>
        <w:jc w:val="center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4"/>
          <w:szCs w:val="24"/>
        </w:rPr>
        <w:t>IoT enabled robot for detecting gas pipe leakage</w:t>
      </w:r>
    </w:p>
    <w:p w:rsidR="0086209E" w:rsidRDefault="0086209E" w:rsidP="0086209E">
      <w:pPr>
        <w:jc w:val="center"/>
        <w:rPr>
          <w:rFonts w:ascii="Times" w:eastAsia="Times" w:hAnsi="Times" w:cs="Times"/>
          <w:b/>
          <w:sz w:val="26"/>
          <w:szCs w:val="26"/>
        </w:rPr>
      </w:pPr>
    </w:p>
    <w:p w:rsidR="005F4113" w:rsidRPr="0084056D" w:rsidRDefault="0086209E" w:rsidP="0086209E">
      <w:pPr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An IoT enabled robot for detecting gas pipe leakage travels on top of gas pipes and the processing unit</w:t>
      </w:r>
      <w:r w:rsidR="004418FD">
        <w:rPr>
          <w:rFonts w:ascii="Times" w:eastAsia="Times" w:hAnsi="Times" w:cs="Times"/>
          <w:sz w:val="24"/>
          <w:szCs w:val="24"/>
        </w:rPr>
        <w:t xml:space="preserve"> (1)</w:t>
      </w:r>
      <w:r>
        <w:rPr>
          <w:rFonts w:ascii="Times" w:eastAsia="Times" w:hAnsi="Times" w:cs="Times"/>
          <w:sz w:val="24"/>
          <w:szCs w:val="24"/>
        </w:rPr>
        <w:t xml:space="preserve"> receives input from the gas sensor (7) and</w:t>
      </w:r>
      <w:r w:rsidR="00020B6F">
        <w:rPr>
          <w:rFonts w:ascii="Times" w:eastAsia="Times" w:hAnsi="Times" w:cs="Times"/>
          <w:sz w:val="24"/>
          <w:szCs w:val="24"/>
        </w:rPr>
        <w:t xml:space="preserve"> the</w:t>
      </w:r>
      <w:r>
        <w:rPr>
          <w:rFonts w:ascii="Times" w:eastAsia="Times" w:hAnsi="Times" w:cs="Times"/>
          <w:sz w:val="24"/>
          <w:szCs w:val="24"/>
        </w:rPr>
        <w:t xml:space="preserve"> temperature and humidity sensor (8) to detect gas leaks. The imaging device (5) is used to provide visual inspection and the torch (6) provides illumination in low-light conditions. The ultrasonic sensor (2) </w:t>
      </w:r>
      <w:r w:rsidRPr="00B6692E">
        <w:rPr>
          <w:rFonts w:ascii="Times" w:eastAsia="Times" w:hAnsi="Times" w:cs="Times"/>
          <w:sz w:val="24"/>
          <w:szCs w:val="24"/>
        </w:rPr>
        <w:t>detects the proximity of obstacles, ensuring the robot avoids collisions with them.</w:t>
      </w:r>
      <w:r>
        <w:rPr>
          <w:rFonts w:ascii="Times" w:eastAsia="Times" w:hAnsi="Times" w:cs="Times"/>
          <w:sz w:val="24"/>
          <w:szCs w:val="24"/>
        </w:rPr>
        <w:t xml:space="preserve"> The processing unit (1) tracks the location and sends alerts to the monitoring and control center (11) if gas leakages are detected.</w:t>
      </w:r>
    </w:p>
    <w:p w:rsidR="0086209E" w:rsidRDefault="005D43A0" w:rsidP="000E0543">
      <w:pPr>
        <w:jc w:val="center"/>
        <w:rPr>
          <w:rFonts w:ascii="Times" w:eastAsia="Times" w:hAnsi="Times" w:cs="Times"/>
          <w:b/>
        </w:rPr>
      </w:pPr>
      <w:r w:rsidRPr="00DE69F0">
        <w:rPr>
          <w:rFonts w:ascii="Times New Roman" w:eastAsia="Times" w:hAnsi="Times New Roman" w:cs="Times New Roman"/>
          <w:sz w:val="24"/>
          <w:szCs w:val="24"/>
        </w:rPr>
        <w:drawing>
          <wp:inline distT="0" distB="0" distL="0" distR="0" wp14:anchorId="2B6AEE5D" wp14:editId="40471FDB">
            <wp:extent cx="5154650" cy="3528060"/>
            <wp:effectExtent l="0" t="0" r="8255" b="0"/>
            <wp:docPr id="18233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8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8411" cy="353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9E" w:rsidRPr="00C11F8D" w:rsidRDefault="00B3276C" w:rsidP="00B3276C">
      <w:pPr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                                                                   </w:t>
      </w:r>
      <w:r w:rsidR="0086209E">
        <w:rPr>
          <w:rFonts w:ascii="Times" w:eastAsia="Times" w:hAnsi="Times" w:cs="Times"/>
        </w:rPr>
        <w:t>Figure 1</w:t>
      </w:r>
    </w:p>
    <w:p w:rsidR="0086209E" w:rsidRDefault="0086209E" w:rsidP="0086209E">
      <w:pPr>
        <w:widowControl w:val="0"/>
        <w:spacing w:before="14" w:line="240" w:lineRule="auto"/>
        <w:ind w:left="5040" w:firstLine="720"/>
        <w:jc w:val="center"/>
        <w:rPr>
          <w:rFonts w:ascii="Times" w:eastAsia="Times" w:hAnsi="Times" w:cs="Times"/>
          <w:b/>
        </w:rPr>
      </w:pPr>
    </w:p>
    <w:p w:rsidR="0086209E" w:rsidRDefault="0086209E" w:rsidP="0086209E">
      <w:pPr>
        <w:widowControl w:val="0"/>
        <w:spacing w:before="14" w:line="240" w:lineRule="auto"/>
        <w:ind w:left="5040" w:firstLine="720"/>
        <w:jc w:val="center"/>
        <w:rPr>
          <w:rFonts w:ascii="Times" w:eastAsia="Times" w:hAnsi="Times" w:cs="Times"/>
          <w:b/>
        </w:rPr>
      </w:pPr>
    </w:p>
    <w:p w:rsidR="0086209E" w:rsidRDefault="0086209E" w:rsidP="0086209E">
      <w:pPr>
        <w:widowControl w:val="0"/>
        <w:spacing w:before="14" w:line="240" w:lineRule="auto"/>
        <w:ind w:left="5040" w:firstLine="720"/>
        <w:jc w:val="center"/>
        <w:rPr>
          <w:rFonts w:ascii="Times" w:eastAsia="Times" w:hAnsi="Times" w:cs="Times"/>
          <w:b/>
        </w:rPr>
      </w:pPr>
    </w:p>
    <w:p w:rsidR="000D43E6" w:rsidRDefault="000D43E6" w:rsidP="004D03B5">
      <w:pPr>
        <w:widowControl w:val="0"/>
        <w:spacing w:before="14" w:line="240" w:lineRule="auto"/>
        <w:rPr>
          <w:rFonts w:ascii="Times" w:eastAsia="Times" w:hAnsi="Times" w:cs="Times"/>
          <w:b/>
        </w:rPr>
      </w:pPr>
    </w:p>
    <w:p w:rsidR="000D43E6" w:rsidRDefault="000D43E6" w:rsidP="0086209E">
      <w:pPr>
        <w:widowControl w:val="0"/>
        <w:spacing w:before="14" w:line="240" w:lineRule="auto"/>
        <w:ind w:left="5040" w:firstLine="720"/>
        <w:jc w:val="center"/>
        <w:rPr>
          <w:rFonts w:ascii="Times" w:eastAsia="Times" w:hAnsi="Times" w:cs="Times"/>
          <w:b/>
        </w:rPr>
      </w:pPr>
    </w:p>
    <w:p w:rsidR="0086209E" w:rsidRDefault="0086209E" w:rsidP="0086209E">
      <w:pPr>
        <w:widowControl w:val="0"/>
        <w:spacing w:before="14" w:line="240" w:lineRule="auto"/>
        <w:rPr>
          <w:rFonts w:ascii="Times" w:eastAsia="Times" w:hAnsi="Times" w:cs="Times"/>
          <w:b/>
        </w:rPr>
      </w:pPr>
    </w:p>
    <w:p w:rsidR="0084056D" w:rsidRDefault="0084056D" w:rsidP="0086209E">
      <w:pPr>
        <w:widowControl w:val="0"/>
        <w:spacing w:before="14" w:line="240" w:lineRule="auto"/>
        <w:rPr>
          <w:rFonts w:ascii="Times" w:eastAsia="Times" w:hAnsi="Times" w:cs="Times"/>
          <w:b/>
        </w:rPr>
      </w:pPr>
    </w:p>
    <w:p w:rsidR="0086209E" w:rsidRPr="001E1476" w:rsidRDefault="0086209E" w:rsidP="0086209E">
      <w:pPr>
        <w:widowControl w:val="0"/>
        <w:spacing w:before="14" w:line="240" w:lineRule="auto"/>
        <w:ind w:left="2160"/>
        <w:rPr>
          <w:rFonts w:ascii="Times" w:eastAsia="Times" w:hAnsi="Times" w:cs="Times"/>
          <w:b/>
        </w:rPr>
      </w:pPr>
      <w:r>
        <w:rPr>
          <w:rFonts w:ascii="Times" w:eastAsia="Times" w:hAnsi="Times" w:cs="Times"/>
        </w:rPr>
        <w:t xml:space="preserve">      </w:t>
      </w:r>
      <w:r w:rsidR="0084056D">
        <w:rPr>
          <w:rFonts w:ascii="Times" w:eastAsia="Times" w:hAnsi="Times" w:cs="Times"/>
        </w:rPr>
        <w:t xml:space="preserve">       </w:t>
      </w:r>
      <w:r w:rsidR="00357599">
        <w:rPr>
          <w:rFonts w:ascii="Times" w:eastAsia="Times" w:hAnsi="Times" w:cs="Times"/>
        </w:rPr>
        <w:t xml:space="preserve">        </w:t>
      </w:r>
      <w:r>
        <w:rPr>
          <w:rFonts w:ascii="Times" w:eastAsia="Times" w:hAnsi="Times" w:cs="Times"/>
        </w:rPr>
        <w:t>SVKM</w:t>
      </w:r>
      <w:r w:rsidR="00357599">
        <w:rPr>
          <w:rFonts w:ascii="Times" w:eastAsia="Times" w:hAnsi="Times" w:cs="Times"/>
        </w:rPr>
        <w:t>’</w:t>
      </w:r>
      <w:r>
        <w:rPr>
          <w:rFonts w:ascii="Times" w:eastAsia="Times" w:hAnsi="Times" w:cs="Times"/>
        </w:rPr>
        <w:t>s Dwarkadas</w:t>
      </w:r>
      <w:r w:rsidR="00357599">
        <w:rPr>
          <w:rFonts w:ascii="Times" w:eastAsia="Times" w:hAnsi="Times" w:cs="Times"/>
        </w:rPr>
        <w:t xml:space="preserve"> J.</w:t>
      </w:r>
      <w:r>
        <w:rPr>
          <w:rFonts w:ascii="Times" w:eastAsia="Times" w:hAnsi="Times" w:cs="Times"/>
        </w:rPr>
        <w:t xml:space="preserve"> Sanghvi College of Engineerin</w:t>
      </w:r>
      <w:r w:rsidR="0068487C">
        <w:rPr>
          <w:rFonts w:ascii="Times" w:eastAsia="Times" w:hAnsi="Times" w:cs="Times"/>
        </w:rPr>
        <w:t>g</w:t>
      </w:r>
    </w:p>
    <w:p w:rsidR="007E48F3" w:rsidRDefault="0086209E" w:rsidP="000D43E6">
      <w:pPr>
        <w:jc w:val="both"/>
      </w:pPr>
      <w:r>
        <w:rPr>
          <w:rFonts w:ascii="Times" w:eastAsia="Times" w:hAnsi="Times" w:cs="Times"/>
        </w:rPr>
        <w:t xml:space="preserve">                                                                                     </w:t>
      </w:r>
      <w:r w:rsidR="0084056D">
        <w:rPr>
          <w:rFonts w:ascii="Times" w:eastAsia="Times" w:hAnsi="Times" w:cs="Times"/>
        </w:rPr>
        <w:t xml:space="preserve">           </w:t>
      </w:r>
      <w:r w:rsidR="00357599">
        <w:rPr>
          <w:rFonts w:ascii="Times" w:eastAsia="Times" w:hAnsi="Times" w:cs="Times"/>
        </w:rPr>
        <w:t xml:space="preserve">   </w:t>
      </w:r>
      <w:r>
        <w:rPr>
          <w:rFonts w:ascii="Times" w:eastAsia="Times" w:hAnsi="Times" w:cs="Times"/>
        </w:rPr>
        <w:t xml:space="preserve">Applicant                                                                                                                                   </w:t>
      </w:r>
    </w:p>
    <w:sectPr w:rsidR="007E48F3" w:rsidSect="0084056D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9E"/>
    <w:rsid w:val="00020B6F"/>
    <w:rsid w:val="000D43E6"/>
    <w:rsid w:val="000E0543"/>
    <w:rsid w:val="00295C2D"/>
    <w:rsid w:val="00357599"/>
    <w:rsid w:val="003B3A73"/>
    <w:rsid w:val="004418FD"/>
    <w:rsid w:val="004B0E84"/>
    <w:rsid w:val="004D03B5"/>
    <w:rsid w:val="005B2EEB"/>
    <w:rsid w:val="005D43A0"/>
    <w:rsid w:val="005F4113"/>
    <w:rsid w:val="0068487C"/>
    <w:rsid w:val="007E48F3"/>
    <w:rsid w:val="008113A3"/>
    <w:rsid w:val="0084056D"/>
    <w:rsid w:val="0086209E"/>
    <w:rsid w:val="0087295E"/>
    <w:rsid w:val="008E307C"/>
    <w:rsid w:val="009F0CED"/>
    <w:rsid w:val="00B3276C"/>
    <w:rsid w:val="00B675BE"/>
    <w:rsid w:val="00FA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A3C1"/>
  <w15:chartTrackingRefBased/>
  <w15:docId w15:val="{B93FF00E-232C-4B40-B146-5E8B26DF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Mangal"/>
        <w:b/>
        <w:bCs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09E"/>
    <w:pPr>
      <w:spacing w:after="0" w:line="276" w:lineRule="auto"/>
    </w:pPr>
    <w:rPr>
      <w:rFonts w:ascii="Arial" w:eastAsia="Arial" w:hAnsi="Arial" w:cs="Arial"/>
      <w:b w:val="0"/>
      <w:bCs w:val="0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NISHAR</dc:creator>
  <cp:keywords/>
  <dc:description/>
  <cp:lastModifiedBy>AKSH NISHAR</cp:lastModifiedBy>
  <cp:revision>16</cp:revision>
  <dcterms:created xsi:type="dcterms:W3CDTF">2024-10-10T09:25:00Z</dcterms:created>
  <dcterms:modified xsi:type="dcterms:W3CDTF">2024-10-15T06:26:00Z</dcterms:modified>
</cp:coreProperties>
</file>