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ind w:left="0" w:firstLine="0"/>
        <w:jc w:val="center"/>
        <w:rPr>
          <w:rFonts w:ascii="PT Serif" w:cs="PT Serif" w:eastAsia="PT Serif" w:hAnsi="PT Serif"/>
          <w:color w:val="666666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54"/>
          <w:szCs w:val="54"/>
        </w:rPr>
        <w:drawing>
          <wp:inline distB="114300" distT="114300" distL="114300" distR="114300">
            <wp:extent cx="3087070" cy="285273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07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jc w:val="center"/>
        <w:rPr>
          <w:rFonts w:ascii="PT Serif" w:cs="PT Serif" w:eastAsia="PT Serif" w:hAnsi="PT Serif"/>
          <w:color w:val="666666"/>
          <w:sz w:val="28"/>
          <w:szCs w:val="28"/>
        </w:rPr>
      </w:pPr>
      <w:r w:rsidDel="00000000" w:rsidR="00000000" w:rsidRPr="00000000">
        <w:rPr>
          <w:rFonts w:ascii="PT Serif" w:cs="PT Serif" w:eastAsia="PT Serif" w:hAnsi="PT Serif"/>
          <w:color w:val="666666"/>
          <w:sz w:val="28"/>
          <w:szCs w:val="28"/>
          <w:rtl w:val="0"/>
        </w:rPr>
        <w:t xml:space="preserve">ICT1002</w:t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T Serif" w:cs="PT Serif" w:eastAsia="PT Serif" w:hAnsi="PT Serif"/>
          <w:b w:val="1"/>
        </w:rPr>
      </w:pPr>
      <w:bookmarkStart w:colFirst="0" w:colLast="0" w:name="_mbjsiz6n6jlo" w:id="0"/>
      <w:bookmarkEnd w:id="0"/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Digital Crime Analyser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jc w:val="center"/>
        <w:rPr>
          <w:rFonts w:ascii="Times" w:cs="Times" w:eastAsia="Times" w:hAnsi="Time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29 - User’s Guide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00" w:line="192.00000000000003" w:lineRule="auto"/>
        <w:ind w:lef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po2lnl0gvz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DESCRIPTION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_ypo2lnl0gvzy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l9u82k0fr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_bgl9u82k0frw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1dhycy9az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Benefits and Value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_gj1dhycy9azx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cn4ndnjzi9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Importing of dataset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_npcn4ndnjzi9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8xfddi4wz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Filtering search data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_mw8xfddi4wzh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4aqryfnxb3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Prediction of attacks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_ae4aqryfnxb3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azyndn722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Generating graphical displays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_wlazyndn722p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2tsddj63u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Exporting of dataset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_6v2tsddj63ug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40" w:before="240" w:lineRule="auto"/>
        <w:ind w:left="0" w:firstLine="0"/>
        <w:rPr/>
      </w:pPr>
      <w:bookmarkStart w:colFirst="0" w:colLast="0" w:name="_jrfj6y47hpd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240" w:before="240" w:lineRule="auto"/>
        <w:ind w:left="0" w:firstLine="0"/>
        <w:rPr/>
      </w:pPr>
      <w:bookmarkStart w:colFirst="0" w:colLast="0" w:name="_eudcs5rjxhs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40" w:before="240" w:lineRule="auto"/>
        <w:ind w:left="0" w:firstLine="0"/>
        <w:rPr/>
      </w:pPr>
      <w:bookmarkStart w:colFirst="0" w:colLast="0" w:name="_nii15g5qlvt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ind w:left="0" w:firstLine="0"/>
        <w:rPr/>
      </w:pPr>
      <w:bookmarkStart w:colFirst="0" w:colLast="0" w:name="_5pzg3e54ox7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40" w:before="240" w:lineRule="auto"/>
        <w:ind w:left="0" w:firstLine="0"/>
        <w:rPr/>
      </w:pPr>
      <w:bookmarkStart w:colFirst="0" w:colLast="0" w:name="_k580mtrkqen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240" w:before="240" w:lineRule="auto"/>
        <w:ind w:left="0" w:firstLine="0"/>
        <w:rPr/>
      </w:pPr>
      <w:bookmarkStart w:colFirst="0" w:colLast="0" w:name="_vklia0zhe0s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240" w:before="240" w:lineRule="auto"/>
        <w:ind w:left="0" w:firstLine="0"/>
        <w:rPr/>
      </w:pPr>
      <w:bookmarkStart w:colFirst="0" w:colLast="0" w:name="_ypo2lnl0gvzy" w:id="7"/>
      <w:bookmarkEnd w:id="7"/>
      <w:r w:rsidDel="00000000" w:rsidR="00000000" w:rsidRPr="00000000">
        <w:rPr>
          <w:rtl w:val="0"/>
        </w:rPr>
        <w:t xml:space="preserve">SOFTWARE DESCRIPTION</w:t>
      </w:r>
    </w:p>
    <w:p w:rsidR="00000000" w:rsidDel="00000000" w:rsidP="00000000" w:rsidRDefault="00000000" w:rsidRPr="00000000" w14:paraId="00000028">
      <w:pPr>
        <w:pStyle w:val="Heading2"/>
        <w:spacing w:after="240" w:before="240" w:lineRule="auto"/>
        <w:ind w:left="0" w:firstLine="0"/>
        <w:rPr/>
      </w:pPr>
      <w:bookmarkStart w:colFirst="0" w:colLast="0" w:name="_bgl9u82k0frw" w:id="8"/>
      <w:bookmarkEnd w:id="8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The software will </w:t>
      </w:r>
      <w:r w:rsidDel="00000000" w:rsidR="00000000" w:rsidRPr="00000000">
        <w:rPr>
          <w:rtl w:val="0"/>
        </w:rPr>
        <w:t xml:space="preserve">analyse datasets as well as extract them into a new format that will better help crime investigators. It can also display statistical data which can give a better visualization for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Rule="auto"/>
        <w:ind w:left="0" w:firstLine="0"/>
        <w:rPr/>
      </w:pPr>
      <w:bookmarkStart w:colFirst="0" w:colLast="0" w:name="_gj1dhycy9azx" w:id="9"/>
      <w:bookmarkEnd w:id="9"/>
      <w:r w:rsidDel="00000000" w:rsidR="00000000" w:rsidRPr="00000000">
        <w:rPr>
          <w:rtl w:val="0"/>
        </w:rPr>
        <w:t xml:space="preserve">Benefits and Value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investigators can better determine what attack has occurred according to the data. It can also give a better understanding of how and what preparation measures to take towards future attacks.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line="192.00000000000003" w:lineRule="auto"/>
        <w:rPr/>
      </w:pPr>
      <w:bookmarkStart w:colFirst="0" w:colLast="0" w:name="_r4dznmyzmiv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192.00000000000003" w:lineRule="auto"/>
        <w:rPr/>
      </w:pPr>
      <w:bookmarkStart w:colFirst="0" w:colLast="0" w:name="_npcn4ndnjzi9" w:id="11"/>
      <w:bookmarkEnd w:id="11"/>
      <w:r w:rsidDel="00000000" w:rsidR="00000000" w:rsidRPr="00000000">
        <w:rPr>
          <w:rtl w:val="0"/>
        </w:rPr>
        <w:t xml:space="preserve">Importing of dataset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192.00000000000003" w:lineRule="auto"/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</w:t>
      </w:r>
      <w:r w:rsidDel="00000000" w:rsidR="00000000" w:rsidRPr="00000000">
        <w:rPr>
          <w:sz w:val="26"/>
          <w:szCs w:val="26"/>
          <w:rtl w:val="0"/>
        </w:rPr>
        <w:t xml:space="preserve">lick the “Browse A File” button. </w:t>
      </w:r>
    </w:p>
    <w:p w:rsidR="00000000" w:rsidDel="00000000" w:rsidP="00000000" w:rsidRDefault="00000000" w:rsidRPr="00000000" w14:paraId="0000003A">
      <w:pPr>
        <w:spacing w:line="192.00000000000003" w:lineRule="auto"/>
        <w:ind w:left="705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17114" cy="353848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114" cy="353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3095625</wp:posOffset>
                </wp:positionH>
                <wp:positionV relativeFrom="paragraph">
                  <wp:posOffset>2009775</wp:posOffset>
                </wp:positionV>
                <wp:extent cx="472440" cy="1905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3095625</wp:posOffset>
                </wp:positionH>
                <wp:positionV relativeFrom="paragraph">
                  <wp:posOffset>2009775</wp:posOffset>
                </wp:positionV>
                <wp:extent cx="472440" cy="190500"/>
                <wp:effectExtent b="0" l="0" r="0" t="0"/>
                <wp:wrapNone/>
                <wp:docPr id="1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44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line="192.00000000000003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192.00000000000003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 prompt will appear for users to select their dataset. Only in .csv file format is allowed. Users will have to click on ‘Open’ once they have selected their file.</w:t>
      </w:r>
    </w:p>
    <w:p w:rsidR="00000000" w:rsidDel="00000000" w:rsidP="00000000" w:rsidRDefault="00000000" w:rsidRPr="00000000" w14:paraId="0000003D">
      <w:pPr>
        <w:spacing w:line="192.00000000000003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43450" cy="294279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4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192.00000000000003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192.00000000000003" w:lineRule="auto"/>
        <w:ind w:left="720" w:hanging="36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the “Load File” button. </w:t>
      </w:r>
    </w:p>
    <w:p w:rsidR="00000000" w:rsidDel="00000000" w:rsidP="00000000" w:rsidRDefault="00000000" w:rsidRPr="00000000" w14:paraId="00000040">
      <w:pPr>
        <w:spacing w:line="192.00000000000003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90938" cy="385064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85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2162175</wp:posOffset>
                </wp:positionV>
                <wp:extent cx="404813" cy="2190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2162175</wp:posOffset>
                </wp:positionV>
                <wp:extent cx="404813" cy="21907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813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192.00000000000003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file will be loaded and values will appear under ‘Excel Data’</w:t>
      </w:r>
    </w:p>
    <w:p w:rsidR="00000000" w:rsidDel="00000000" w:rsidP="00000000" w:rsidRDefault="00000000" w:rsidRPr="00000000" w14:paraId="00000042">
      <w:pPr>
        <w:spacing w:line="192.00000000000003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192.00000000000003" w:lineRule="auto"/>
        <w:ind w:left="0" w:firstLine="720"/>
        <w:jc w:val="center"/>
        <w:rPr/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83359" cy="3671837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359" cy="367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0" w:firstLine="0"/>
        <w:rPr/>
      </w:pPr>
      <w:bookmarkStart w:colFirst="0" w:colLast="0" w:name="_mw8xfddi4wzh" w:id="12"/>
      <w:bookmarkEnd w:id="12"/>
      <w:r w:rsidDel="00000000" w:rsidR="00000000" w:rsidRPr="00000000">
        <w:rPr>
          <w:rtl w:val="0"/>
        </w:rPr>
        <w:t xml:space="preserve">Filtering search data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enter a value for “Destination port”, “Protocol” or both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28622" cy="858838"/>
            <wp:effectExtent b="0" l="0" r="0" t="0"/>
            <wp:docPr descr="Graphical user interface&#10;&#10;Description automatically generated" id="16" name="image1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5.png"/>
                    <pic:cNvPicPr preferRelativeResize="0"/>
                  </pic:nvPicPr>
                  <pic:blipFill>
                    <a:blip r:embed="rId13"/>
                    <a:srcRect b="23234" l="22023" r="32440" t="64862"/>
                    <a:stretch>
                      <a:fillRect/>
                    </a:stretch>
                  </pic:blipFill>
                  <pic:spPr>
                    <a:xfrm>
                      <a:off x="0" y="0"/>
                      <a:ext cx="3128622" cy="85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295275</wp:posOffset>
                </wp:positionV>
                <wp:extent cx="538163" cy="266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295275</wp:posOffset>
                </wp:positionV>
                <wp:extent cx="538163" cy="266700"/>
                <wp:effectExtent b="0" l="0" r="0" t="0"/>
                <wp:wrapNone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values in the ‘Excel Data’ table will be updated when the search button is clicked</w:t>
      </w:r>
    </w:p>
    <w:p w:rsidR="00000000" w:rsidDel="00000000" w:rsidP="00000000" w:rsidRDefault="00000000" w:rsidRPr="00000000" w14:paraId="00000048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03836" cy="4802188"/>
            <wp:effectExtent b="0" l="0" r="0" t="0"/>
            <wp:docPr descr="Graphical user interface&#10;&#10;Description automatically generated" id="19" name="image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836" cy="480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192.00000000000003" w:lineRule="auto"/>
        <w:ind w:left="0" w:firstLine="0"/>
        <w:rPr/>
      </w:pPr>
      <w:bookmarkStart w:colFirst="0" w:colLast="0" w:name="_ae4aqryfnxb3" w:id="13"/>
      <w:bookmarkEnd w:id="13"/>
      <w:r w:rsidDel="00000000" w:rsidR="00000000" w:rsidRPr="00000000">
        <w:rPr>
          <w:rtl w:val="0"/>
        </w:rPr>
        <w:t xml:space="preserve">Prediction of attacks</w:t>
      </w:r>
    </w:p>
    <w:p w:rsidR="00000000" w:rsidDel="00000000" w:rsidP="00000000" w:rsidRDefault="00000000" w:rsidRPr="00000000" w14:paraId="0000004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prediction model is created using machine learning, and it predicts the type of attack based on the dataset.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84451" cy="4906963"/>
            <wp:effectExtent b="0" l="0" r="0" t="0"/>
            <wp:docPr descr="Graphical user interface, table&#10;&#10;Description automatically generated" id="26" name="image20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451" cy="490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Prediction Output</w:t>
      </w:r>
    </w:p>
    <w:p w:rsidR="00000000" w:rsidDel="00000000" w:rsidP="00000000" w:rsidRDefault="00000000" w:rsidRPr="00000000" w14:paraId="0000004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192.00000000000003" w:lineRule="auto"/>
        <w:ind w:left="0" w:firstLine="0"/>
        <w:rPr/>
      </w:pPr>
      <w:bookmarkStart w:colFirst="0" w:colLast="0" w:name="_veqethqzgec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192.00000000000003" w:lineRule="auto"/>
        <w:ind w:left="0" w:firstLine="0"/>
        <w:rPr/>
      </w:pPr>
      <w:bookmarkStart w:colFirst="0" w:colLast="0" w:name="_wlazyndn722p" w:id="15"/>
      <w:bookmarkEnd w:id="15"/>
      <w:r w:rsidDel="00000000" w:rsidR="00000000" w:rsidRPr="00000000">
        <w:rPr>
          <w:rtl w:val="0"/>
        </w:rPr>
        <w:t xml:space="preserve">Generating graphical displays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Users can click on Bar Graph, Pie Chart, and Donut </w:t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56909" cy="3725862"/>
            <wp:effectExtent b="0" l="0" r="0" t="0"/>
            <wp:docPr descr="Graphical user interface, table&#10;&#10;Description automatically generated" id="28" name="image20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909" cy="372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3000375</wp:posOffset>
                </wp:positionV>
                <wp:extent cx="438150" cy="190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3000375</wp:posOffset>
                </wp:positionV>
                <wp:extent cx="438150" cy="190500"/>
                <wp:effectExtent b="0" l="0" r="0" t="0"/>
                <wp:wrapNone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3012281</wp:posOffset>
                </wp:positionH>
                <wp:positionV relativeFrom="paragraph">
                  <wp:posOffset>3000375</wp:posOffset>
                </wp:positionV>
                <wp:extent cx="340519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3012281</wp:posOffset>
                </wp:positionH>
                <wp:positionV relativeFrom="paragraph">
                  <wp:posOffset>3000375</wp:posOffset>
                </wp:positionV>
                <wp:extent cx="340519" cy="190500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519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2105025</wp:posOffset>
                </wp:positionH>
                <wp:positionV relativeFrom="paragraph">
                  <wp:posOffset>3000375</wp:posOffset>
                </wp:positionV>
                <wp:extent cx="409575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2105025</wp:posOffset>
                </wp:positionH>
                <wp:positionV relativeFrom="paragraph">
                  <wp:posOffset>3000375</wp:posOffset>
                </wp:positionV>
                <wp:extent cx="409575" cy="1905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bar graph data will be shown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943350" cy="2484218"/>
            <wp:effectExtent b="0" l="0" r="0" t="0"/>
            <wp:docPr descr="Chart, bar chart&#10;&#10;Description automatically generated" id="14" name="image16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4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Bar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52963" cy="2985651"/>
            <wp:effectExtent b="0" l="0" r="0" t="0"/>
            <wp:docPr descr="Chart, pie chart&#10;&#10;Description automatically generated" id="18" name="image3.png"/>
            <a:graphic>
              <a:graphicData uri="http://schemas.openxmlformats.org/drawingml/2006/picture">
                <pic:pic>
                  <pic:nvPicPr>
                    <pic:cNvPr descr="Chart, pie chart&#10;&#10;Description automatically generated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98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Donut Chart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94027" cy="2557463"/>
            <wp:effectExtent b="0" l="0" r="0" t="0"/>
            <wp:docPr descr="Chart, pie chart&#10;&#10;Description automatically generated" id="21" name="image13.png"/>
            <a:graphic>
              <a:graphicData uri="http://schemas.openxmlformats.org/drawingml/2006/picture">
                <pic:pic>
                  <pic:nvPicPr>
                    <pic:cNvPr descr="Chart, pie chart&#10;&#10;Description automatically generated"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027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Pie Chart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b82wp7j7wrk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6v2tsddj63ug" w:id="17"/>
      <w:bookmarkEnd w:id="17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xporting of dataset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From the Processed Data tab, click the “Export File” button.</w:t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71492" cy="424973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492" cy="424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2371725</wp:posOffset>
                </wp:positionH>
                <wp:positionV relativeFrom="paragraph">
                  <wp:posOffset>3981450</wp:posOffset>
                </wp:positionV>
                <wp:extent cx="1371600" cy="223838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2371725</wp:posOffset>
                </wp:positionH>
                <wp:positionV relativeFrom="paragraph">
                  <wp:posOffset>3981450</wp:posOffset>
                </wp:positionV>
                <wp:extent cx="1371600" cy="223838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23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Input file name and save file at the desired location.</w:t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86213" cy="249365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49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4067175</wp:posOffset>
                </wp:positionH>
                <wp:positionV relativeFrom="paragraph">
                  <wp:posOffset>2390775</wp:posOffset>
                </wp:positionV>
                <wp:extent cx="538163" cy="2286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4067175</wp:posOffset>
                </wp:positionH>
                <wp:positionV relativeFrom="paragraph">
                  <wp:posOffset>2390775</wp:posOffset>
                </wp:positionV>
                <wp:extent cx="538163" cy="228600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CSV file has been created and the data is shown below</w:t>
      </w:r>
    </w:p>
    <w:p w:rsidR="00000000" w:rsidDel="00000000" w:rsidP="00000000" w:rsidRDefault="00000000" w:rsidRPr="00000000" w14:paraId="00000069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61745" cy="4592637"/>
            <wp:effectExtent b="0" l="0" r="0" t="0"/>
            <wp:docPr descr="Table&#10;&#10;Description automatically generated with low confidence" id="15" name="image1.png"/>
            <a:graphic>
              <a:graphicData uri="http://schemas.openxmlformats.org/drawingml/2006/picture">
                <pic:pic>
                  <pic:nvPicPr>
                    <pic:cNvPr descr="Table&#10;&#10;Description automatically generated with low confidence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1745" cy="4592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save the graphical displays by clicking on the save iconic at the bottom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90963" cy="2460205"/>
            <wp:effectExtent b="0" l="0" r="0" t="0"/>
            <wp:docPr descr="Chart, bar chart&#10;&#10;Description automatically generated" id="12" name="image16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46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2305050</wp:posOffset>
                </wp:positionV>
                <wp:extent cx="190500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2305050</wp:posOffset>
                </wp:positionV>
                <wp:extent cx="190500" cy="190500"/>
                <wp:effectExtent b="0" l="0" r="0" t="0"/>
                <wp:wrapNone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select the location they want to save the file</w:t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13051" cy="322103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051" cy="322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3162300</wp:posOffset>
                </wp:positionV>
                <wp:extent cx="766763" cy="2571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3162300</wp:posOffset>
                </wp:positionV>
                <wp:extent cx="766763" cy="25717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763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view it in their own photo viewer software</w:t>
      </w:r>
    </w:p>
    <w:p w:rsidR="00000000" w:rsidDel="00000000" w:rsidP="00000000" w:rsidRDefault="00000000" w:rsidRPr="00000000" w14:paraId="0000006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58340" cy="3963987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340" cy="396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first"/>
      <w:footerReference r:id="rId33" w:type="default"/>
      <w:footerReference r:id="rId34" w:type="first"/>
      <w:pgSz w:h="15840" w:w="12240" w:orient="portrait"/>
      <w:pgMar w:bottom="630" w:top="540" w:left="1440" w:right="1440" w:header="1008" w:footer="1008"/>
      <w:pgNumType w:start="1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3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9.png"/><Relationship Id="rId25" Type="http://schemas.openxmlformats.org/officeDocument/2006/relationships/image" Target="media/image25.png"/><Relationship Id="rId28" Type="http://schemas.openxmlformats.org/officeDocument/2006/relationships/image" Target="media/image10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1.png"/><Relationship Id="rId7" Type="http://schemas.openxmlformats.org/officeDocument/2006/relationships/image" Target="media/image22.png"/><Relationship Id="rId8" Type="http://schemas.openxmlformats.org/officeDocument/2006/relationships/image" Target="media/image24.png"/><Relationship Id="rId31" Type="http://schemas.openxmlformats.org/officeDocument/2006/relationships/image" Target="media/image18.png"/><Relationship Id="rId30" Type="http://schemas.openxmlformats.org/officeDocument/2006/relationships/image" Target="media/image6.png"/><Relationship Id="rId11" Type="http://schemas.openxmlformats.org/officeDocument/2006/relationships/image" Target="media/image8.png"/><Relationship Id="rId33" Type="http://schemas.openxmlformats.org/officeDocument/2006/relationships/footer" Target="footer2.xml"/><Relationship Id="rId10" Type="http://schemas.openxmlformats.org/officeDocument/2006/relationships/image" Target="media/image23.png"/><Relationship Id="rId32" Type="http://schemas.openxmlformats.org/officeDocument/2006/relationships/header" Target="header1.xml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34" Type="http://schemas.openxmlformats.org/officeDocument/2006/relationships/footer" Target="footer1.xml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