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="14.399999999999999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Samarth Jain</w:t>
        <w:tab/>
        <w:tab/>
        <w:tab/>
        <w:tab/>
        <w:t xml:space="preserve">2017A7PS0067P</w:t>
        <w:tab/>
        <w:tab/>
        <w:tab/>
        <w:tab/>
        <w:t xml:space="preserve">         Group 10</w:t>
      </w:r>
    </w:p>
    <w:p w:rsidR="00000000" w:rsidDel="00000000" w:rsidP="00000000" w:rsidRDefault="00000000" w:rsidRPr="00000000" w14:paraId="00000002">
      <w:pPr>
        <w:spacing w:after="200" w:before="0" w:line="14.399999999999999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Prateek Sharma</w:t>
        <w:tab/>
        <w:tab/>
        <w:tab/>
        <w:t xml:space="preserve">2017A7PS0171P</w:t>
      </w:r>
    </w:p>
    <w:p w:rsidR="00000000" w:rsidDel="00000000" w:rsidP="00000000" w:rsidRDefault="00000000" w:rsidRPr="00000000" w14:paraId="00000003">
      <w:pPr>
        <w:spacing w:after="200" w:before="0" w:line="14.399999999999999" w:lineRule="auto"/>
        <w:ind w:right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Korukanti Shatrugna Rao</w:t>
        <w:tab/>
        <w:tab/>
        <w:t xml:space="preserve">2017A7PS0118P</w:t>
      </w:r>
    </w:p>
    <w:p w:rsidR="00000000" w:rsidDel="00000000" w:rsidP="00000000" w:rsidRDefault="00000000" w:rsidRPr="00000000" w14:paraId="00000004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REPORT</w:t>
      </w:r>
    </w:p>
    <w:p w:rsidR="00000000" w:rsidDel="00000000" w:rsidP="00000000" w:rsidRDefault="00000000" w:rsidRPr="00000000" w14:paraId="00000005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IMPLEMENTATION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Library used nltk, re, csv.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Text cleaning and punctuation removal is done with re and the tokenization is done with nltk.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 part 1 an inverted index is built from the corpus in the form of a dictionary. And the doc id along with its respective title is stored in another array.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processed corpus is converted to Inverted index and stored in a csv file which is then exported using csv library.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doc ids and titles are exported to a text file.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csv file is then imported and used for building the vector space model where then the inputted query is processed from the built vector space model, giving out results.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same processing file which constructs the vector space model is again used to implement the issues correction we have noticed within the code of the implementation</w:t>
      </w:r>
    </w:p>
    <w:p w:rsidR="00000000" w:rsidDel="00000000" w:rsidP="00000000" w:rsidRDefault="00000000" w:rsidRPr="00000000" w14:paraId="0000000D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40"/>
          <w:szCs w:val="40"/>
          <w:shd w:fill="auto" w:val="clear"/>
          <w:vertAlign w:val="baseline"/>
          <w:rtl w:val="0"/>
        </w:rPr>
        <w:t xml:space="preserve">IMPROVEMENTS IN PART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shd w:fill="auto" w:val="clear"/>
          <w:vertAlign w:val="baseline"/>
          <w:rtl w:val="0"/>
        </w:rPr>
        <w:t xml:space="preserve">ISSUE 1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HIGH LATENCY - Score computation is a large (10s of %) fraction of the, CPU work on a query, Generally, we have a tight budget on latency We’ll look at ways of cutting CPU usage for scoring, without compromising the quality of results (much) 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CHAMPION LIST-For every term (t), store a list of r documents that have the highest score for term t, The score we are using weight score.r is fixed at the index creation time, thus it’s possible that r&lt; K. The set of r documents are called the champion list for term t. Now, for a query, create a set of documents A from the champion list of all the terms in the query.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Decrease in the number of documents will result in low latency.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This is an inexact way of finding top r documents, corner cases might exist. example- weights are almost equal in more than r elements.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With the same queries in the original and modified ones, we have calculated their processing speed and checked out its improvement ratio from its predecessor.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790575</wp:posOffset>
            </wp:positionV>
            <wp:extent cx="5467350" cy="1216926"/>
            <wp:effectExtent b="0" l="0" r="0" t="0"/>
            <wp:wrapTopAndBottom distB="0" dist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49511" t="8005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16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It had a 371.3 % improvement in processing speed </w:t>
      </w:r>
    </w:p>
    <w:p w:rsidR="00000000" w:rsidDel="00000000" w:rsidP="00000000" w:rsidRDefault="00000000" w:rsidRPr="00000000" w14:paraId="00000016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36"/>
          <w:szCs w:val="36"/>
          <w:shd w:fill="auto" w:val="clear"/>
          <w:vertAlign w:val="baseline"/>
          <w:rtl w:val="0"/>
        </w:rPr>
        <w:t xml:space="preserve">ISSUE 2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High frequency of some words such as stop words will increase the score of some documents ,since stop words are not the prime indicators of relevance of a document, the weight of stop words should be lesser than rare words.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In query, calculate IDF of every term, store the maximu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 IDF value, ignore the terms with IDF value lesser than half of the maximum value of IDF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Less frequent words are given more importance than more frequent words, it will increase the probability of extracting more relevant documents 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line="276" w:lineRule="auto"/>
        <w:ind w:left="720" w:right="0" w:hanging="360"/>
        <w:jc w:val="left"/>
        <w:rPr>
          <w:rFonts w:ascii="Calibri" w:cs="Calibri" w:eastAsia="Calibri" w:hAnsi="Calibri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Ignoring some words might cause some inconsistency  in search.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Sample queries.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2043113</wp:posOffset>
            </wp:positionH>
            <wp:positionV relativeFrom="paragraph">
              <wp:posOffset>114300</wp:posOffset>
            </wp:positionV>
            <wp:extent cx="1857375" cy="2733675"/>
            <wp:effectExtent b="0" l="0" r="0" t="0"/>
            <wp:wrapTopAndBottom distB="114300" distT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3903" l="0" r="738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4162425</wp:posOffset>
            </wp:positionH>
            <wp:positionV relativeFrom="paragraph">
              <wp:posOffset>114300</wp:posOffset>
            </wp:positionV>
            <wp:extent cx="1776889" cy="2733675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3903" l="0" r="75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889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1643063" cy="2772668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6552" l="0" r="79487" t="31908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2772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ISSUE 3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IR system in part 1 has no way to check whether the entered term of the query is correct in spelling. This results in unexpected consequences in the final output.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spell corrector can be implemented using many dependable open source libraries. Each term of the query undergoes correction if the term is not available in the dictionary.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imported libraries correct the spelling of the term and undergoes the query processing to correct results.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It does not always yield the expected correct term of its respective incorrectly entered term. This might cause the IR system to give an overall different result to the query.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765509" cy="30908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3048" l="0" r="69551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2765509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262188" cy="329406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34188" l="0" r="77083" t="6267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809875" cy="33194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4245" l="0" r="70833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3467100</wp:posOffset>
            </wp:positionV>
            <wp:extent cx="2474613" cy="3171825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4501" l="0" r="73717" t="15669"/>
                    <a:stretch>
                      <a:fillRect/>
                    </a:stretch>
                  </pic:blipFill>
                  <pic:spPr>
                    <a:xfrm>
                      <a:off x="0" y="0"/>
                      <a:ext cx="2474613" cy="317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114300</wp:posOffset>
            </wp:positionV>
            <wp:extent cx="2861432" cy="3171825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33903" l="0" r="69391" t="5982"/>
                    <a:stretch>
                      <a:fillRect/>
                    </a:stretch>
                  </pic:blipFill>
                  <pic:spPr>
                    <a:xfrm>
                      <a:off x="0" y="0"/>
                      <a:ext cx="2861432" cy="317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305088</wp:posOffset>
            </wp:positionH>
            <wp:positionV relativeFrom="paragraph">
              <wp:posOffset>3471863</wp:posOffset>
            </wp:positionV>
            <wp:extent cx="3076287" cy="3167063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7692" l="0" r="61698" t="31908"/>
                    <a:stretch>
                      <a:fillRect/>
                    </a:stretch>
                  </pic:blipFill>
                  <pic:spPr>
                    <a:xfrm>
                      <a:off x="0" y="0"/>
                      <a:ext cx="3076287" cy="3167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after="200" w:line="276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Before correction</w:t>
        <w:tab/>
        <w:tab/>
        <w:tab/>
        <w:t xml:space="preserve">  After correction</w:t>
      </w:r>
    </w:p>
    <w:p w:rsidR="00000000" w:rsidDel="00000000" w:rsidP="00000000" w:rsidRDefault="00000000" w:rsidRPr="00000000" w14:paraId="00000026">
      <w:pPr>
        <w:spacing w:after="200" w:line="276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Thank You</w:t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