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5E4" w:rsidRDefault="005C45E4" w:rsidP="00615E76">
      <w:pPr>
        <w:spacing w:after="375" w:line="240" w:lineRule="auto"/>
        <w:jc w:val="center"/>
        <w:outlineLvl w:val="2"/>
        <w:rPr>
          <w:rFonts w:ascii="Arial" w:eastAsia="Times New Roman" w:hAnsi="Arial" w:cs="Arial"/>
          <w:b/>
          <w:bCs/>
          <w:sz w:val="28"/>
          <w:szCs w:val="28"/>
          <w:lang w:val="en-IN" w:eastAsia="en-IN" w:bidi="ar-SA"/>
        </w:rPr>
      </w:pPr>
      <w:r>
        <w:rPr>
          <w:rFonts w:ascii="Arial" w:eastAsia="Times New Roman" w:hAnsi="Arial" w:cs="Arial"/>
          <w:b/>
          <w:bCs/>
          <w:noProof/>
          <w:sz w:val="28"/>
          <w:szCs w:val="28"/>
          <w:lang w:bidi="ar-SA"/>
        </w:rPr>
        <w:drawing>
          <wp:inline distT="0" distB="0" distL="0" distR="0">
            <wp:extent cx="5943600" cy="3974465"/>
            <wp:effectExtent l="19050" t="0" r="0" b="0"/>
            <wp:docPr id="1" name="Picture 0" descr="WhatsApp Image 2024-08-26 at 12.59.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6 at 12.59.50 PM.jpeg"/>
                    <pic:cNvPicPr/>
                  </pic:nvPicPr>
                  <pic:blipFill>
                    <a:blip r:embed="rId4"/>
                    <a:stretch>
                      <a:fillRect/>
                    </a:stretch>
                  </pic:blipFill>
                  <pic:spPr>
                    <a:xfrm>
                      <a:off x="0" y="0"/>
                      <a:ext cx="5943600" cy="3974465"/>
                    </a:xfrm>
                    <a:prstGeom prst="rect">
                      <a:avLst/>
                    </a:prstGeom>
                  </pic:spPr>
                </pic:pic>
              </a:graphicData>
            </a:graphic>
          </wp:inline>
        </w:drawing>
      </w:r>
    </w:p>
    <w:p w:rsidR="00615E76" w:rsidRPr="00615E76" w:rsidRDefault="00615E76" w:rsidP="00615E76">
      <w:pPr>
        <w:spacing w:after="375" w:line="240" w:lineRule="auto"/>
        <w:jc w:val="center"/>
        <w:outlineLvl w:val="2"/>
        <w:rPr>
          <w:rFonts w:ascii="Arial" w:eastAsia="Times New Roman" w:hAnsi="Arial" w:cs="Arial"/>
          <w:b/>
          <w:bCs/>
          <w:sz w:val="28"/>
          <w:szCs w:val="28"/>
          <w:lang w:val="en-IN" w:eastAsia="en-IN" w:bidi="ar-SA"/>
        </w:rPr>
      </w:pPr>
      <w:r w:rsidRPr="00615E76">
        <w:rPr>
          <w:rFonts w:ascii="Arial" w:eastAsia="Times New Roman" w:hAnsi="Arial" w:cs="Arial"/>
          <w:b/>
          <w:bCs/>
          <w:sz w:val="28"/>
          <w:szCs w:val="28"/>
          <w:lang w:val="en-IN" w:eastAsia="en-IN" w:bidi="ar-SA"/>
        </w:rPr>
        <w:t>Alumni</w:t>
      </w:r>
    </w:p>
    <w:p w:rsidR="00615E76" w:rsidRPr="00615E76" w:rsidRDefault="00615E76" w:rsidP="00615E76">
      <w:pPr>
        <w:spacing w:after="375" w:line="240" w:lineRule="auto"/>
        <w:jc w:val="both"/>
        <w:outlineLvl w:val="2"/>
        <w:rPr>
          <w:rFonts w:ascii="Arial" w:eastAsia="Times New Roman" w:hAnsi="Arial" w:cs="Arial"/>
          <w:b/>
          <w:bCs/>
          <w:sz w:val="28"/>
          <w:szCs w:val="28"/>
          <w:lang w:val="en-IN" w:eastAsia="en-IN" w:bidi="ar-SA"/>
        </w:rPr>
      </w:pPr>
      <w:r w:rsidRPr="00615E76">
        <w:rPr>
          <w:rFonts w:ascii="Arial" w:eastAsia="Times New Roman" w:hAnsi="Arial" w:cs="Arial"/>
          <w:b/>
          <w:bCs/>
          <w:sz w:val="28"/>
          <w:szCs w:val="28"/>
          <w:lang w:val="en-IN" w:eastAsia="en-IN" w:bidi="ar-SA"/>
        </w:rPr>
        <w:t xml:space="preserve">RSM has produced a host of brilliant alumni, whose contributions in the health care domain have been significant.  Our graduates since the first batch of </w:t>
      </w:r>
      <w:proofErr w:type="gramStart"/>
      <w:r w:rsidRPr="00615E76">
        <w:rPr>
          <w:rFonts w:ascii="Arial" w:eastAsia="Times New Roman" w:hAnsi="Arial" w:cs="Arial"/>
          <w:b/>
          <w:bCs/>
          <w:sz w:val="28"/>
          <w:szCs w:val="28"/>
          <w:lang w:val="en-IN" w:eastAsia="en-IN" w:bidi="ar-SA"/>
        </w:rPr>
        <w:t>2009,</w:t>
      </w:r>
      <w:proofErr w:type="gramEnd"/>
      <w:r w:rsidRPr="00615E76">
        <w:rPr>
          <w:rFonts w:ascii="Arial" w:eastAsia="Times New Roman" w:hAnsi="Arial" w:cs="Arial"/>
          <w:b/>
          <w:bCs/>
          <w:sz w:val="28"/>
          <w:szCs w:val="28"/>
          <w:lang w:val="en-IN" w:eastAsia="en-IN" w:bidi="ar-SA"/>
        </w:rPr>
        <w:t xml:space="preserve"> have excelled and acquired lucrative positions in the realms of health care, counting government and private sector and across the globe.  Significantly, they have also acted as instruments of change wherever they have been, and apart from sincerity, hard work and diligence, they have demonstrated social commitment and now increasingly, a responsibility towards the nation and their alma mater.  A fairly large number of them have secured attractive positions in the academics sphere as tutors and lecturers.  Their abilities are well attested by the excellent reports from their recruiters. Witnessing the progress of our alumni gives us immense gratification. Their successful journey into the professional world, upholding our motto </w:t>
      </w:r>
      <w:r w:rsidRPr="00615E76">
        <w:rPr>
          <w:rFonts w:ascii="Arial" w:eastAsia="Times New Roman" w:hAnsi="Arial" w:cs="Arial" w:hint="eastAsia"/>
          <w:b/>
          <w:bCs/>
          <w:sz w:val="28"/>
          <w:szCs w:val="28"/>
          <w:lang w:val="en-IN" w:eastAsia="en-IN" w:bidi="ar-SA"/>
        </w:rPr>
        <w:t>“</w:t>
      </w:r>
      <w:r w:rsidRPr="00615E76">
        <w:rPr>
          <w:rFonts w:ascii="Arial" w:eastAsia="Times New Roman" w:hAnsi="Arial" w:cs="Arial"/>
          <w:b/>
          <w:bCs/>
          <w:sz w:val="28"/>
          <w:szCs w:val="28"/>
          <w:lang w:val="en-IN" w:eastAsia="en-IN" w:bidi="ar-SA"/>
        </w:rPr>
        <w:t>That they may have life in fullness</w:t>
      </w:r>
      <w:r w:rsidRPr="00615E76">
        <w:rPr>
          <w:rFonts w:ascii="Arial" w:eastAsia="Times New Roman" w:hAnsi="Arial" w:cs="Arial" w:hint="eastAsia"/>
          <w:b/>
          <w:bCs/>
          <w:sz w:val="28"/>
          <w:szCs w:val="28"/>
          <w:lang w:val="en-IN" w:eastAsia="en-IN" w:bidi="ar-SA"/>
        </w:rPr>
        <w:t>”</w:t>
      </w:r>
      <w:r w:rsidRPr="00615E76">
        <w:rPr>
          <w:rFonts w:ascii="Arial" w:eastAsia="Times New Roman" w:hAnsi="Arial" w:cs="Arial"/>
          <w:b/>
          <w:bCs/>
          <w:sz w:val="28"/>
          <w:szCs w:val="28"/>
          <w:lang w:val="en-IN" w:eastAsia="en-IN" w:bidi="ar-SA"/>
        </w:rPr>
        <w:t xml:space="preserve"> (John 10:10)</w:t>
      </w:r>
      <w:proofErr w:type="gramStart"/>
      <w:r w:rsidRPr="00615E76">
        <w:rPr>
          <w:rFonts w:ascii="Arial" w:eastAsia="Times New Roman" w:hAnsi="Arial" w:cs="Arial"/>
          <w:b/>
          <w:bCs/>
          <w:sz w:val="28"/>
          <w:szCs w:val="28"/>
          <w:lang w:val="en-IN" w:eastAsia="en-IN" w:bidi="ar-SA"/>
        </w:rPr>
        <w:t>,  is</w:t>
      </w:r>
      <w:proofErr w:type="gramEnd"/>
      <w:r w:rsidRPr="00615E76">
        <w:rPr>
          <w:rFonts w:ascii="Arial" w:eastAsia="Times New Roman" w:hAnsi="Arial" w:cs="Arial"/>
          <w:b/>
          <w:bCs/>
          <w:sz w:val="28"/>
          <w:szCs w:val="28"/>
          <w:lang w:val="en-IN" w:eastAsia="en-IN" w:bidi="ar-SA"/>
        </w:rPr>
        <w:t xml:space="preserve"> an inspiration for aspiring students. </w:t>
      </w:r>
    </w:p>
    <w:p w:rsidR="00615E76" w:rsidRPr="00615E76" w:rsidRDefault="00615E76" w:rsidP="00615E76">
      <w:pPr>
        <w:spacing w:after="375" w:line="240" w:lineRule="auto"/>
        <w:jc w:val="both"/>
        <w:outlineLvl w:val="2"/>
        <w:rPr>
          <w:rFonts w:ascii="Arial" w:eastAsia="Times New Roman" w:hAnsi="Arial" w:cs="Arial"/>
          <w:b/>
          <w:bCs/>
          <w:sz w:val="28"/>
          <w:szCs w:val="28"/>
          <w:lang w:val="en-IN" w:eastAsia="en-IN" w:bidi="ar-SA"/>
        </w:rPr>
      </w:pPr>
      <w:r w:rsidRPr="00615E76">
        <w:rPr>
          <w:rFonts w:ascii="Arial" w:eastAsia="Times New Roman" w:hAnsi="Arial" w:cs="Arial"/>
          <w:b/>
          <w:bCs/>
          <w:sz w:val="28"/>
          <w:szCs w:val="28"/>
          <w:lang w:val="en-IN" w:eastAsia="en-IN" w:bidi="ar-SA"/>
        </w:rPr>
        <w:lastRenderedPageBreak/>
        <w:t>Our alumni are our pride. They are the true ambassadors of RSM and nothing makes us happier than seeing them making their mark as healthcare professionals.</w:t>
      </w:r>
    </w:p>
    <w:p w:rsidR="00615E76" w:rsidRDefault="00615E76">
      <w:pPr>
        <w:rPr>
          <w:rFonts w:ascii="French Script MT" w:hAnsi="French Script MT"/>
          <w:b/>
          <w:color w:val="FF0000"/>
          <w:sz w:val="72"/>
        </w:rPr>
      </w:pPr>
    </w:p>
    <w:p w:rsidR="00615E76" w:rsidRDefault="00615E76">
      <w:pPr>
        <w:rPr>
          <w:rFonts w:ascii="French Script MT" w:hAnsi="French Script MT"/>
          <w:b/>
          <w:color w:val="FF0000"/>
          <w:sz w:val="72"/>
        </w:rPr>
      </w:pPr>
    </w:p>
    <w:p w:rsidR="004D0EC7" w:rsidRPr="007F37E0" w:rsidRDefault="005F0E75">
      <w:pPr>
        <w:rPr>
          <w:rFonts w:ascii="French Script MT" w:hAnsi="French Script MT"/>
          <w:b/>
          <w:color w:val="FF0000"/>
          <w:sz w:val="72"/>
        </w:rPr>
      </w:pPr>
      <w:r w:rsidRPr="007F37E0">
        <w:rPr>
          <w:rFonts w:ascii="French Script MT" w:hAnsi="French Script MT"/>
          <w:b/>
          <w:color w:val="FF0000"/>
          <w:sz w:val="72"/>
        </w:rPr>
        <w:t>...their success is a reflection of our pursuit of academic excellence</w:t>
      </w:r>
      <w:r w:rsidR="006424D7">
        <w:rPr>
          <w:rFonts w:ascii="French Script MT" w:hAnsi="French Script MT"/>
          <w:b/>
          <w:color w:val="FF0000"/>
          <w:sz w:val="72"/>
        </w:rPr>
        <w:t xml:space="preserve"> guided by the spirit of Almighty</w:t>
      </w:r>
    </w:p>
    <w:sectPr w:rsidR="004D0EC7" w:rsidRPr="007F37E0" w:rsidSect="00840C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0E75"/>
    <w:rsid w:val="002E25F9"/>
    <w:rsid w:val="00322C75"/>
    <w:rsid w:val="00510F3F"/>
    <w:rsid w:val="005C45E4"/>
    <w:rsid w:val="005F0E75"/>
    <w:rsid w:val="00615E76"/>
    <w:rsid w:val="006424D7"/>
    <w:rsid w:val="007F37E0"/>
    <w:rsid w:val="00840C87"/>
    <w:rsid w:val="00853CD2"/>
    <w:rsid w:val="00AF6832"/>
    <w:rsid w:val="00C054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E76"/>
    <w:rPr>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5E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C45E4"/>
    <w:rPr>
      <w:rFonts w:ascii="Tahoma" w:hAnsi="Tahoma" w:cs="Mangal"/>
      <w:sz w:val="16"/>
      <w:szCs w:val="1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2024-09-05T14:40:00Z</dcterms:created>
  <dcterms:modified xsi:type="dcterms:W3CDTF">2024-09-05T14:45:00Z</dcterms:modified>
</cp:coreProperties>
</file>