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C69D" w14:textId="1D7A1119" w:rsidR="00840907" w:rsidRPr="00E67D0C" w:rsidRDefault="00840907" w:rsidP="00840907">
      <w:pPr>
        <w:pStyle w:val="FirstParagraph"/>
        <w:rPr>
          <w:rFonts w:ascii="Arial" w:hAnsi="Arial" w:cs="Arial"/>
          <w:b/>
          <w:bCs/>
          <w:sz w:val="28"/>
          <w:szCs w:val="28"/>
        </w:rPr>
      </w:pPr>
      <w:r w:rsidRPr="00E67D0C">
        <w:rPr>
          <w:rFonts w:ascii="Arial" w:hAnsi="Arial" w:cs="Arial"/>
          <w:b/>
          <w:bCs/>
          <w:sz w:val="28"/>
          <w:szCs w:val="28"/>
        </w:rPr>
        <w:t xml:space="preserve">Semester Two - Week </w:t>
      </w:r>
      <w:r w:rsidR="00D512D8">
        <w:rPr>
          <w:rFonts w:ascii="Arial" w:hAnsi="Arial" w:cs="Arial"/>
          <w:b/>
          <w:bCs/>
          <w:sz w:val="28"/>
          <w:szCs w:val="28"/>
        </w:rPr>
        <w:t>6</w:t>
      </w:r>
      <w:r w:rsidRPr="00E67D0C">
        <w:rPr>
          <w:rFonts w:ascii="Arial" w:hAnsi="Arial" w:cs="Arial"/>
          <w:b/>
          <w:bCs/>
          <w:sz w:val="28"/>
          <w:szCs w:val="28"/>
        </w:rPr>
        <w:t xml:space="preserve">: </w:t>
      </w:r>
    </w:p>
    <w:p w14:paraId="36763F71" w14:textId="0D37AADE" w:rsidR="00840907" w:rsidRPr="00E67D0C" w:rsidRDefault="000C63FA" w:rsidP="00840907">
      <w:pPr>
        <w:pStyle w:val="FirstParagraph"/>
        <w:rPr>
          <w:rFonts w:ascii="Arial" w:hAnsi="Arial" w:cs="Arial"/>
          <w:sz w:val="28"/>
          <w:szCs w:val="28"/>
        </w:rPr>
      </w:pPr>
      <w:r w:rsidRPr="000C63FA">
        <w:rPr>
          <w:rFonts w:ascii="Arial" w:hAnsi="Arial" w:cs="Arial"/>
          <w:b/>
          <w:bCs/>
          <w:sz w:val="28"/>
          <w:szCs w:val="28"/>
        </w:rPr>
        <w:t>Qualitative Data Analysis</w:t>
      </w:r>
      <w:r w:rsidR="00840907" w:rsidRPr="00E67D0C">
        <w:rPr>
          <w:rStyle w:val="EndnoteReference"/>
          <w:rFonts w:ascii="Arial" w:hAnsi="Arial" w:cs="Arial"/>
          <w:sz w:val="28"/>
          <w:szCs w:val="28"/>
        </w:rPr>
        <w:endnoteReference w:id="1"/>
      </w:r>
    </w:p>
    <w:p w14:paraId="72F59581" w14:textId="67D4A272" w:rsidR="00D645E8" w:rsidRPr="001F6486" w:rsidRDefault="00D645E8" w:rsidP="00A75574">
      <w:pPr>
        <w:pStyle w:val="BodyText"/>
        <w:numPr>
          <w:ilvl w:val="0"/>
          <w:numId w:val="7"/>
        </w:numPr>
        <w:spacing w:before="180" w:after="180" w:line="240" w:lineRule="auto"/>
        <w:rPr>
          <w:rFonts w:cs="Arial"/>
          <w:b/>
          <w:bCs/>
        </w:rPr>
      </w:pPr>
      <w:r w:rsidRPr="001F6486">
        <w:rPr>
          <w:rFonts w:cs="Arial"/>
          <w:b/>
          <w:bCs/>
        </w:rPr>
        <w:t>Introduction</w:t>
      </w:r>
    </w:p>
    <w:p w14:paraId="273134D9" w14:textId="03274EC1" w:rsidR="00D117AF" w:rsidRDefault="000B1590" w:rsidP="001F2EF8">
      <w:pPr>
        <w:autoSpaceDE w:val="0"/>
        <w:autoSpaceDN w:val="0"/>
        <w:adjustRightInd w:val="0"/>
        <w:spacing w:after="0" w:line="240" w:lineRule="auto"/>
      </w:pPr>
      <w:r>
        <w:t>This week</w:t>
      </w:r>
      <w:r w:rsidR="00EA7002">
        <w:t>’</w:t>
      </w:r>
      <w:r>
        <w:t xml:space="preserve">s focus is on understanding the core principles of qualitative data analysis. According to Kumar (2011), as with research in general, the way you analyse the data depends on how it was collected and the purpose for which you intend to use the findings. For qualitative studies, it is also important to specify the type of analysis you plan to </w:t>
      </w:r>
      <w:proofErr w:type="gramStart"/>
      <w:r>
        <w:t>carry out</w:t>
      </w:r>
      <w:proofErr w:type="gramEnd"/>
      <w:r>
        <w:t>. If it involves describing or narrating an event, episode, situation, or instance, you should outline how it will be structured. If you aim to identify the main themes, you should specify how you plan to analyse the content to find them.</w:t>
      </w:r>
    </w:p>
    <w:p w14:paraId="2859CDB1" w14:textId="77777777" w:rsidR="004D23E5" w:rsidRDefault="004D23E5" w:rsidP="001F2EF8">
      <w:pPr>
        <w:autoSpaceDE w:val="0"/>
        <w:autoSpaceDN w:val="0"/>
        <w:adjustRightInd w:val="0"/>
        <w:spacing w:after="0" w:line="240" w:lineRule="auto"/>
      </w:pPr>
    </w:p>
    <w:p w14:paraId="02F0AD17" w14:textId="6E327FFB" w:rsidR="004D23E5" w:rsidRDefault="00697107" w:rsidP="004D23E5">
      <w:pPr>
        <w:autoSpaceDE w:val="0"/>
        <w:autoSpaceDN w:val="0"/>
        <w:adjustRightInd w:val="0"/>
        <w:spacing w:after="0" w:line="240" w:lineRule="auto"/>
      </w:pPr>
      <w:r>
        <w:t>Qualitative data analysis involves interpreting and making sense of non-numeric data, usually text from interviews, focus groups, observations, and documents. Unlike quantitative data, which lends itself to statistical analysis, qualitative data requires understanding meanings, experiences, and narratives.</w:t>
      </w:r>
    </w:p>
    <w:p w14:paraId="662CFB4F" w14:textId="77777777" w:rsidR="004D23E5" w:rsidRDefault="004D23E5" w:rsidP="004D23E5">
      <w:pPr>
        <w:autoSpaceDE w:val="0"/>
        <w:autoSpaceDN w:val="0"/>
        <w:adjustRightInd w:val="0"/>
        <w:spacing w:after="0" w:line="240" w:lineRule="auto"/>
      </w:pPr>
    </w:p>
    <w:p w14:paraId="39DAC108" w14:textId="151134B8" w:rsidR="004D23E5" w:rsidRDefault="00E433BA" w:rsidP="004D23E5">
      <w:pPr>
        <w:autoSpaceDE w:val="0"/>
        <w:autoSpaceDN w:val="0"/>
        <w:adjustRightInd w:val="0"/>
        <w:spacing w:after="0" w:line="240" w:lineRule="auto"/>
      </w:pPr>
      <w:r>
        <w:t xml:space="preserve">Kumar (2011) explains that qualitative analysis is not about turning data into numbers, but about </w:t>
      </w:r>
      <w:proofErr w:type="spellStart"/>
      <w:r>
        <w:t>recognising</w:t>
      </w:r>
      <w:proofErr w:type="spellEnd"/>
      <w:r>
        <w:t xml:space="preserve"> patterns, themes, and categories. This process is iterative, involving ongoing reflection and refinement of categories.</w:t>
      </w:r>
    </w:p>
    <w:p w14:paraId="3F0F07D9" w14:textId="77777777" w:rsidR="00D50F8F" w:rsidRPr="00C94694" w:rsidRDefault="00D50F8F" w:rsidP="00D645E8">
      <w:pPr>
        <w:pStyle w:val="BodyText"/>
        <w:spacing w:before="180" w:after="180" w:line="240" w:lineRule="auto"/>
        <w:rPr>
          <w:rFonts w:cs="Arial"/>
          <w:b/>
          <w:bCs/>
        </w:rPr>
      </w:pPr>
    </w:p>
    <w:p w14:paraId="21FCEFD8" w14:textId="09A3CC19" w:rsidR="00260217" w:rsidRPr="00843F80" w:rsidRDefault="00E433BA" w:rsidP="00A75574">
      <w:pPr>
        <w:pStyle w:val="BodyText"/>
        <w:numPr>
          <w:ilvl w:val="0"/>
          <w:numId w:val="7"/>
        </w:numPr>
        <w:spacing w:before="180" w:after="180" w:line="240" w:lineRule="auto"/>
        <w:rPr>
          <w:rFonts w:cs="Arial"/>
          <w:b/>
          <w:bCs/>
        </w:rPr>
      </w:pPr>
      <w:r w:rsidRPr="00E433BA">
        <w:rPr>
          <w:rFonts w:cs="Arial"/>
          <w:b/>
          <w:bCs/>
        </w:rPr>
        <w:t>Characteristics of Qualitative Data</w:t>
      </w:r>
    </w:p>
    <w:p w14:paraId="5830E29E" w14:textId="77777777" w:rsidR="00216895" w:rsidRPr="001130C0" w:rsidRDefault="00216895" w:rsidP="001130C0">
      <w:pPr>
        <w:pStyle w:val="ListParagraph"/>
        <w:numPr>
          <w:ilvl w:val="0"/>
          <w:numId w:val="33"/>
        </w:numPr>
        <w:rPr>
          <w:rFonts w:eastAsia="Times New Roman" w:cs="Arial"/>
          <w:lang w:val="en-GB" w:eastAsia="en-GB"/>
        </w:rPr>
      </w:pPr>
      <w:r w:rsidRPr="001130C0">
        <w:rPr>
          <w:rFonts w:eastAsia="Times New Roman" w:cs="Arial"/>
          <w:lang w:val="en-GB" w:eastAsia="en-GB"/>
        </w:rPr>
        <w:t>Textual and contextual: Derived from open-ended sources like interview transcripts, field notes, documents, or recordings.</w:t>
      </w:r>
    </w:p>
    <w:p w14:paraId="57DF847A" w14:textId="219EC9BC" w:rsidR="00216895" w:rsidRPr="001130C0" w:rsidRDefault="00216895" w:rsidP="001130C0">
      <w:pPr>
        <w:pStyle w:val="ListParagraph"/>
        <w:numPr>
          <w:ilvl w:val="0"/>
          <w:numId w:val="33"/>
        </w:numPr>
        <w:rPr>
          <w:rFonts w:eastAsia="Times New Roman" w:cs="Arial"/>
          <w:lang w:val="en-GB" w:eastAsia="en-GB"/>
        </w:rPr>
      </w:pPr>
      <w:r w:rsidRPr="001130C0">
        <w:rPr>
          <w:rFonts w:eastAsia="Times New Roman" w:cs="Arial"/>
          <w:lang w:val="en-GB" w:eastAsia="en-GB"/>
        </w:rPr>
        <w:t xml:space="preserve">Rich and descriptive: Provides </w:t>
      </w:r>
      <w:r w:rsidR="001130C0">
        <w:rPr>
          <w:rFonts w:eastAsia="Times New Roman" w:cs="Arial"/>
          <w:lang w:val="en-GB" w:eastAsia="en-GB"/>
        </w:rPr>
        <w:t xml:space="preserve">an </w:t>
      </w:r>
      <w:r w:rsidRPr="001130C0">
        <w:rPr>
          <w:rFonts w:eastAsia="Times New Roman" w:cs="Arial"/>
          <w:lang w:val="en-GB" w:eastAsia="en-GB"/>
        </w:rPr>
        <w:t>in-depth understanding of participants’ experiences and social contexts.</w:t>
      </w:r>
    </w:p>
    <w:p w14:paraId="13BFD04D" w14:textId="77777777" w:rsidR="00216895" w:rsidRPr="001130C0" w:rsidRDefault="00216895" w:rsidP="001130C0">
      <w:pPr>
        <w:pStyle w:val="ListParagraph"/>
        <w:numPr>
          <w:ilvl w:val="0"/>
          <w:numId w:val="33"/>
        </w:numPr>
        <w:rPr>
          <w:rFonts w:eastAsia="Times New Roman" w:cs="Arial"/>
          <w:lang w:val="en-GB" w:eastAsia="en-GB"/>
        </w:rPr>
      </w:pPr>
      <w:r w:rsidRPr="001130C0">
        <w:rPr>
          <w:rFonts w:eastAsia="Times New Roman" w:cs="Arial"/>
          <w:lang w:val="en-GB" w:eastAsia="en-GB"/>
        </w:rPr>
        <w:t>Subjective and interpretive: The researcher becomes the instrument of analysis, guided by a research question and theoretical framework (Kumar, 2011).</w:t>
      </w:r>
    </w:p>
    <w:p w14:paraId="5CB10917" w14:textId="77777777" w:rsidR="00216895" w:rsidRPr="001130C0" w:rsidRDefault="00216895" w:rsidP="001130C0">
      <w:pPr>
        <w:pStyle w:val="ListParagraph"/>
        <w:numPr>
          <w:ilvl w:val="0"/>
          <w:numId w:val="33"/>
        </w:numPr>
        <w:rPr>
          <w:rFonts w:eastAsia="Times New Roman" w:cs="Arial"/>
          <w:lang w:val="en-GB" w:eastAsia="en-GB"/>
        </w:rPr>
      </w:pPr>
      <w:r w:rsidRPr="001130C0">
        <w:rPr>
          <w:rFonts w:eastAsia="Times New Roman" w:cs="Arial"/>
          <w:lang w:val="en-GB" w:eastAsia="en-GB"/>
        </w:rPr>
        <w:t>Holistic: Emphasises the full context of human experiences.</w:t>
      </w:r>
    </w:p>
    <w:p w14:paraId="34730F51" w14:textId="77777777" w:rsidR="00295E7A" w:rsidRDefault="00216895" w:rsidP="00216895">
      <w:pPr>
        <w:rPr>
          <w:rFonts w:eastAsia="Times New Roman" w:cs="Arial"/>
          <w:lang w:val="en-GB" w:eastAsia="en-GB"/>
        </w:rPr>
      </w:pPr>
      <w:r w:rsidRPr="009A369A">
        <w:rPr>
          <w:rFonts w:eastAsia="Times New Roman" w:cs="Arial"/>
          <w:b/>
          <w:bCs/>
          <w:lang w:val="en-GB" w:eastAsia="en-GB"/>
        </w:rPr>
        <w:t xml:space="preserve">ICT Example: </w:t>
      </w:r>
      <w:r w:rsidRPr="00216895">
        <w:rPr>
          <w:rFonts w:eastAsia="Times New Roman" w:cs="Arial"/>
          <w:lang w:val="en-GB" w:eastAsia="en-GB"/>
        </w:rPr>
        <w:t xml:space="preserve">An ICT researcher interviewing cybersecurity analysts about their response to ransomware attacks gathers narrative data that </w:t>
      </w:r>
      <w:r w:rsidR="009A369A">
        <w:rPr>
          <w:rFonts w:eastAsia="Times New Roman" w:cs="Arial"/>
          <w:lang w:val="en-GB" w:eastAsia="en-GB"/>
        </w:rPr>
        <w:t>reflects</w:t>
      </w:r>
      <w:r w:rsidRPr="00216895">
        <w:rPr>
          <w:rFonts w:eastAsia="Times New Roman" w:cs="Arial"/>
          <w:lang w:val="en-GB" w:eastAsia="en-GB"/>
        </w:rPr>
        <w:t xml:space="preserve"> not only procedures but feelings, challenges, and workplace culture.</w:t>
      </w:r>
    </w:p>
    <w:p w14:paraId="041A5528" w14:textId="4ECEB460" w:rsidR="006D5A81" w:rsidRPr="006D5A81" w:rsidRDefault="00812E71" w:rsidP="00A75574">
      <w:pPr>
        <w:pStyle w:val="BodyText"/>
        <w:numPr>
          <w:ilvl w:val="0"/>
          <w:numId w:val="7"/>
        </w:numPr>
        <w:spacing w:before="180" w:after="180" w:line="240" w:lineRule="auto"/>
        <w:rPr>
          <w:rFonts w:cs="Arial"/>
          <w:b/>
          <w:bCs/>
        </w:rPr>
      </w:pPr>
      <w:r w:rsidRPr="00812E71">
        <w:rPr>
          <w:rFonts w:cs="Arial"/>
          <w:b/>
          <w:bCs/>
        </w:rPr>
        <w:t>Thematic Analysis and Coding</w:t>
      </w:r>
    </w:p>
    <w:p w14:paraId="01AE5CE8" w14:textId="77777777" w:rsidR="00150A9D" w:rsidRPr="00150A9D" w:rsidRDefault="00150A9D" w:rsidP="00150A9D">
      <w:pPr>
        <w:spacing w:before="100" w:beforeAutospacing="1" w:after="100" w:afterAutospacing="1" w:line="240" w:lineRule="auto"/>
        <w:rPr>
          <w:rFonts w:eastAsia="Times New Roman" w:cs="Arial"/>
          <w:lang w:val="en-GB" w:eastAsia="en-GB"/>
        </w:rPr>
      </w:pPr>
      <w:r w:rsidRPr="00150A9D">
        <w:rPr>
          <w:rFonts w:eastAsia="Times New Roman" w:cs="Arial"/>
          <w:lang w:val="en-GB" w:eastAsia="en-GB"/>
        </w:rPr>
        <w:t>Thematic analysis is one of the most commonly used methods. It involves:</w:t>
      </w:r>
    </w:p>
    <w:p w14:paraId="35DBE70D" w14:textId="77777777" w:rsidR="00150A9D" w:rsidRPr="00D556EE" w:rsidRDefault="00150A9D" w:rsidP="00D556EE">
      <w:pPr>
        <w:pStyle w:val="ListParagraph"/>
        <w:numPr>
          <w:ilvl w:val="0"/>
          <w:numId w:val="34"/>
        </w:numPr>
        <w:spacing w:before="100" w:beforeAutospacing="1" w:after="100" w:afterAutospacing="1" w:line="240" w:lineRule="auto"/>
        <w:rPr>
          <w:rFonts w:eastAsia="Times New Roman" w:cs="Arial"/>
          <w:lang w:val="en-GB" w:eastAsia="en-GB"/>
        </w:rPr>
      </w:pPr>
      <w:r w:rsidRPr="00D556EE">
        <w:rPr>
          <w:rFonts w:eastAsia="Times New Roman" w:cs="Arial"/>
          <w:lang w:val="en-GB" w:eastAsia="en-GB"/>
        </w:rPr>
        <w:t>Reading and re-reading the data for familiarisation.</w:t>
      </w:r>
    </w:p>
    <w:p w14:paraId="1AF2E409" w14:textId="77777777" w:rsidR="00150A9D" w:rsidRPr="00D556EE" w:rsidRDefault="00150A9D" w:rsidP="00D556EE">
      <w:pPr>
        <w:pStyle w:val="ListParagraph"/>
        <w:numPr>
          <w:ilvl w:val="0"/>
          <w:numId w:val="34"/>
        </w:numPr>
        <w:spacing w:before="100" w:beforeAutospacing="1" w:after="100" w:afterAutospacing="1" w:line="240" w:lineRule="auto"/>
        <w:rPr>
          <w:rFonts w:eastAsia="Times New Roman" w:cs="Arial"/>
          <w:lang w:val="en-GB" w:eastAsia="en-GB"/>
        </w:rPr>
      </w:pPr>
      <w:r w:rsidRPr="00D556EE">
        <w:rPr>
          <w:rFonts w:eastAsia="Times New Roman" w:cs="Arial"/>
          <w:lang w:val="en-GB" w:eastAsia="en-GB"/>
        </w:rPr>
        <w:t>Generating initial codes that capture interesting features.</w:t>
      </w:r>
    </w:p>
    <w:p w14:paraId="1CA76A77" w14:textId="77777777" w:rsidR="00150A9D" w:rsidRPr="00D556EE" w:rsidRDefault="00150A9D" w:rsidP="00D556EE">
      <w:pPr>
        <w:pStyle w:val="ListParagraph"/>
        <w:numPr>
          <w:ilvl w:val="0"/>
          <w:numId w:val="34"/>
        </w:numPr>
        <w:spacing w:before="100" w:beforeAutospacing="1" w:after="100" w:afterAutospacing="1" w:line="240" w:lineRule="auto"/>
        <w:rPr>
          <w:rFonts w:eastAsia="Times New Roman" w:cs="Arial"/>
          <w:lang w:val="en-GB" w:eastAsia="en-GB"/>
        </w:rPr>
      </w:pPr>
      <w:r w:rsidRPr="00D556EE">
        <w:rPr>
          <w:rFonts w:eastAsia="Times New Roman" w:cs="Arial"/>
          <w:lang w:val="en-GB" w:eastAsia="en-GB"/>
        </w:rPr>
        <w:t>Organising codes into themes that represent patterns in the data.</w:t>
      </w:r>
    </w:p>
    <w:p w14:paraId="2F14B18B" w14:textId="77777777" w:rsidR="00150A9D" w:rsidRPr="00D556EE" w:rsidRDefault="00150A9D" w:rsidP="00D556EE">
      <w:pPr>
        <w:pStyle w:val="ListParagraph"/>
        <w:numPr>
          <w:ilvl w:val="0"/>
          <w:numId w:val="34"/>
        </w:numPr>
        <w:spacing w:before="100" w:beforeAutospacing="1" w:after="100" w:afterAutospacing="1" w:line="240" w:lineRule="auto"/>
        <w:rPr>
          <w:rFonts w:eastAsia="Times New Roman" w:cs="Arial"/>
          <w:lang w:val="en-GB" w:eastAsia="en-GB"/>
        </w:rPr>
      </w:pPr>
      <w:r w:rsidRPr="00D556EE">
        <w:rPr>
          <w:rFonts w:eastAsia="Times New Roman" w:cs="Arial"/>
          <w:lang w:val="en-GB" w:eastAsia="en-GB"/>
        </w:rPr>
        <w:t xml:space="preserve">Reviewing and refining themes to ensure they relate back to the research question (Braun &amp; Clarke, 2006, in </w:t>
      </w:r>
      <w:proofErr w:type="spellStart"/>
      <w:r w:rsidRPr="00D556EE">
        <w:rPr>
          <w:rFonts w:eastAsia="Times New Roman" w:cs="Arial"/>
          <w:lang w:val="en-GB" w:eastAsia="en-GB"/>
        </w:rPr>
        <w:t>GradCoach</w:t>
      </w:r>
      <w:proofErr w:type="spellEnd"/>
      <w:r w:rsidRPr="00D556EE">
        <w:rPr>
          <w:rFonts w:eastAsia="Times New Roman" w:cs="Arial"/>
          <w:lang w:val="en-GB" w:eastAsia="en-GB"/>
        </w:rPr>
        <w:t>, 2025).</w:t>
      </w:r>
    </w:p>
    <w:p w14:paraId="47EBF557" w14:textId="77777777" w:rsidR="00150A9D" w:rsidRPr="00150A9D" w:rsidRDefault="00150A9D" w:rsidP="00150A9D">
      <w:pPr>
        <w:spacing w:before="100" w:beforeAutospacing="1" w:after="100" w:afterAutospacing="1" w:line="240" w:lineRule="auto"/>
        <w:rPr>
          <w:rFonts w:eastAsia="Times New Roman" w:cs="Arial"/>
          <w:lang w:val="en-GB" w:eastAsia="en-GB"/>
        </w:rPr>
      </w:pPr>
    </w:p>
    <w:p w14:paraId="422FEE43" w14:textId="1BC40ABC" w:rsidR="00150A9D" w:rsidRPr="00150A9D" w:rsidRDefault="00FD1AD8" w:rsidP="00150A9D">
      <w:pPr>
        <w:spacing w:before="100" w:beforeAutospacing="1" w:after="100" w:afterAutospacing="1" w:line="240" w:lineRule="auto"/>
        <w:rPr>
          <w:rFonts w:eastAsia="Times New Roman" w:cs="Arial"/>
          <w:lang w:val="en-GB" w:eastAsia="en-GB"/>
        </w:rPr>
      </w:pPr>
      <w:r>
        <w:rPr>
          <w:rFonts w:eastAsia="Times New Roman" w:cs="Arial"/>
          <w:lang w:val="en-GB" w:eastAsia="en-GB"/>
        </w:rPr>
        <w:t>Coding can be inductive (deriving from data) or deductive (based on existing theory). Codes are grouped into categories, which are wider concepts used to organise and explain findings.</w:t>
      </w:r>
    </w:p>
    <w:p w14:paraId="4EC7D785" w14:textId="260B9289" w:rsidR="006D5A81" w:rsidRPr="006D5A81" w:rsidRDefault="00150A9D" w:rsidP="00150A9D">
      <w:pPr>
        <w:spacing w:before="100" w:beforeAutospacing="1" w:after="100" w:afterAutospacing="1" w:line="240" w:lineRule="auto"/>
        <w:rPr>
          <w:rFonts w:eastAsia="Times New Roman" w:cs="Arial"/>
          <w:lang w:val="en-GB" w:eastAsia="en-GB"/>
        </w:rPr>
      </w:pPr>
      <w:r w:rsidRPr="00FD1AD8">
        <w:rPr>
          <w:rFonts w:eastAsia="Times New Roman" w:cs="Arial"/>
          <w:b/>
          <w:bCs/>
          <w:lang w:val="en-GB" w:eastAsia="en-GB"/>
        </w:rPr>
        <w:t>ICT Example:</w:t>
      </w:r>
      <w:r w:rsidRPr="00150A9D">
        <w:rPr>
          <w:rFonts w:eastAsia="Times New Roman" w:cs="Arial"/>
          <w:lang w:val="en-GB" w:eastAsia="en-GB"/>
        </w:rPr>
        <w:t xml:space="preserve"> When analysing interviews with software developers about agile methodologies, initial codes like “client feedback”, “iteration pressure”, and “testing bottlenecks” may be grouped under a theme like </w:t>
      </w:r>
      <w:r w:rsidRPr="00DC232C">
        <w:rPr>
          <w:rFonts w:eastAsia="Times New Roman" w:cs="Arial"/>
          <w:b/>
          <w:bCs/>
          <w:i/>
          <w:iCs/>
          <w:lang w:val="en-GB" w:eastAsia="en-GB"/>
        </w:rPr>
        <w:t>project stressors</w:t>
      </w:r>
      <w:r w:rsidR="006D5A81" w:rsidRPr="006D5A81">
        <w:rPr>
          <w:rFonts w:eastAsia="Times New Roman" w:cs="Arial"/>
          <w:lang w:val="en-GB" w:eastAsia="en-GB"/>
        </w:rPr>
        <w:t>.</w:t>
      </w:r>
    </w:p>
    <w:p w14:paraId="61DE94C8" w14:textId="77777777" w:rsidR="008541FA" w:rsidRPr="00D50F8F" w:rsidRDefault="008541FA" w:rsidP="00D50F8F">
      <w:pPr>
        <w:spacing w:before="100" w:beforeAutospacing="1" w:after="100" w:afterAutospacing="1" w:line="240" w:lineRule="auto"/>
        <w:rPr>
          <w:rFonts w:eastAsia="Times New Roman" w:cs="Arial"/>
          <w:lang w:val="en-GB" w:eastAsia="en-GB"/>
        </w:rPr>
      </w:pPr>
    </w:p>
    <w:p w14:paraId="4416638B" w14:textId="48265671" w:rsidR="00B702DB" w:rsidRPr="00B702DB" w:rsidRDefault="00DE2EC8" w:rsidP="00A75574">
      <w:pPr>
        <w:pStyle w:val="BodyText"/>
        <w:numPr>
          <w:ilvl w:val="0"/>
          <w:numId w:val="7"/>
        </w:numPr>
        <w:spacing w:before="180" w:after="180" w:line="240" w:lineRule="auto"/>
        <w:rPr>
          <w:rFonts w:cs="Arial"/>
          <w:b/>
          <w:bCs/>
        </w:rPr>
      </w:pPr>
      <w:r w:rsidRPr="00DE2EC8">
        <w:rPr>
          <w:rFonts w:cs="Arial"/>
          <w:b/>
          <w:bCs/>
        </w:rPr>
        <w:t>Methods of Qualitative Data Analysi</w:t>
      </w:r>
      <w:r w:rsidR="00416237" w:rsidRPr="00416237">
        <w:rPr>
          <w:rFonts w:cs="Arial"/>
          <w:b/>
          <w:bCs/>
        </w:rPr>
        <w:t>s</w:t>
      </w:r>
    </w:p>
    <w:p w14:paraId="1A766EBE" w14:textId="0B4C050B" w:rsidR="00AF33A5" w:rsidRPr="00AF33A5" w:rsidRDefault="00AF33A5" w:rsidP="00AF33A5">
      <w:pPr>
        <w:spacing w:before="100" w:beforeAutospacing="1" w:after="100" w:afterAutospacing="1"/>
        <w:rPr>
          <w:rFonts w:eastAsia="Times New Roman" w:cs="Arial"/>
          <w:lang w:val="en-GB" w:eastAsia="en-GB"/>
        </w:rPr>
      </w:pPr>
      <w:r w:rsidRPr="00AF33A5">
        <w:rPr>
          <w:rFonts w:eastAsia="Times New Roman" w:cs="Arial"/>
          <w:lang w:val="en-GB" w:eastAsia="en-GB"/>
        </w:rPr>
        <w:t xml:space="preserve">According to Cohen, Manion and Morrison (2017) and </w:t>
      </w:r>
      <w:r w:rsidR="00780B98">
        <w:rPr>
          <w:rFonts w:eastAsia="Times New Roman" w:cs="Arial"/>
          <w:lang w:val="en-GB" w:eastAsia="en-GB"/>
        </w:rPr>
        <w:t>G</w:t>
      </w:r>
      <w:r w:rsidR="00F021F7" w:rsidRPr="00F021F7">
        <w:rPr>
          <w:rFonts w:eastAsia="Times New Roman" w:cs="Arial"/>
          <w:lang w:val="en-GB" w:eastAsia="en-GB"/>
        </w:rPr>
        <w:t>etthematic.com</w:t>
      </w:r>
      <w:r w:rsidRPr="00AF33A5">
        <w:rPr>
          <w:rFonts w:eastAsia="Times New Roman" w:cs="Arial"/>
          <w:lang w:val="en-GB" w:eastAsia="en-GB"/>
        </w:rPr>
        <w:t>, several approaches can be used:</w:t>
      </w:r>
    </w:p>
    <w:p w14:paraId="5C85E573" w14:textId="77777777" w:rsidR="00ED06A5" w:rsidRDefault="00AF33A5" w:rsidP="00D00149">
      <w:pPr>
        <w:pStyle w:val="ListParagraph"/>
        <w:numPr>
          <w:ilvl w:val="0"/>
          <w:numId w:val="35"/>
        </w:numPr>
        <w:spacing w:before="100" w:beforeAutospacing="1" w:after="100" w:afterAutospacing="1"/>
        <w:rPr>
          <w:rFonts w:eastAsia="Times New Roman" w:cs="Arial"/>
          <w:lang w:val="en-GB" w:eastAsia="en-GB"/>
        </w:rPr>
      </w:pPr>
      <w:r w:rsidRPr="00ED06A5">
        <w:rPr>
          <w:rFonts w:eastAsia="Times New Roman" w:cs="Arial"/>
          <w:lang w:val="en-GB" w:eastAsia="en-GB"/>
        </w:rPr>
        <w:t>Narrative Analysis: Focuses on the stories individuals tell, and how they construct meaning.</w:t>
      </w:r>
    </w:p>
    <w:p w14:paraId="5B6E853E" w14:textId="77777777" w:rsidR="005B02D9" w:rsidRDefault="00AF33A5" w:rsidP="00566839">
      <w:pPr>
        <w:pStyle w:val="ListParagraph"/>
        <w:numPr>
          <w:ilvl w:val="1"/>
          <w:numId w:val="35"/>
        </w:numPr>
        <w:spacing w:before="100" w:beforeAutospacing="1" w:after="100" w:afterAutospacing="1"/>
        <w:rPr>
          <w:rFonts w:eastAsia="Times New Roman" w:cs="Arial"/>
          <w:lang w:val="en-GB" w:eastAsia="en-GB"/>
        </w:rPr>
      </w:pPr>
      <w:r w:rsidRPr="005B02D9">
        <w:rPr>
          <w:rFonts w:eastAsia="Times New Roman" w:cs="Arial"/>
          <w:lang w:val="en-GB" w:eastAsia="en-GB"/>
        </w:rPr>
        <w:t>Example: Analysing an interview where an IT manager reflects on their transition to cloud infrastructure.</w:t>
      </w:r>
    </w:p>
    <w:p w14:paraId="73EC5832" w14:textId="77777777" w:rsidR="005B02D9" w:rsidRDefault="00AF33A5" w:rsidP="005D7862">
      <w:pPr>
        <w:pStyle w:val="ListParagraph"/>
        <w:numPr>
          <w:ilvl w:val="0"/>
          <w:numId w:val="35"/>
        </w:numPr>
        <w:spacing w:before="100" w:beforeAutospacing="1" w:after="100" w:afterAutospacing="1"/>
        <w:rPr>
          <w:rFonts w:eastAsia="Times New Roman" w:cs="Arial"/>
          <w:lang w:val="en-GB" w:eastAsia="en-GB"/>
        </w:rPr>
      </w:pPr>
      <w:r w:rsidRPr="005B02D9">
        <w:rPr>
          <w:rFonts w:eastAsia="Times New Roman" w:cs="Arial"/>
          <w:lang w:val="en-GB" w:eastAsia="en-GB"/>
        </w:rPr>
        <w:t>Content Analysis: Systematically categorises textual data into frequencies or themes.</w:t>
      </w:r>
    </w:p>
    <w:p w14:paraId="7C8FAA82" w14:textId="77777777" w:rsidR="0078742C" w:rsidRDefault="00AF33A5" w:rsidP="00D774CA">
      <w:pPr>
        <w:pStyle w:val="ListParagraph"/>
        <w:numPr>
          <w:ilvl w:val="1"/>
          <w:numId w:val="35"/>
        </w:numPr>
        <w:spacing w:before="100" w:beforeAutospacing="1" w:after="100" w:afterAutospacing="1"/>
        <w:rPr>
          <w:rFonts w:eastAsia="Times New Roman" w:cs="Arial"/>
          <w:lang w:val="en-GB" w:eastAsia="en-GB"/>
        </w:rPr>
      </w:pPr>
      <w:r w:rsidRPr="0078742C">
        <w:rPr>
          <w:rFonts w:eastAsia="Times New Roman" w:cs="Arial"/>
          <w:lang w:val="en-GB" w:eastAsia="en-GB"/>
        </w:rPr>
        <w:t>Example: Reviewing IT forum discussions to determine concerns about generative AI tools.</w:t>
      </w:r>
    </w:p>
    <w:p w14:paraId="1A57D107" w14:textId="77777777" w:rsidR="0078742C" w:rsidRDefault="00AF33A5" w:rsidP="00B90CD4">
      <w:pPr>
        <w:pStyle w:val="ListParagraph"/>
        <w:numPr>
          <w:ilvl w:val="0"/>
          <w:numId w:val="35"/>
        </w:numPr>
        <w:spacing w:before="100" w:beforeAutospacing="1" w:after="100" w:afterAutospacing="1"/>
        <w:rPr>
          <w:rFonts w:eastAsia="Times New Roman" w:cs="Arial"/>
          <w:lang w:val="en-GB" w:eastAsia="en-GB"/>
        </w:rPr>
      </w:pPr>
      <w:r w:rsidRPr="0078742C">
        <w:rPr>
          <w:rFonts w:eastAsia="Times New Roman" w:cs="Arial"/>
          <w:lang w:val="en-GB" w:eastAsia="en-GB"/>
        </w:rPr>
        <w:t>Discourse Analysis: Studies how language constructs reality, often in institutional or media texts.</w:t>
      </w:r>
    </w:p>
    <w:p w14:paraId="28C4257F" w14:textId="77777777" w:rsidR="0078742C" w:rsidRDefault="00AF33A5" w:rsidP="00A5653A">
      <w:pPr>
        <w:pStyle w:val="ListParagraph"/>
        <w:numPr>
          <w:ilvl w:val="1"/>
          <w:numId w:val="35"/>
        </w:numPr>
        <w:spacing w:before="100" w:beforeAutospacing="1" w:after="100" w:afterAutospacing="1"/>
        <w:rPr>
          <w:rFonts w:eastAsia="Times New Roman" w:cs="Arial"/>
          <w:lang w:val="en-GB" w:eastAsia="en-GB"/>
        </w:rPr>
      </w:pPr>
      <w:r w:rsidRPr="0078742C">
        <w:rPr>
          <w:rFonts w:eastAsia="Times New Roman" w:cs="Arial"/>
          <w:lang w:val="en-GB" w:eastAsia="en-GB"/>
        </w:rPr>
        <w:t>Example: Evaluating how AI is described in ICT policy documents.</w:t>
      </w:r>
    </w:p>
    <w:p w14:paraId="59A2083F" w14:textId="77777777" w:rsidR="003038DF" w:rsidRDefault="00AF33A5" w:rsidP="00C81F9A">
      <w:pPr>
        <w:pStyle w:val="ListParagraph"/>
        <w:numPr>
          <w:ilvl w:val="0"/>
          <w:numId w:val="35"/>
        </w:numPr>
        <w:spacing w:before="100" w:beforeAutospacing="1" w:after="100" w:afterAutospacing="1"/>
        <w:rPr>
          <w:rFonts w:eastAsia="Times New Roman" w:cs="Arial"/>
          <w:lang w:val="en-GB" w:eastAsia="en-GB"/>
        </w:rPr>
      </w:pPr>
      <w:r w:rsidRPr="003038DF">
        <w:rPr>
          <w:rFonts w:eastAsia="Times New Roman" w:cs="Arial"/>
          <w:lang w:val="en-GB" w:eastAsia="en-GB"/>
        </w:rPr>
        <w:t>Grounded Theory: Develops a theory based on data collected from participants.</w:t>
      </w:r>
    </w:p>
    <w:p w14:paraId="294870F1" w14:textId="77777777" w:rsidR="003038DF" w:rsidRDefault="00AF33A5" w:rsidP="00CD3E8E">
      <w:pPr>
        <w:pStyle w:val="ListParagraph"/>
        <w:numPr>
          <w:ilvl w:val="1"/>
          <w:numId w:val="35"/>
        </w:numPr>
        <w:spacing w:before="100" w:beforeAutospacing="1" w:after="100" w:afterAutospacing="1"/>
        <w:rPr>
          <w:rFonts w:eastAsia="Times New Roman" w:cs="Arial"/>
          <w:lang w:val="en-GB" w:eastAsia="en-GB"/>
        </w:rPr>
      </w:pPr>
      <w:r w:rsidRPr="003038DF">
        <w:rPr>
          <w:rFonts w:eastAsia="Times New Roman" w:cs="Arial"/>
          <w:lang w:val="en-GB" w:eastAsia="en-GB"/>
        </w:rPr>
        <w:t>Example: Building a model of how ICT graduates adapt to remote work environments.</w:t>
      </w:r>
    </w:p>
    <w:p w14:paraId="4B1D65FE" w14:textId="01D6D224" w:rsidR="00416237" w:rsidRDefault="00AF33A5" w:rsidP="003038DF">
      <w:pPr>
        <w:pStyle w:val="ListParagraph"/>
        <w:numPr>
          <w:ilvl w:val="0"/>
          <w:numId w:val="35"/>
        </w:numPr>
        <w:spacing w:before="100" w:beforeAutospacing="1" w:after="100" w:afterAutospacing="1"/>
        <w:rPr>
          <w:rFonts w:eastAsia="Times New Roman" w:cs="Arial"/>
          <w:lang w:val="en-GB" w:eastAsia="en-GB"/>
        </w:rPr>
      </w:pPr>
      <w:r w:rsidRPr="003038DF">
        <w:rPr>
          <w:rFonts w:eastAsia="Times New Roman" w:cs="Arial"/>
          <w:lang w:val="en-GB" w:eastAsia="en-GB"/>
        </w:rPr>
        <w:t>Framework Analysis: Used in applied policy research, aligning data with predefined research objectives</w:t>
      </w:r>
      <w:r w:rsidR="0090664A" w:rsidRPr="003038DF">
        <w:rPr>
          <w:rFonts w:eastAsia="Times New Roman" w:cs="Arial"/>
          <w:lang w:val="en-GB" w:eastAsia="en-GB"/>
        </w:rPr>
        <w:t>.</w:t>
      </w:r>
    </w:p>
    <w:p w14:paraId="65EF11BF" w14:textId="14B43C74" w:rsidR="00C15914" w:rsidRPr="003038DF" w:rsidRDefault="00C85159" w:rsidP="00C15914">
      <w:pPr>
        <w:pStyle w:val="ListParagraph"/>
        <w:numPr>
          <w:ilvl w:val="1"/>
          <w:numId w:val="35"/>
        </w:numPr>
        <w:spacing w:before="100" w:beforeAutospacing="1" w:after="100" w:afterAutospacing="1"/>
        <w:rPr>
          <w:rFonts w:eastAsia="Times New Roman" w:cs="Arial"/>
          <w:lang w:val="en-GB" w:eastAsia="en-GB"/>
        </w:rPr>
      </w:pPr>
      <w:r>
        <w:rPr>
          <w:rFonts w:eastAsia="Times New Roman" w:cs="Arial"/>
          <w:lang w:val="en-GB" w:eastAsia="en-GB"/>
        </w:rPr>
        <w:t>Example: E</w:t>
      </w:r>
      <w:r w:rsidRPr="00C85159">
        <w:rPr>
          <w:rFonts w:eastAsia="Times New Roman" w:cs="Arial"/>
          <w:lang w:val="en-GB" w:eastAsia="en-GB"/>
        </w:rPr>
        <w:t>xamin</w:t>
      </w:r>
      <w:r>
        <w:rPr>
          <w:rFonts w:eastAsia="Times New Roman" w:cs="Arial"/>
          <w:lang w:val="en-GB" w:eastAsia="en-GB"/>
        </w:rPr>
        <w:t>ing</w:t>
      </w:r>
      <w:r w:rsidRPr="00C85159">
        <w:rPr>
          <w:rFonts w:eastAsia="Times New Roman" w:cs="Arial"/>
          <w:lang w:val="en-GB" w:eastAsia="en-GB"/>
        </w:rPr>
        <w:t xml:space="preserve"> how universities implement internal policies that govern the use of </w:t>
      </w:r>
      <w:r w:rsidR="00EA7002">
        <w:rPr>
          <w:rFonts w:eastAsia="Times New Roman" w:cs="Arial"/>
          <w:lang w:val="en-GB" w:eastAsia="en-GB"/>
        </w:rPr>
        <w:t>AI</w:t>
      </w:r>
      <w:r w:rsidRPr="00C85159">
        <w:rPr>
          <w:rFonts w:eastAsia="Times New Roman" w:cs="Arial"/>
          <w:lang w:val="en-GB" w:eastAsia="en-GB"/>
        </w:rPr>
        <w:t xml:space="preserve"> tools in academic settings. The goal is to determine whether ethical principles</w:t>
      </w:r>
      <w:r w:rsidR="00EA7002">
        <w:rPr>
          <w:rFonts w:eastAsia="Times New Roman" w:cs="Arial"/>
          <w:lang w:val="en-GB" w:eastAsia="en-GB"/>
        </w:rPr>
        <w:t>, such as transparency, fairness, and accountability, are reflected in the institution’s practices</w:t>
      </w:r>
      <w:r w:rsidRPr="00C85159">
        <w:rPr>
          <w:rFonts w:eastAsia="Times New Roman" w:cs="Arial"/>
          <w:lang w:val="en-GB" w:eastAsia="en-GB"/>
        </w:rPr>
        <w:t>.</w:t>
      </w:r>
    </w:p>
    <w:p w14:paraId="4D59797F" w14:textId="00865F50" w:rsidR="00B702DB" w:rsidRPr="00D4055C" w:rsidRDefault="00D76BD9" w:rsidP="00A75574">
      <w:pPr>
        <w:pStyle w:val="BodyText"/>
        <w:numPr>
          <w:ilvl w:val="0"/>
          <w:numId w:val="7"/>
        </w:numPr>
        <w:spacing w:before="180" w:after="180" w:line="240" w:lineRule="auto"/>
        <w:rPr>
          <w:rFonts w:cs="Arial"/>
          <w:b/>
          <w:bCs/>
        </w:rPr>
      </w:pPr>
      <w:r w:rsidRPr="00D76BD9">
        <w:rPr>
          <w:rFonts w:cs="Arial"/>
          <w:b/>
          <w:bCs/>
        </w:rPr>
        <w:t>Manual vs Software-Assisted Analysis</w:t>
      </w:r>
    </w:p>
    <w:p w14:paraId="5B04F05D" w14:textId="77777777" w:rsidR="005E486E" w:rsidRPr="005E486E" w:rsidRDefault="005E486E" w:rsidP="00D64ADE">
      <w:pPr>
        <w:pStyle w:val="BodyText"/>
        <w:spacing w:before="180" w:after="180" w:line="240" w:lineRule="auto"/>
        <w:ind w:left="360"/>
        <w:rPr>
          <w:rFonts w:eastAsia="Times New Roman" w:cs="Arial"/>
          <w:lang w:val="en-GB" w:eastAsia="en-GB"/>
        </w:rPr>
      </w:pPr>
      <w:r w:rsidRPr="005E486E">
        <w:rPr>
          <w:rFonts w:eastAsia="Times New Roman" w:cs="Arial"/>
          <w:lang w:val="en-GB" w:eastAsia="en-GB"/>
        </w:rPr>
        <w:t>Qualitative data can be analysed:</w:t>
      </w:r>
    </w:p>
    <w:p w14:paraId="49C644C9" w14:textId="77777777" w:rsidR="00D64ADE" w:rsidRDefault="005E486E" w:rsidP="00D64ADE">
      <w:pPr>
        <w:pStyle w:val="BodyText"/>
        <w:numPr>
          <w:ilvl w:val="0"/>
          <w:numId w:val="37"/>
        </w:numPr>
        <w:spacing w:before="180" w:after="180" w:line="240" w:lineRule="auto"/>
        <w:rPr>
          <w:rFonts w:eastAsia="Times New Roman" w:cs="Arial"/>
          <w:lang w:val="en-GB" w:eastAsia="en-GB"/>
        </w:rPr>
      </w:pPr>
      <w:r w:rsidRPr="00D64ADE">
        <w:rPr>
          <w:rFonts w:eastAsia="Times New Roman" w:cs="Arial"/>
          <w:lang w:val="en-GB" w:eastAsia="en-GB"/>
        </w:rPr>
        <w:t>Manually: Useful for small datasets. Involves highlighting, annotating, and sorting extracts.</w:t>
      </w:r>
      <w:r w:rsidR="00D64ADE" w:rsidRPr="00D64ADE">
        <w:rPr>
          <w:rFonts w:eastAsia="Times New Roman" w:cs="Arial"/>
          <w:lang w:val="en-GB" w:eastAsia="en-GB"/>
        </w:rPr>
        <w:t xml:space="preserve"> </w:t>
      </w:r>
    </w:p>
    <w:p w14:paraId="387EDAEA" w14:textId="415A8C54" w:rsidR="005E486E" w:rsidRPr="00D64ADE" w:rsidRDefault="005E486E" w:rsidP="00D64ADE">
      <w:pPr>
        <w:pStyle w:val="BodyText"/>
        <w:numPr>
          <w:ilvl w:val="0"/>
          <w:numId w:val="37"/>
        </w:numPr>
        <w:spacing w:before="180" w:after="180" w:line="240" w:lineRule="auto"/>
        <w:rPr>
          <w:rFonts w:eastAsia="Times New Roman" w:cs="Arial"/>
          <w:lang w:val="en-GB" w:eastAsia="en-GB"/>
        </w:rPr>
      </w:pPr>
      <w:r w:rsidRPr="00D64ADE">
        <w:rPr>
          <w:rFonts w:eastAsia="Times New Roman" w:cs="Arial"/>
          <w:lang w:val="en-GB" w:eastAsia="en-GB"/>
        </w:rPr>
        <w:t xml:space="preserve">Using software: Tools like NVivo, </w:t>
      </w:r>
      <w:proofErr w:type="spellStart"/>
      <w:r w:rsidRPr="00D64ADE">
        <w:rPr>
          <w:rFonts w:eastAsia="Times New Roman" w:cs="Arial"/>
          <w:lang w:val="en-GB" w:eastAsia="en-GB"/>
        </w:rPr>
        <w:t>Atlas.ti</w:t>
      </w:r>
      <w:proofErr w:type="spellEnd"/>
      <w:r w:rsidRPr="00D64ADE">
        <w:rPr>
          <w:rFonts w:eastAsia="Times New Roman" w:cs="Arial"/>
          <w:lang w:val="en-GB" w:eastAsia="en-GB"/>
        </w:rPr>
        <w:t>, or MAXQDA assist in storing, coding, and visualising themes efficiently, especially for large data volumes.</w:t>
      </w:r>
    </w:p>
    <w:p w14:paraId="38CD69B8" w14:textId="77777777" w:rsidR="00665DFC" w:rsidRPr="00665DFC" w:rsidRDefault="005E486E" w:rsidP="004D7559">
      <w:pPr>
        <w:pStyle w:val="BodyText"/>
        <w:spacing w:before="180" w:after="180" w:line="240" w:lineRule="auto"/>
        <w:ind w:left="720"/>
        <w:rPr>
          <w:rFonts w:eastAsia="Times New Roman" w:cs="Arial"/>
          <w:b/>
          <w:bCs/>
          <w:lang w:val="en-GB" w:eastAsia="en-GB"/>
        </w:rPr>
      </w:pPr>
      <w:r w:rsidRPr="00665DFC">
        <w:rPr>
          <w:rFonts w:eastAsia="Times New Roman" w:cs="Arial"/>
          <w:b/>
          <w:bCs/>
          <w:lang w:val="en-GB" w:eastAsia="en-GB"/>
        </w:rPr>
        <w:lastRenderedPageBreak/>
        <w:t xml:space="preserve">Example with </w:t>
      </w:r>
      <w:proofErr w:type="spellStart"/>
      <w:r w:rsidR="00665DFC" w:rsidRPr="00665DFC">
        <w:rPr>
          <w:rFonts w:eastAsia="Times New Roman" w:cs="Arial"/>
          <w:b/>
          <w:bCs/>
          <w:lang w:val="en-GB" w:eastAsia="en-GB"/>
        </w:rPr>
        <w:t>ATLAS.ti</w:t>
      </w:r>
      <w:proofErr w:type="spellEnd"/>
      <w:r w:rsidRPr="00665DFC">
        <w:rPr>
          <w:rFonts w:eastAsia="Times New Roman" w:cs="Arial"/>
          <w:b/>
          <w:bCs/>
          <w:lang w:val="en-GB" w:eastAsia="en-GB"/>
        </w:rPr>
        <w:t xml:space="preserve">: </w:t>
      </w:r>
    </w:p>
    <w:p w14:paraId="7FFB322F" w14:textId="19003A68" w:rsidR="004D7559" w:rsidRPr="004D7559" w:rsidRDefault="004D7559" w:rsidP="00CC5A34">
      <w:pPr>
        <w:pStyle w:val="BodyText"/>
        <w:numPr>
          <w:ilvl w:val="0"/>
          <w:numId w:val="38"/>
        </w:numPr>
        <w:spacing w:before="180" w:after="180" w:line="240" w:lineRule="auto"/>
        <w:rPr>
          <w:rFonts w:eastAsia="Times New Roman" w:cs="Arial"/>
          <w:lang w:val="en-GB" w:eastAsia="en-GB"/>
        </w:rPr>
      </w:pPr>
      <w:r w:rsidRPr="004D7559">
        <w:rPr>
          <w:rFonts w:eastAsia="Times New Roman" w:cs="Arial"/>
          <w:lang w:val="en-GB" w:eastAsia="en-GB"/>
        </w:rPr>
        <w:t>Study Title: Understanding Software Developers’ Perceptions of Agile Methodologies in Distributed Teams</w:t>
      </w:r>
    </w:p>
    <w:p w14:paraId="38952279" w14:textId="652BA141" w:rsidR="004D7559" w:rsidRPr="00CC5A34" w:rsidRDefault="004D7559" w:rsidP="00CC5A34">
      <w:pPr>
        <w:pStyle w:val="BodyText"/>
        <w:numPr>
          <w:ilvl w:val="1"/>
          <w:numId w:val="38"/>
        </w:numPr>
        <w:spacing w:before="180" w:after="180" w:line="240" w:lineRule="auto"/>
        <w:rPr>
          <w:rFonts w:eastAsia="Times New Roman" w:cs="Arial"/>
          <w:lang w:val="en-GB" w:eastAsia="en-GB"/>
        </w:rPr>
      </w:pPr>
      <w:r w:rsidRPr="00CC5A34">
        <w:rPr>
          <w:rFonts w:eastAsia="Times New Roman" w:cs="Arial"/>
          <w:lang w:val="en-GB" w:eastAsia="en-GB"/>
        </w:rPr>
        <w:t>Context:</w:t>
      </w:r>
      <w:r w:rsidR="00CC5A34" w:rsidRPr="00CC5A34">
        <w:rPr>
          <w:rFonts w:eastAsia="Times New Roman" w:cs="Arial"/>
          <w:lang w:val="en-GB" w:eastAsia="en-GB"/>
        </w:rPr>
        <w:t xml:space="preserve"> </w:t>
      </w:r>
      <w:r w:rsidRPr="00CC5A34">
        <w:rPr>
          <w:rFonts w:eastAsia="Times New Roman" w:cs="Arial"/>
          <w:lang w:val="en-GB" w:eastAsia="en-GB"/>
        </w:rPr>
        <w:t>This qualitative study explores how software developers working in geographically dispersed teams experience Agile practices, such as daily stand-ups, sprint planning, and retrospectives. Data is collected through in-depth interviews with 10 developers from various tech companies that have adopted remote or hybrid work models.</w:t>
      </w:r>
    </w:p>
    <w:p w14:paraId="70D827B2" w14:textId="77777777" w:rsidR="004D7559" w:rsidRPr="00CC5A34" w:rsidRDefault="004D7559" w:rsidP="004D7559">
      <w:pPr>
        <w:pStyle w:val="BodyText"/>
        <w:spacing w:before="180" w:after="180" w:line="240" w:lineRule="auto"/>
        <w:ind w:left="720"/>
        <w:rPr>
          <w:rFonts w:eastAsia="Times New Roman" w:cs="Arial"/>
          <w:b/>
          <w:bCs/>
          <w:lang w:val="en-GB" w:eastAsia="en-GB"/>
        </w:rPr>
      </w:pPr>
      <w:r w:rsidRPr="00CC5A34">
        <w:rPr>
          <w:rFonts w:eastAsia="Times New Roman" w:cs="Arial"/>
          <w:b/>
          <w:bCs/>
          <w:lang w:val="en-GB" w:eastAsia="en-GB"/>
        </w:rPr>
        <w:t xml:space="preserve">Using </w:t>
      </w:r>
      <w:proofErr w:type="spellStart"/>
      <w:r w:rsidRPr="00CC5A34">
        <w:rPr>
          <w:rFonts w:eastAsia="Times New Roman" w:cs="Arial"/>
          <w:b/>
          <w:bCs/>
          <w:lang w:val="en-GB" w:eastAsia="en-GB"/>
        </w:rPr>
        <w:t>ATLAS.ti</w:t>
      </w:r>
      <w:proofErr w:type="spellEnd"/>
      <w:r w:rsidRPr="00CC5A34">
        <w:rPr>
          <w:rFonts w:eastAsia="Times New Roman" w:cs="Arial"/>
          <w:b/>
          <w:bCs/>
          <w:lang w:val="en-GB" w:eastAsia="en-GB"/>
        </w:rPr>
        <w:t>:</w:t>
      </w:r>
    </w:p>
    <w:p w14:paraId="2395B1EA" w14:textId="77777777" w:rsidR="004D7559" w:rsidRPr="004D7559" w:rsidRDefault="004D7559" w:rsidP="00DE3CF7">
      <w:pPr>
        <w:pStyle w:val="BodyText"/>
        <w:numPr>
          <w:ilvl w:val="0"/>
          <w:numId w:val="39"/>
        </w:numPr>
        <w:spacing w:before="180" w:after="180" w:line="240" w:lineRule="auto"/>
        <w:rPr>
          <w:rFonts w:eastAsia="Times New Roman" w:cs="Arial"/>
          <w:lang w:val="en-GB" w:eastAsia="en-GB"/>
        </w:rPr>
      </w:pPr>
      <w:r w:rsidRPr="004D7559">
        <w:rPr>
          <w:rFonts w:eastAsia="Times New Roman" w:cs="Arial"/>
          <w:lang w:val="en-GB" w:eastAsia="en-GB"/>
        </w:rPr>
        <w:t>Data Preparation and Import:</w:t>
      </w:r>
    </w:p>
    <w:p w14:paraId="40D7287D" w14:textId="77777777" w:rsidR="004D7559" w:rsidRPr="004D7559" w:rsidRDefault="004D7559" w:rsidP="00CC5A34">
      <w:pPr>
        <w:pStyle w:val="BodyText"/>
        <w:spacing w:before="180" w:after="180" w:line="240" w:lineRule="auto"/>
        <w:ind w:left="1080"/>
        <w:rPr>
          <w:rFonts w:eastAsia="Times New Roman" w:cs="Arial"/>
          <w:lang w:val="en-GB" w:eastAsia="en-GB"/>
        </w:rPr>
      </w:pPr>
      <w:r w:rsidRPr="004D7559">
        <w:rPr>
          <w:rFonts w:eastAsia="Times New Roman" w:cs="Arial"/>
          <w:lang w:val="en-GB" w:eastAsia="en-GB"/>
        </w:rPr>
        <w:t xml:space="preserve">Interview recordings are transcribed, and the text files are uploaded into </w:t>
      </w:r>
      <w:proofErr w:type="spellStart"/>
      <w:r w:rsidRPr="004D7559">
        <w:rPr>
          <w:rFonts w:eastAsia="Times New Roman" w:cs="Arial"/>
          <w:lang w:val="en-GB" w:eastAsia="en-GB"/>
        </w:rPr>
        <w:t>ATLAS.ti</w:t>
      </w:r>
      <w:proofErr w:type="spellEnd"/>
      <w:r w:rsidRPr="004D7559">
        <w:rPr>
          <w:rFonts w:eastAsia="Times New Roman" w:cs="Arial"/>
          <w:lang w:val="en-GB" w:eastAsia="en-GB"/>
        </w:rPr>
        <w:t>. Each transcript becomes a primary document within the software.</w:t>
      </w:r>
    </w:p>
    <w:p w14:paraId="19390C05" w14:textId="77777777" w:rsidR="004D7559" w:rsidRPr="004D7559" w:rsidRDefault="004D7559" w:rsidP="004D7559">
      <w:pPr>
        <w:pStyle w:val="BodyText"/>
        <w:spacing w:before="180" w:after="180" w:line="240" w:lineRule="auto"/>
        <w:ind w:left="720"/>
        <w:rPr>
          <w:rFonts w:eastAsia="Times New Roman" w:cs="Arial"/>
          <w:lang w:val="en-GB" w:eastAsia="en-GB"/>
        </w:rPr>
      </w:pPr>
    </w:p>
    <w:p w14:paraId="3C8ECFAB" w14:textId="77777777" w:rsidR="004D7559" w:rsidRPr="004D7559" w:rsidRDefault="004D7559" w:rsidP="00DE3CF7">
      <w:pPr>
        <w:pStyle w:val="BodyText"/>
        <w:numPr>
          <w:ilvl w:val="0"/>
          <w:numId w:val="39"/>
        </w:numPr>
        <w:spacing w:before="180" w:after="180" w:line="240" w:lineRule="auto"/>
        <w:rPr>
          <w:rFonts w:eastAsia="Times New Roman" w:cs="Arial"/>
          <w:lang w:val="en-GB" w:eastAsia="en-GB"/>
        </w:rPr>
      </w:pPr>
      <w:r w:rsidRPr="004D7559">
        <w:rPr>
          <w:rFonts w:eastAsia="Times New Roman" w:cs="Arial"/>
          <w:lang w:val="en-GB" w:eastAsia="en-GB"/>
        </w:rPr>
        <w:t>Creating Codes and Code Groups:</w:t>
      </w:r>
    </w:p>
    <w:p w14:paraId="4DC1A145" w14:textId="77777777" w:rsidR="004D7559" w:rsidRPr="004D7559" w:rsidRDefault="004D7559" w:rsidP="00CC5A34">
      <w:pPr>
        <w:pStyle w:val="BodyText"/>
        <w:spacing w:before="180" w:after="180" w:line="240" w:lineRule="auto"/>
        <w:ind w:left="1080"/>
        <w:rPr>
          <w:rFonts w:eastAsia="Times New Roman" w:cs="Arial"/>
          <w:lang w:val="en-GB" w:eastAsia="en-GB"/>
        </w:rPr>
      </w:pPr>
      <w:r w:rsidRPr="004D7559">
        <w:rPr>
          <w:rFonts w:eastAsia="Times New Roman" w:cs="Arial"/>
          <w:lang w:val="en-GB" w:eastAsia="en-GB"/>
        </w:rPr>
        <w:t>During initial analysis, the researcher reads through each transcript and creates codes that capture recurring ideas. These include:</w:t>
      </w:r>
    </w:p>
    <w:p w14:paraId="06387115" w14:textId="77777777" w:rsidR="004D7559" w:rsidRPr="004D7559" w:rsidRDefault="004D7559" w:rsidP="00493237">
      <w:pPr>
        <w:pStyle w:val="BodyText"/>
        <w:numPr>
          <w:ilvl w:val="1"/>
          <w:numId w:val="38"/>
        </w:numPr>
        <w:spacing w:before="180" w:after="180" w:line="240" w:lineRule="auto"/>
        <w:rPr>
          <w:rFonts w:eastAsia="Times New Roman" w:cs="Arial"/>
          <w:lang w:val="en-GB" w:eastAsia="en-GB"/>
        </w:rPr>
      </w:pPr>
      <w:r w:rsidRPr="004D7559">
        <w:rPr>
          <w:rFonts w:eastAsia="Times New Roman" w:cs="Arial"/>
          <w:lang w:val="en-GB" w:eastAsia="en-GB"/>
        </w:rPr>
        <w:t>Time Zone Coordination – comments related to scheduling challenges across different time zones.</w:t>
      </w:r>
    </w:p>
    <w:p w14:paraId="27C63FF9" w14:textId="77777777" w:rsidR="004D7559" w:rsidRPr="004D7559" w:rsidRDefault="004D7559" w:rsidP="00493237">
      <w:pPr>
        <w:pStyle w:val="BodyText"/>
        <w:numPr>
          <w:ilvl w:val="1"/>
          <w:numId w:val="38"/>
        </w:numPr>
        <w:spacing w:before="180" w:after="180" w:line="240" w:lineRule="auto"/>
        <w:rPr>
          <w:rFonts w:eastAsia="Times New Roman" w:cs="Arial"/>
          <w:lang w:val="en-GB" w:eastAsia="en-GB"/>
        </w:rPr>
      </w:pPr>
      <w:r w:rsidRPr="004D7559">
        <w:rPr>
          <w:rFonts w:eastAsia="Times New Roman" w:cs="Arial"/>
          <w:lang w:val="en-GB" w:eastAsia="en-GB"/>
        </w:rPr>
        <w:t>Agile Rituals Online – references to how Agile ceremonies are conducted virtually.</w:t>
      </w:r>
    </w:p>
    <w:p w14:paraId="036DB42D" w14:textId="77777777" w:rsidR="004D7559" w:rsidRPr="004D7559" w:rsidRDefault="004D7559" w:rsidP="00493237">
      <w:pPr>
        <w:pStyle w:val="BodyText"/>
        <w:numPr>
          <w:ilvl w:val="1"/>
          <w:numId w:val="38"/>
        </w:numPr>
        <w:spacing w:before="180" w:after="180" w:line="240" w:lineRule="auto"/>
        <w:rPr>
          <w:rFonts w:eastAsia="Times New Roman" w:cs="Arial"/>
          <w:lang w:val="en-GB" w:eastAsia="en-GB"/>
        </w:rPr>
      </w:pPr>
      <w:r w:rsidRPr="004D7559">
        <w:rPr>
          <w:rFonts w:eastAsia="Times New Roman" w:cs="Arial"/>
          <w:lang w:val="en-GB" w:eastAsia="en-GB"/>
        </w:rPr>
        <w:t>Tool Usage – mentions of platforms like Jira, Slack, Zoom.</w:t>
      </w:r>
    </w:p>
    <w:p w14:paraId="51B4F28B" w14:textId="77777777" w:rsidR="004D7559" w:rsidRPr="004D7559" w:rsidRDefault="004D7559" w:rsidP="00493237">
      <w:pPr>
        <w:pStyle w:val="BodyText"/>
        <w:numPr>
          <w:ilvl w:val="1"/>
          <w:numId w:val="38"/>
        </w:numPr>
        <w:spacing w:before="180" w:after="180" w:line="240" w:lineRule="auto"/>
        <w:rPr>
          <w:rFonts w:eastAsia="Times New Roman" w:cs="Arial"/>
          <w:lang w:val="en-GB" w:eastAsia="en-GB"/>
        </w:rPr>
      </w:pPr>
      <w:r w:rsidRPr="004D7559">
        <w:rPr>
          <w:rFonts w:eastAsia="Times New Roman" w:cs="Arial"/>
          <w:lang w:val="en-GB" w:eastAsia="en-GB"/>
        </w:rPr>
        <w:t>Communication Gaps – descriptions of misunderstandings, delays, or limited feedback loops.</w:t>
      </w:r>
    </w:p>
    <w:p w14:paraId="4452D0FB" w14:textId="77777777" w:rsidR="004D7559" w:rsidRPr="004D7559" w:rsidRDefault="004D7559" w:rsidP="004D7559">
      <w:pPr>
        <w:pStyle w:val="BodyText"/>
        <w:spacing w:before="180" w:after="180" w:line="240" w:lineRule="auto"/>
        <w:ind w:left="720"/>
        <w:rPr>
          <w:rFonts w:eastAsia="Times New Roman" w:cs="Arial"/>
          <w:lang w:val="en-GB" w:eastAsia="en-GB"/>
        </w:rPr>
      </w:pPr>
      <w:r w:rsidRPr="004D7559">
        <w:rPr>
          <w:rFonts w:eastAsia="Times New Roman" w:cs="Arial"/>
          <w:lang w:val="en-GB" w:eastAsia="en-GB"/>
        </w:rPr>
        <w:t>The researcher also creates code groups, for example:</w:t>
      </w:r>
    </w:p>
    <w:p w14:paraId="71661113" w14:textId="77777777" w:rsidR="004D7559" w:rsidRPr="004D7559" w:rsidRDefault="004D7559" w:rsidP="00735BC5">
      <w:pPr>
        <w:pStyle w:val="BodyText"/>
        <w:numPr>
          <w:ilvl w:val="0"/>
          <w:numId w:val="38"/>
        </w:numPr>
        <w:spacing w:before="180" w:after="180" w:line="240" w:lineRule="auto"/>
        <w:rPr>
          <w:rFonts w:eastAsia="Times New Roman" w:cs="Arial"/>
          <w:lang w:val="en-GB" w:eastAsia="en-GB"/>
        </w:rPr>
      </w:pPr>
      <w:r w:rsidRPr="00735BC5">
        <w:rPr>
          <w:rFonts w:eastAsia="Times New Roman" w:cs="Arial"/>
          <w:i/>
          <w:iCs/>
          <w:lang w:val="en-GB" w:eastAsia="en-GB"/>
        </w:rPr>
        <w:t>Collaboration Barriers</w:t>
      </w:r>
      <w:r w:rsidRPr="004D7559">
        <w:rPr>
          <w:rFonts w:eastAsia="Times New Roman" w:cs="Arial"/>
          <w:lang w:val="en-GB" w:eastAsia="en-GB"/>
        </w:rPr>
        <w:t xml:space="preserve"> (includes Time Zone Coordination and Communication Gaps)</w:t>
      </w:r>
    </w:p>
    <w:p w14:paraId="5B99987D" w14:textId="77777777" w:rsidR="004D7559" w:rsidRPr="004D7559" w:rsidRDefault="004D7559" w:rsidP="00735BC5">
      <w:pPr>
        <w:pStyle w:val="BodyText"/>
        <w:numPr>
          <w:ilvl w:val="0"/>
          <w:numId w:val="38"/>
        </w:numPr>
        <w:spacing w:before="180" w:after="180" w:line="240" w:lineRule="auto"/>
        <w:rPr>
          <w:rFonts w:eastAsia="Times New Roman" w:cs="Arial"/>
          <w:lang w:val="en-GB" w:eastAsia="en-GB"/>
        </w:rPr>
      </w:pPr>
      <w:r w:rsidRPr="00735BC5">
        <w:rPr>
          <w:rFonts w:eastAsia="Times New Roman" w:cs="Arial"/>
          <w:i/>
          <w:iCs/>
          <w:lang w:val="en-GB" w:eastAsia="en-GB"/>
        </w:rPr>
        <w:t>Agile Practices</w:t>
      </w:r>
      <w:r w:rsidRPr="004D7559">
        <w:rPr>
          <w:rFonts w:eastAsia="Times New Roman" w:cs="Arial"/>
          <w:lang w:val="en-GB" w:eastAsia="en-GB"/>
        </w:rPr>
        <w:t xml:space="preserve"> (includes Agile Rituals Online and Tool Usage)</w:t>
      </w:r>
    </w:p>
    <w:p w14:paraId="2E7BC9F4" w14:textId="77777777" w:rsidR="004D7559" w:rsidRPr="004D7559" w:rsidRDefault="004D7559" w:rsidP="004D7559">
      <w:pPr>
        <w:pStyle w:val="BodyText"/>
        <w:spacing w:before="180" w:after="180" w:line="240" w:lineRule="auto"/>
        <w:ind w:left="720"/>
        <w:rPr>
          <w:rFonts w:eastAsia="Times New Roman" w:cs="Arial"/>
          <w:lang w:val="en-GB" w:eastAsia="en-GB"/>
        </w:rPr>
      </w:pPr>
    </w:p>
    <w:p w14:paraId="5DFF679C" w14:textId="77777777" w:rsidR="004D7559" w:rsidRPr="004D7559" w:rsidRDefault="004D7559" w:rsidP="00DE3CF7">
      <w:pPr>
        <w:pStyle w:val="BodyText"/>
        <w:numPr>
          <w:ilvl w:val="0"/>
          <w:numId w:val="39"/>
        </w:numPr>
        <w:spacing w:before="180" w:after="180" w:line="240" w:lineRule="auto"/>
        <w:rPr>
          <w:rFonts w:eastAsia="Times New Roman" w:cs="Arial"/>
          <w:lang w:val="en-GB" w:eastAsia="en-GB"/>
        </w:rPr>
      </w:pPr>
      <w:r w:rsidRPr="004D7559">
        <w:rPr>
          <w:rFonts w:eastAsia="Times New Roman" w:cs="Arial"/>
          <w:lang w:val="en-GB" w:eastAsia="en-GB"/>
        </w:rPr>
        <w:t>Memo Writing and Annotation:</w:t>
      </w:r>
    </w:p>
    <w:p w14:paraId="2A36C0F0" w14:textId="28A53E46" w:rsidR="004D7559" w:rsidRPr="004D7559" w:rsidRDefault="00DC0142" w:rsidP="00DE3CF7">
      <w:pPr>
        <w:pStyle w:val="BodyText"/>
        <w:spacing w:before="180" w:after="180" w:line="240" w:lineRule="auto"/>
        <w:ind w:left="1080"/>
        <w:rPr>
          <w:rFonts w:eastAsia="Times New Roman" w:cs="Arial"/>
          <w:lang w:val="en-GB" w:eastAsia="en-GB"/>
        </w:rPr>
      </w:pPr>
      <w:r>
        <w:rPr>
          <w:rFonts w:eastAsia="Times New Roman" w:cs="Arial"/>
          <w:lang w:val="en-GB" w:eastAsia="en-GB"/>
        </w:rPr>
        <w:t>Memos are employed to analyse emerging patterns, like the influence of asynchronous tools on perceived productivity. Annotations are attached to particular quotes to emphasise nuances or tensions in a participant’s response.</w:t>
      </w:r>
    </w:p>
    <w:p w14:paraId="119474EE" w14:textId="77777777" w:rsidR="004D7559" w:rsidRDefault="004D7559" w:rsidP="004D7559">
      <w:pPr>
        <w:pStyle w:val="BodyText"/>
        <w:spacing w:before="180" w:after="180" w:line="240" w:lineRule="auto"/>
        <w:ind w:left="720"/>
        <w:rPr>
          <w:rFonts w:eastAsia="Times New Roman" w:cs="Arial"/>
          <w:lang w:val="en-GB" w:eastAsia="en-GB"/>
        </w:rPr>
      </w:pPr>
    </w:p>
    <w:p w14:paraId="1410B0F7" w14:textId="77777777" w:rsidR="00DC0142" w:rsidRPr="004D7559" w:rsidRDefault="00DC0142" w:rsidP="004D7559">
      <w:pPr>
        <w:pStyle w:val="BodyText"/>
        <w:spacing w:before="180" w:after="180" w:line="240" w:lineRule="auto"/>
        <w:ind w:left="720"/>
        <w:rPr>
          <w:rFonts w:eastAsia="Times New Roman" w:cs="Arial"/>
          <w:lang w:val="en-GB" w:eastAsia="en-GB"/>
        </w:rPr>
      </w:pPr>
    </w:p>
    <w:p w14:paraId="07569BB7" w14:textId="77777777" w:rsidR="004D7559" w:rsidRPr="004D7559" w:rsidRDefault="004D7559" w:rsidP="00DE3CF7">
      <w:pPr>
        <w:pStyle w:val="BodyText"/>
        <w:numPr>
          <w:ilvl w:val="0"/>
          <w:numId w:val="39"/>
        </w:numPr>
        <w:spacing w:before="180" w:after="180" w:line="240" w:lineRule="auto"/>
        <w:rPr>
          <w:rFonts w:eastAsia="Times New Roman" w:cs="Arial"/>
          <w:lang w:val="en-GB" w:eastAsia="en-GB"/>
        </w:rPr>
      </w:pPr>
      <w:r w:rsidRPr="004D7559">
        <w:rPr>
          <w:rFonts w:eastAsia="Times New Roman" w:cs="Arial"/>
          <w:lang w:val="en-GB" w:eastAsia="en-GB"/>
        </w:rPr>
        <w:lastRenderedPageBreak/>
        <w:t>Query and Co-occurrence Analysis:</w:t>
      </w:r>
    </w:p>
    <w:p w14:paraId="20A07960" w14:textId="77777777" w:rsidR="004D7559" w:rsidRPr="004D7559" w:rsidRDefault="004D7559" w:rsidP="00DC0142">
      <w:pPr>
        <w:pStyle w:val="BodyText"/>
        <w:spacing w:before="180" w:after="180" w:line="240" w:lineRule="auto"/>
        <w:ind w:left="1080"/>
        <w:rPr>
          <w:rFonts w:eastAsia="Times New Roman" w:cs="Arial"/>
          <w:lang w:val="en-GB" w:eastAsia="en-GB"/>
        </w:rPr>
      </w:pPr>
      <w:r w:rsidRPr="004D7559">
        <w:rPr>
          <w:rFonts w:eastAsia="Times New Roman" w:cs="Arial"/>
          <w:lang w:val="en-GB" w:eastAsia="en-GB"/>
        </w:rPr>
        <w:t xml:space="preserve">Using the Query Tool, the researcher searches for co-occurring codes (e.g., </w:t>
      </w:r>
      <w:r w:rsidRPr="00DC0142">
        <w:rPr>
          <w:rFonts w:eastAsia="Times New Roman" w:cs="Arial"/>
          <w:i/>
          <w:iCs/>
          <w:lang w:val="en-GB" w:eastAsia="en-GB"/>
        </w:rPr>
        <w:t>Agile Rituals Online</w:t>
      </w:r>
      <w:r w:rsidRPr="004D7559">
        <w:rPr>
          <w:rFonts w:eastAsia="Times New Roman" w:cs="Arial"/>
          <w:lang w:val="en-GB" w:eastAsia="en-GB"/>
        </w:rPr>
        <w:t xml:space="preserve"> + </w:t>
      </w:r>
      <w:r w:rsidRPr="00DC0142">
        <w:rPr>
          <w:rFonts w:eastAsia="Times New Roman" w:cs="Arial"/>
          <w:i/>
          <w:iCs/>
          <w:lang w:val="en-GB" w:eastAsia="en-GB"/>
        </w:rPr>
        <w:t>Communication Gaps</w:t>
      </w:r>
      <w:r w:rsidRPr="004D7559">
        <w:rPr>
          <w:rFonts w:eastAsia="Times New Roman" w:cs="Arial"/>
          <w:lang w:val="en-GB" w:eastAsia="en-GB"/>
        </w:rPr>
        <w:t>) to explore whether certain practices correlate with specific challenges.</w:t>
      </w:r>
    </w:p>
    <w:p w14:paraId="57BD0B0A" w14:textId="77777777" w:rsidR="004D7559" w:rsidRPr="004D7559" w:rsidRDefault="004D7559" w:rsidP="005A7D50">
      <w:pPr>
        <w:pStyle w:val="BodyText"/>
        <w:spacing w:before="180" w:after="180" w:line="240" w:lineRule="auto"/>
        <w:ind w:left="1080"/>
        <w:rPr>
          <w:rFonts w:eastAsia="Times New Roman" w:cs="Arial"/>
          <w:lang w:val="en-GB" w:eastAsia="en-GB"/>
        </w:rPr>
      </w:pPr>
      <w:r w:rsidRPr="004D7559">
        <w:rPr>
          <w:rFonts w:eastAsia="Times New Roman" w:cs="Arial"/>
          <w:lang w:val="en-GB" w:eastAsia="en-GB"/>
        </w:rPr>
        <w:t>For instance, the analysis might reveal that developers who rely more on asynchronous Agile rituals (e.g., chat-based retrospectives) also report greater difficulties with team cohesion and shared decision-making.</w:t>
      </w:r>
    </w:p>
    <w:p w14:paraId="0A5D5A93" w14:textId="77777777" w:rsidR="004D7559" w:rsidRPr="004D7559" w:rsidRDefault="004D7559" w:rsidP="004D7559">
      <w:pPr>
        <w:pStyle w:val="BodyText"/>
        <w:spacing w:before="180" w:after="180" w:line="240" w:lineRule="auto"/>
        <w:ind w:left="720"/>
        <w:rPr>
          <w:rFonts w:eastAsia="Times New Roman" w:cs="Arial"/>
          <w:lang w:val="en-GB" w:eastAsia="en-GB"/>
        </w:rPr>
      </w:pPr>
    </w:p>
    <w:p w14:paraId="3A686802" w14:textId="77777777" w:rsidR="004D7559" w:rsidRPr="004D7559" w:rsidRDefault="004D7559" w:rsidP="005A7D50">
      <w:pPr>
        <w:pStyle w:val="BodyText"/>
        <w:numPr>
          <w:ilvl w:val="0"/>
          <w:numId w:val="39"/>
        </w:numPr>
        <w:spacing w:before="180" w:after="180" w:line="240" w:lineRule="auto"/>
        <w:rPr>
          <w:rFonts w:eastAsia="Times New Roman" w:cs="Arial"/>
          <w:lang w:val="en-GB" w:eastAsia="en-GB"/>
        </w:rPr>
      </w:pPr>
      <w:r w:rsidRPr="004D7559">
        <w:rPr>
          <w:rFonts w:eastAsia="Times New Roman" w:cs="Arial"/>
          <w:lang w:val="en-GB" w:eastAsia="en-GB"/>
        </w:rPr>
        <w:t>Visualisation:</w:t>
      </w:r>
    </w:p>
    <w:p w14:paraId="526AEDD1" w14:textId="77777777" w:rsidR="004D7559" w:rsidRPr="004D7559" w:rsidRDefault="004D7559" w:rsidP="005A7D50">
      <w:pPr>
        <w:pStyle w:val="BodyText"/>
        <w:spacing w:before="180" w:after="180" w:line="240" w:lineRule="auto"/>
        <w:ind w:left="1080"/>
        <w:rPr>
          <w:rFonts w:eastAsia="Times New Roman" w:cs="Arial"/>
          <w:lang w:val="en-GB" w:eastAsia="en-GB"/>
        </w:rPr>
      </w:pPr>
      <w:r w:rsidRPr="004D7559">
        <w:rPr>
          <w:rFonts w:eastAsia="Times New Roman" w:cs="Arial"/>
          <w:lang w:val="en-GB" w:eastAsia="en-GB"/>
        </w:rPr>
        <w:t xml:space="preserve">The researcher creates networks in </w:t>
      </w:r>
      <w:proofErr w:type="spellStart"/>
      <w:r w:rsidRPr="004D7559">
        <w:rPr>
          <w:rFonts w:eastAsia="Times New Roman" w:cs="Arial"/>
          <w:lang w:val="en-GB" w:eastAsia="en-GB"/>
        </w:rPr>
        <w:t>ATLAS.ti</w:t>
      </w:r>
      <w:proofErr w:type="spellEnd"/>
      <w:r w:rsidRPr="004D7559">
        <w:rPr>
          <w:rFonts w:eastAsia="Times New Roman" w:cs="Arial"/>
          <w:lang w:val="en-GB" w:eastAsia="en-GB"/>
        </w:rPr>
        <w:t xml:space="preserve"> to visually represent the relationships between codes, memos, and quotations. One network map illustrates how Tool Usage is connected to both positive (e.g., flexibility) and negative (e.g., tech overload) experiences.</w:t>
      </w:r>
    </w:p>
    <w:p w14:paraId="6B3243A3" w14:textId="77777777" w:rsidR="004D7559" w:rsidRPr="004D7559" w:rsidRDefault="004D7559" w:rsidP="004D7559">
      <w:pPr>
        <w:pStyle w:val="BodyText"/>
        <w:spacing w:before="180" w:after="180" w:line="240" w:lineRule="auto"/>
        <w:ind w:left="720"/>
        <w:rPr>
          <w:rFonts w:eastAsia="Times New Roman" w:cs="Arial"/>
          <w:lang w:val="en-GB" w:eastAsia="en-GB"/>
        </w:rPr>
      </w:pPr>
    </w:p>
    <w:p w14:paraId="0259C6D2" w14:textId="77777777" w:rsidR="004D7559" w:rsidRPr="004D7559" w:rsidRDefault="004D7559" w:rsidP="005A7D50">
      <w:pPr>
        <w:pStyle w:val="BodyText"/>
        <w:numPr>
          <w:ilvl w:val="0"/>
          <w:numId w:val="39"/>
        </w:numPr>
        <w:spacing w:before="180" w:after="180" w:line="240" w:lineRule="auto"/>
        <w:rPr>
          <w:rFonts w:eastAsia="Times New Roman" w:cs="Arial"/>
          <w:lang w:val="en-GB" w:eastAsia="en-GB"/>
        </w:rPr>
      </w:pPr>
      <w:r w:rsidRPr="004D7559">
        <w:rPr>
          <w:rFonts w:eastAsia="Times New Roman" w:cs="Arial"/>
          <w:lang w:val="en-GB" w:eastAsia="en-GB"/>
        </w:rPr>
        <w:t>Generating Outputs:</w:t>
      </w:r>
    </w:p>
    <w:p w14:paraId="492D0A7B" w14:textId="77777777" w:rsidR="004D7559" w:rsidRPr="004D7559" w:rsidRDefault="004D7559" w:rsidP="0054533B">
      <w:pPr>
        <w:pStyle w:val="BodyText"/>
        <w:spacing w:before="180" w:after="180" w:line="240" w:lineRule="auto"/>
        <w:ind w:left="1080"/>
        <w:rPr>
          <w:rFonts w:eastAsia="Times New Roman" w:cs="Arial"/>
          <w:lang w:val="en-GB" w:eastAsia="en-GB"/>
        </w:rPr>
      </w:pPr>
      <w:proofErr w:type="spellStart"/>
      <w:r w:rsidRPr="004D7559">
        <w:rPr>
          <w:rFonts w:eastAsia="Times New Roman" w:cs="Arial"/>
          <w:lang w:val="en-GB" w:eastAsia="en-GB"/>
        </w:rPr>
        <w:t>ATLAS.ti</w:t>
      </w:r>
      <w:proofErr w:type="spellEnd"/>
      <w:r w:rsidRPr="004D7559">
        <w:rPr>
          <w:rFonts w:eastAsia="Times New Roman" w:cs="Arial"/>
          <w:lang w:val="en-GB" w:eastAsia="en-GB"/>
        </w:rPr>
        <w:t xml:space="preserve"> enables the export of code reports, annotated segments, and visual networks. These are used in the findings chapter to substantiate claims with direct quotes and diagrams that show the conceptual structure of the data.</w:t>
      </w:r>
    </w:p>
    <w:p w14:paraId="5FF7E042" w14:textId="77777777" w:rsidR="004D7559" w:rsidRPr="004D7559" w:rsidRDefault="004D7559" w:rsidP="004D7559">
      <w:pPr>
        <w:pStyle w:val="BodyText"/>
        <w:spacing w:before="180" w:after="180" w:line="240" w:lineRule="auto"/>
        <w:ind w:left="720"/>
        <w:rPr>
          <w:rFonts w:eastAsia="Times New Roman" w:cs="Arial"/>
          <w:lang w:val="en-GB" w:eastAsia="en-GB"/>
        </w:rPr>
      </w:pPr>
    </w:p>
    <w:p w14:paraId="04AF57A8" w14:textId="4F5E6B5C" w:rsidR="00965597" w:rsidRPr="00EE2597" w:rsidRDefault="004D7559" w:rsidP="004D7559">
      <w:pPr>
        <w:pStyle w:val="BodyText"/>
        <w:spacing w:before="180" w:after="180" w:line="240" w:lineRule="auto"/>
        <w:ind w:left="720"/>
        <w:rPr>
          <w:rFonts w:eastAsia="Times New Roman" w:cs="Arial"/>
          <w:lang w:val="en-GB" w:eastAsia="en-GB"/>
        </w:rPr>
      </w:pPr>
      <w:proofErr w:type="spellStart"/>
      <w:r w:rsidRPr="004D7559">
        <w:rPr>
          <w:rFonts w:eastAsia="Times New Roman" w:cs="Arial"/>
          <w:lang w:val="en-GB" w:eastAsia="en-GB"/>
        </w:rPr>
        <w:t>ATLAS.ti</w:t>
      </w:r>
      <w:proofErr w:type="spellEnd"/>
      <w:r w:rsidRPr="004D7559">
        <w:rPr>
          <w:rFonts w:eastAsia="Times New Roman" w:cs="Arial"/>
          <w:lang w:val="en-GB" w:eastAsia="en-GB"/>
        </w:rPr>
        <w:t xml:space="preserve"> supports structured, flexible, and deeply contextual qualitative analysis. In this ICT example, it allows the researcher to track complex experiences across developers, link abstract themes to grounded quotes, and visually model the data's meaning structure.</w:t>
      </w:r>
      <w:r w:rsidR="005E486E" w:rsidRPr="00EE2597">
        <w:rPr>
          <w:rFonts w:eastAsia="Times New Roman" w:cs="Arial"/>
          <w:lang w:val="en-GB" w:eastAsia="en-GB"/>
        </w:rPr>
        <w:t>.</w:t>
      </w:r>
      <w:r w:rsidR="00965597" w:rsidRPr="00EE2597">
        <w:rPr>
          <w:rFonts w:eastAsia="Times New Roman" w:cs="Arial"/>
          <w:vanish/>
          <w:sz w:val="16"/>
          <w:szCs w:val="16"/>
          <w:lang w:val="en-GB" w:eastAsia="en-GB"/>
        </w:rPr>
        <w:t>Top of Form</w:t>
      </w:r>
    </w:p>
    <w:p w14:paraId="55C28386" w14:textId="1731A0DD" w:rsidR="00965597" w:rsidRPr="00965597" w:rsidRDefault="00965597" w:rsidP="00965597">
      <w:pPr>
        <w:spacing w:before="100" w:beforeAutospacing="1" w:after="100" w:afterAutospacing="1" w:line="240" w:lineRule="auto"/>
        <w:rPr>
          <w:rFonts w:ascii="Times New Roman" w:eastAsia="Times New Roman" w:hAnsi="Times New Roman" w:cs="Times New Roman"/>
          <w:sz w:val="24"/>
          <w:szCs w:val="24"/>
          <w:lang w:val="en-GB" w:eastAsia="en-GB"/>
        </w:rPr>
      </w:pPr>
    </w:p>
    <w:p w14:paraId="0822C240" w14:textId="77777777" w:rsidR="00965597" w:rsidRPr="00965597" w:rsidRDefault="00965597" w:rsidP="008926FF">
      <w:pPr>
        <w:pBdr>
          <w:top w:val="single" w:sz="6" w:space="1" w:color="auto"/>
        </w:pBdr>
        <w:spacing w:after="0" w:line="240" w:lineRule="auto"/>
        <w:rPr>
          <w:rFonts w:eastAsia="Times New Roman" w:cs="Arial"/>
          <w:vanish/>
          <w:sz w:val="16"/>
          <w:szCs w:val="16"/>
          <w:lang w:val="en-GB" w:eastAsia="en-GB"/>
        </w:rPr>
      </w:pPr>
      <w:r w:rsidRPr="00965597">
        <w:rPr>
          <w:rFonts w:eastAsia="Times New Roman" w:cs="Arial"/>
          <w:vanish/>
          <w:sz w:val="16"/>
          <w:szCs w:val="16"/>
          <w:lang w:val="en-GB" w:eastAsia="en-GB"/>
        </w:rPr>
        <w:t>Bottom of Form</w:t>
      </w:r>
    </w:p>
    <w:p w14:paraId="449665E7" w14:textId="0C4D264B" w:rsidR="00B702DB" w:rsidRPr="00D4055C" w:rsidRDefault="00350966" w:rsidP="00A75574">
      <w:pPr>
        <w:pStyle w:val="BodyText"/>
        <w:numPr>
          <w:ilvl w:val="0"/>
          <w:numId w:val="7"/>
        </w:numPr>
        <w:spacing w:before="180" w:after="180" w:line="240" w:lineRule="auto"/>
        <w:rPr>
          <w:rFonts w:cs="Arial"/>
          <w:b/>
          <w:bCs/>
        </w:rPr>
      </w:pPr>
      <w:r w:rsidRPr="00350966">
        <w:rPr>
          <w:rFonts w:cs="Arial"/>
          <w:b/>
          <w:bCs/>
        </w:rPr>
        <w:t>Ethical Considerations in Qualitative Analysi</w:t>
      </w:r>
      <w:r w:rsidR="006B4961" w:rsidRPr="006B4961">
        <w:rPr>
          <w:rFonts w:cs="Arial"/>
          <w:b/>
          <w:bCs/>
        </w:rPr>
        <w:t>s</w:t>
      </w:r>
    </w:p>
    <w:p w14:paraId="5F59A028" w14:textId="77777777" w:rsidR="007C7ACC" w:rsidRDefault="00A30CE3" w:rsidP="00F23960">
      <w:pPr>
        <w:pStyle w:val="ListParagraph"/>
        <w:numPr>
          <w:ilvl w:val="0"/>
          <w:numId w:val="41"/>
        </w:numPr>
        <w:spacing w:before="100" w:beforeAutospacing="1" w:after="100" w:afterAutospacing="1"/>
        <w:rPr>
          <w:rFonts w:eastAsia="Times New Roman" w:cs="Arial"/>
          <w:lang w:val="en-GB" w:eastAsia="en-GB"/>
        </w:rPr>
      </w:pPr>
      <w:r w:rsidRPr="007C7ACC">
        <w:rPr>
          <w:rFonts w:eastAsia="Times New Roman" w:cs="Arial"/>
          <w:lang w:val="en-GB" w:eastAsia="en-GB"/>
        </w:rPr>
        <w:t>Anonymise participants during analysis and reporting.</w:t>
      </w:r>
    </w:p>
    <w:p w14:paraId="29D3DB63" w14:textId="77777777" w:rsidR="007C7ACC" w:rsidRDefault="00A30CE3" w:rsidP="005555E4">
      <w:pPr>
        <w:pStyle w:val="ListParagraph"/>
        <w:numPr>
          <w:ilvl w:val="0"/>
          <w:numId w:val="41"/>
        </w:numPr>
        <w:spacing w:before="100" w:beforeAutospacing="1" w:after="100" w:afterAutospacing="1"/>
        <w:rPr>
          <w:rFonts w:eastAsia="Times New Roman" w:cs="Arial"/>
          <w:lang w:val="en-GB" w:eastAsia="en-GB"/>
        </w:rPr>
      </w:pPr>
      <w:r w:rsidRPr="007C7ACC">
        <w:rPr>
          <w:rFonts w:eastAsia="Times New Roman" w:cs="Arial"/>
          <w:lang w:val="en-GB" w:eastAsia="en-GB"/>
        </w:rPr>
        <w:t>Interpret data fairly and reflexively, acknowledging your own biases (Creswell, 2009).</w:t>
      </w:r>
    </w:p>
    <w:p w14:paraId="34293EE5" w14:textId="58C2C86E" w:rsidR="00A30CE3" w:rsidRPr="007C7ACC" w:rsidRDefault="00A30CE3" w:rsidP="005555E4">
      <w:pPr>
        <w:pStyle w:val="ListParagraph"/>
        <w:numPr>
          <w:ilvl w:val="0"/>
          <w:numId w:val="41"/>
        </w:numPr>
        <w:spacing w:before="100" w:beforeAutospacing="1" w:after="100" w:afterAutospacing="1"/>
        <w:rPr>
          <w:rFonts w:eastAsia="Times New Roman" w:cs="Arial"/>
          <w:lang w:val="en-GB" w:eastAsia="en-GB"/>
        </w:rPr>
      </w:pPr>
      <w:r w:rsidRPr="007C7ACC">
        <w:rPr>
          <w:rFonts w:eastAsia="Times New Roman" w:cs="Arial"/>
          <w:lang w:val="en-GB" w:eastAsia="en-GB"/>
        </w:rPr>
        <w:t>Use thick descriptions</w:t>
      </w:r>
      <w:r w:rsidR="00923C6B">
        <w:rPr>
          <w:rFonts w:eastAsia="Times New Roman" w:cs="Arial"/>
          <w:lang w:val="en-GB" w:eastAsia="en-GB"/>
        </w:rPr>
        <w:t>, detailed context,</w:t>
      </w:r>
      <w:r w:rsidRPr="007C7ACC">
        <w:rPr>
          <w:rFonts w:eastAsia="Times New Roman" w:cs="Arial"/>
          <w:lang w:val="en-GB" w:eastAsia="en-GB"/>
        </w:rPr>
        <w:t xml:space="preserve"> and quotations</w:t>
      </w:r>
      <w:r w:rsidR="007C7ACC">
        <w:rPr>
          <w:rFonts w:eastAsia="Times New Roman" w:cs="Arial"/>
          <w:lang w:val="en-GB" w:eastAsia="en-GB"/>
        </w:rPr>
        <w:t xml:space="preserve"> </w:t>
      </w:r>
      <w:r w:rsidRPr="007C7ACC">
        <w:rPr>
          <w:rFonts w:eastAsia="Times New Roman" w:cs="Arial"/>
          <w:lang w:val="en-GB" w:eastAsia="en-GB"/>
        </w:rPr>
        <w:t>to preserve the richness of participants’ experiences.</w:t>
      </w:r>
    </w:p>
    <w:p w14:paraId="6054F63C" w14:textId="090AD07D" w:rsidR="002B634D" w:rsidRPr="00EB129F" w:rsidRDefault="00A30CE3" w:rsidP="007C7ACC">
      <w:pPr>
        <w:spacing w:before="100" w:beforeAutospacing="1" w:after="100" w:afterAutospacing="1"/>
        <w:ind w:left="360"/>
        <w:rPr>
          <w:rFonts w:eastAsia="Times New Roman" w:cs="Arial"/>
          <w:lang w:val="en-GB" w:eastAsia="en-GB"/>
        </w:rPr>
      </w:pPr>
      <w:r w:rsidRPr="00A30CE3">
        <w:rPr>
          <w:rFonts w:eastAsia="Times New Roman" w:cs="Arial"/>
          <w:lang w:val="en-GB" w:eastAsia="en-GB"/>
        </w:rPr>
        <w:t>Example: When describing the experience of a student navigating proctored online exams, present quotes that show emotion, context, and meaning</w:t>
      </w:r>
      <w:r w:rsidR="00923C6B">
        <w:rPr>
          <w:rFonts w:eastAsia="Times New Roman" w:cs="Arial"/>
          <w:lang w:val="en-GB" w:eastAsia="en-GB"/>
        </w:rPr>
        <w:t xml:space="preserve">, </w:t>
      </w:r>
      <w:r w:rsidRPr="00A30CE3">
        <w:rPr>
          <w:rFonts w:eastAsia="Times New Roman" w:cs="Arial"/>
          <w:lang w:val="en-GB" w:eastAsia="en-GB"/>
        </w:rPr>
        <w:t>rather than a generic summary.</w:t>
      </w:r>
      <w:r w:rsidR="00EB129F">
        <w:rPr>
          <w:rFonts w:eastAsia="Times New Roman" w:cs="Arial"/>
          <w:lang w:val="en-GB" w:eastAsia="en-GB"/>
        </w:rPr>
        <w:t>.</w:t>
      </w:r>
    </w:p>
    <w:p w14:paraId="591CE72C" w14:textId="77777777" w:rsidR="007C7ACC" w:rsidRDefault="007C7ACC">
      <w:pPr>
        <w:rPr>
          <w:rFonts w:cs="Arial"/>
          <w:b/>
          <w:bCs/>
        </w:rPr>
      </w:pPr>
      <w:r>
        <w:rPr>
          <w:rFonts w:cs="Arial"/>
          <w:b/>
          <w:bCs/>
        </w:rPr>
        <w:br w:type="page"/>
      </w:r>
    </w:p>
    <w:p w14:paraId="4B8AE12D" w14:textId="68928C4A" w:rsidR="00A77B30" w:rsidRPr="00A77B30" w:rsidRDefault="00A77B30" w:rsidP="00A75574">
      <w:pPr>
        <w:pStyle w:val="BodyText"/>
        <w:numPr>
          <w:ilvl w:val="0"/>
          <w:numId w:val="7"/>
        </w:numPr>
        <w:spacing w:before="180" w:after="180" w:line="240" w:lineRule="auto"/>
        <w:rPr>
          <w:rFonts w:cs="Arial"/>
          <w:b/>
          <w:bCs/>
        </w:rPr>
      </w:pPr>
      <w:r w:rsidRPr="00A77B30">
        <w:rPr>
          <w:rFonts w:cs="Arial"/>
          <w:b/>
          <w:bCs/>
        </w:rPr>
        <w:lastRenderedPageBreak/>
        <w:t xml:space="preserve">Higher-Order Questions </w:t>
      </w:r>
    </w:p>
    <w:p w14:paraId="3B636755" w14:textId="77777777" w:rsidR="00354A17" w:rsidRDefault="00354A17" w:rsidP="00354A17">
      <w:pPr>
        <w:pStyle w:val="NormalWeb"/>
        <w:numPr>
          <w:ilvl w:val="0"/>
          <w:numId w:val="8"/>
        </w:numPr>
        <w:rPr>
          <w:rStyle w:val="Strong"/>
          <w:rFonts w:ascii="Arial" w:hAnsi="Arial" w:cs="Arial"/>
          <w:b w:val="0"/>
          <w:bCs w:val="0"/>
          <w:sz w:val="22"/>
          <w:szCs w:val="22"/>
        </w:rPr>
      </w:pPr>
      <w:r w:rsidRPr="00354A17">
        <w:rPr>
          <w:rStyle w:val="Strong"/>
          <w:rFonts w:ascii="Arial" w:hAnsi="Arial" w:cs="Arial"/>
          <w:b w:val="0"/>
          <w:bCs w:val="0"/>
          <w:sz w:val="22"/>
          <w:szCs w:val="22"/>
        </w:rPr>
        <w:t>How do thematic analysis and grounded theory differ in their treatment of qualitative data?</w:t>
      </w:r>
    </w:p>
    <w:p w14:paraId="23B220AC" w14:textId="77777777" w:rsidR="00E95971" w:rsidRDefault="00E95971" w:rsidP="00E95971">
      <w:pPr>
        <w:pStyle w:val="NormalWeb"/>
        <w:ind w:left="720"/>
        <w:rPr>
          <w:rStyle w:val="Strong"/>
          <w:rFonts w:ascii="Arial" w:hAnsi="Arial" w:cs="Arial"/>
          <w:b w:val="0"/>
          <w:bCs w:val="0"/>
          <w:sz w:val="22"/>
          <w:szCs w:val="22"/>
        </w:rPr>
      </w:pPr>
    </w:p>
    <w:p w14:paraId="1AAF79F6" w14:textId="71A3604B" w:rsidR="00354A17" w:rsidRPr="00354A17" w:rsidRDefault="00354A17" w:rsidP="00354A17">
      <w:pPr>
        <w:pStyle w:val="NormalWeb"/>
        <w:numPr>
          <w:ilvl w:val="0"/>
          <w:numId w:val="8"/>
        </w:numPr>
        <w:rPr>
          <w:rStyle w:val="Strong"/>
          <w:rFonts w:ascii="Arial" w:hAnsi="Arial" w:cs="Arial"/>
          <w:b w:val="0"/>
          <w:bCs w:val="0"/>
          <w:sz w:val="22"/>
          <w:szCs w:val="22"/>
        </w:rPr>
      </w:pPr>
      <w:r w:rsidRPr="00354A17">
        <w:rPr>
          <w:rStyle w:val="Strong"/>
          <w:rFonts w:ascii="Arial" w:hAnsi="Arial" w:cs="Arial"/>
          <w:b w:val="0"/>
          <w:bCs w:val="0"/>
          <w:sz w:val="22"/>
          <w:szCs w:val="22"/>
        </w:rPr>
        <w:t>What are the benefits and limitations of using NVivo for qualitative data analysis in ICT research?</w:t>
      </w:r>
    </w:p>
    <w:p w14:paraId="58E69115" w14:textId="77777777" w:rsidR="00354A17" w:rsidRPr="00354A17" w:rsidRDefault="00354A17" w:rsidP="00354A17">
      <w:pPr>
        <w:pStyle w:val="NormalWeb"/>
        <w:ind w:left="360"/>
        <w:rPr>
          <w:rStyle w:val="Strong"/>
          <w:rFonts w:ascii="Arial" w:hAnsi="Arial" w:cs="Arial"/>
          <w:b w:val="0"/>
          <w:bCs w:val="0"/>
          <w:sz w:val="22"/>
          <w:szCs w:val="22"/>
        </w:rPr>
      </w:pPr>
    </w:p>
    <w:p w14:paraId="2058ADBE" w14:textId="77777777" w:rsidR="00354A17" w:rsidRPr="00354A17" w:rsidRDefault="00354A17" w:rsidP="00354A17">
      <w:pPr>
        <w:pStyle w:val="NormalWeb"/>
        <w:numPr>
          <w:ilvl w:val="0"/>
          <w:numId w:val="8"/>
        </w:numPr>
        <w:rPr>
          <w:rStyle w:val="Strong"/>
          <w:rFonts w:ascii="Arial" w:hAnsi="Arial" w:cs="Arial"/>
          <w:b w:val="0"/>
          <w:bCs w:val="0"/>
          <w:sz w:val="22"/>
          <w:szCs w:val="22"/>
        </w:rPr>
      </w:pPr>
      <w:r w:rsidRPr="00354A17">
        <w:rPr>
          <w:rStyle w:val="Strong"/>
          <w:rFonts w:ascii="Arial" w:hAnsi="Arial" w:cs="Arial"/>
          <w:b w:val="0"/>
          <w:bCs w:val="0"/>
          <w:sz w:val="22"/>
          <w:szCs w:val="22"/>
        </w:rPr>
        <w:t>How would you design a coding framework for analysing interviews about ethical hacking in higher education?</w:t>
      </w:r>
    </w:p>
    <w:p w14:paraId="050E2712" w14:textId="77777777" w:rsidR="00354A17" w:rsidRPr="00354A17" w:rsidRDefault="00354A17" w:rsidP="00354A17">
      <w:pPr>
        <w:pStyle w:val="NormalWeb"/>
        <w:ind w:left="360"/>
        <w:rPr>
          <w:rStyle w:val="Strong"/>
          <w:rFonts w:ascii="Arial" w:hAnsi="Arial" w:cs="Arial"/>
          <w:b w:val="0"/>
          <w:bCs w:val="0"/>
          <w:sz w:val="22"/>
          <w:szCs w:val="22"/>
        </w:rPr>
      </w:pPr>
    </w:p>
    <w:p w14:paraId="0AFD973D" w14:textId="77777777" w:rsidR="00354A17" w:rsidRPr="00354A17" w:rsidRDefault="00354A17" w:rsidP="00354A17">
      <w:pPr>
        <w:pStyle w:val="NormalWeb"/>
        <w:numPr>
          <w:ilvl w:val="0"/>
          <w:numId w:val="8"/>
        </w:numPr>
        <w:rPr>
          <w:rStyle w:val="Strong"/>
          <w:rFonts w:ascii="Arial" w:hAnsi="Arial" w:cs="Arial"/>
          <w:b w:val="0"/>
          <w:bCs w:val="0"/>
          <w:sz w:val="22"/>
          <w:szCs w:val="22"/>
        </w:rPr>
      </w:pPr>
      <w:r w:rsidRPr="00354A17">
        <w:rPr>
          <w:rStyle w:val="Strong"/>
          <w:rFonts w:ascii="Arial" w:hAnsi="Arial" w:cs="Arial"/>
          <w:b w:val="0"/>
          <w:bCs w:val="0"/>
          <w:sz w:val="22"/>
          <w:szCs w:val="22"/>
        </w:rPr>
        <w:t>How can qualitative data analysis maintain trustworthiness and avoid misrepresentation of participant views?</w:t>
      </w:r>
    </w:p>
    <w:p w14:paraId="3D9FAD64" w14:textId="77777777" w:rsidR="00354A17" w:rsidRPr="00354A17" w:rsidRDefault="00354A17" w:rsidP="00354A17">
      <w:pPr>
        <w:pStyle w:val="NormalWeb"/>
        <w:ind w:left="360"/>
        <w:rPr>
          <w:rStyle w:val="Strong"/>
          <w:rFonts w:ascii="Arial" w:hAnsi="Arial" w:cs="Arial"/>
          <w:b w:val="0"/>
          <w:bCs w:val="0"/>
          <w:sz w:val="22"/>
          <w:szCs w:val="22"/>
        </w:rPr>
      </w:pPr>
    </w:p>
    <w:p w14:paraId="058A3CEA" w14:textId="31CBB1F1" w:rsidR="00A01DC7" w:rsidRPr="006C184A" w:rsidRDefault="00354A17" w:rsidP="00354A17">
      <w:pPr>
        <w:pStyle w:val="NormalWeb"/>
        <w:numPr>
          <w:ilvl w:val="0"/>
          <w:numId w:val="8"/>
        </w:numPr>
        <w:rPr>
          <w:rStyle w:val="Strong"/>
          <w:rFonts w:ascii="Arial" w:hAnsi="Arial" w:cs="Arial"/>
          <w:b w:val="0"/>
          <w:bCs w:val="0"/>
          <w:sz w:val="22"/>
          <w:szCs w:val="22"/>
        </w:rPr>
      </w:pPr>
      <w:r w:rsidRPr="00354A17">
        <w:rPr>
          <w:rStyle w:val="Strong"/>
          <w:rFonts w:ascii="Arial" w:hAnsi="Arial" w:cs="Arial"/>
          <w:b w:val="0"/>
          <w:bCs w:val="0"/>
          <w:sz w:val="22"/>
          <w:szCs w:val="22"/>
        </w:rPr>
        <w:t>Compare and contrast content analysis and discourse analysis in the context of analysing software user reviews.</w:t>
      </w:r>
      <w:r w:rsidR="00A01DC7" w:rsidRPr="006C184A">
        <w:rPr>
          <w:rStyle w:val="Strong"/>
          <w:rFonts w:ascii="Arial" w:hAnsi="Arial" w:cs="Arial"/>
          <w:b w:val="0"/>
          <w:bCs w:val="0"/>
          <w:sz w:val="22"/>
          <w:szCs w:val="22"/>
        </w:rPr>
        <w:t>?</w:t>
      </w:r>
    </w:p>
    <w:p w14:paraId="2D7E223E" w14:textId="5CBD4247" w:rsidR="00A77B30" w:rsidRPr="00A639EC" w:rsidRDefault="00A77B30" w:rsidP="006C184A">
      <w:pPr>
        <w:pStyle w:val="NormalWeb"/>
        <w:ind w:left="720"/>
        <w:rPr>
          <w:rFonts w:ascii="Arial" w:hAnsi="Arial" w:cs="Arial"/>
          <w:sz w:val="22"/>
          <w:szCs w:val="22"/>
        </w:rPr>
      </w:pPr>
    </w:p>
    <w:p w14:paraId="616CCE1F" w14:textId="0BDB165F" w:rsidR="00E07984" w:rsidRPr="00A77B30" w:rsidRDefault="00E07984" w:rsidP="00A75574">
      <w:pPr>
        <w:pStyle w:val="BodyText"/>
        <w:numPr>
          <w:ilvl w:val="0"/>
          <w:numId w:val="7"/>
        </w:numPr>
        <w:spacing w:before="180" w:after="180" w:line="240" w:lineRule="auto"/>
        <w:rPr>
          <w:rFonts w:cs="Arial"/>
          <w:b/>
          <w:bCs/>
        </w:rPr>
      </w:pPr>
      <w:r>
        <w:rPr>
          <w:rFonts w:cs="Arial"/>
          <w:b/>
          <w:bCs/>
        </w:rPr>
        <w:t>Lower</w:t>
      </w:r>
      <w:r w:rsidRPr="00A77B30">
        <w:rPr>
          <w:rFonts w:cs="Arial"/>
          <w:b/>
          <w:bCs/>
        </w:rPr>
        <w:t xml:space="preserve">-Order Questions </w:t>
      </w:r>
    </w:p>
    <w:p w14:paraId="3AD73A01" w14:textId="77777777" w:rsidR="00E95971" w:rsidRPr="00E95971" w:rsidRDefault="00E95971" w:rsidP="00E95971">
      <w:pPr>
        <w:pStyle w:val="Default"/>
        <w:numPr>
          <w:ilvl w:val="0"/>
          <w:numId w:val="42"/>
        </w:numPr>
        <w:rPr>
          <w:sz w:val="22"/>
          <w:szCs w:val="22"/>
        </w:rPr>
      </w:pPr>
      <w:r w:rsidRPr="00E95971">
        <w:rPr>
          <w:sz w:val="22"/>
          <w:szCs w:val="22"/>
        </w:rPr>
        <w:t>What is the first step in thematic analysis?</w:t>
      </w:r>
    </w:p>
    <w:p w14:paraId="6DD8FFFE" w14:textId="77777777" w:rsidR="00E95971" w:rsidRPr="00E95971" w:rsidRDefault="00E95971" w:rsidP="00E95971">
      <w:pPr>
        <w:pStyle w:val="Default"/>
        <w:ind w:left="360"/>
        <w:rPr>
          <w:sz w:val="22"/>
          <w:szCs w:val="22"/>
        </w:rPr>
      </w:pPr>
    </w:p>
    <w:p w14:paraId="38E1A5FD" w14:textId="77777777" w:rsidR="00E95971" w:rsidRPr="00E95971" w:rsidRDefault="00E95971" w:rsidP="00E95971">
      <w:pPr>
        <w:pStyle w:val="Default"/>
        <w:ind w:left="360"/>
        <w:rPr>
          <w:sz w:val="22"/>
          <w:szCs w:val="22"/>
        </w:rPr>
      </w:pPr>
      <w:r w:rsidRPr="00E95971">
        <w:rPr>
          <w:sz w:val="22"/>
          <w:szCs w:val="22"/>
        </w:rPr>
        <w:t>A. Creating themes</w:t>
      </w:r>
    </w:p>
    <w:p w14:paraId="43A9B859" w14:textId="77777777" w:rsidR="00E95971" w:rsidRPr="00E95971" w:rsidRDefault="00E95971" w:rsidP="00E95971">
      <w:pPr>
        <w:pStyle w:val="Default"/>
        <w:ind w:left="360"/>
        <w:rPr>
          <w:sz w:val="22"/>
          <w:szCs w:val="22"/>
        </w:rPr>
      </w:pPr>
    </w:p>
    <w:p w14:paraId="6111F536" w14:textId="77777777" w:rsidR="00E95971" w:rsidRPr="00E95971" w:rsidRDefault="00E95971" w:rsidP="00E95971">
      <w:pPr>
        <w:pStyle w:val="Default"/>
        <w:ind w:left="360"/>
        <w:rPr>
          <w:sz w:val="22"/>
          <w:szCs w:val="22"/>
        </w:rPr>
      </w:pPr>
      <w:r w:rsidRPr="00E95971">
        <w:rPr>
          <w:sz w:val="22"/>
          <w:szCs w:val="22"/>
        </w:rPr>
        <w:t>B. Coding</w:t>
      </w:r>
    </w:p>
    <w:p w14:paraId="08F91261" w14:textId="77777777" w:rsidR="00E95971" w:rsidRPr="00E95971" w:rsidRDefault="00E95971" w:rsidP="00E95971">
      <w:pPr>
        <w:pStyle w:val="Default"/>
        <w:ind w:left="360"/>
        <w:rPr>
          <w:sz w:val="22"/>
          <w:szCs w:val="22"/>
        </w:rPr>
      </w:pPr>
    </w:p>
    <w:p w14:paraId="5642CD15" w14:textId="039C310B" w:rsidR="00E95971" w:rsidRPr="00E95971" w:rsidRDefault="00E95971" w:rsidP="00E95971">
      <w:pPr>
        <w:pStyle w:val="Default"/>
        <w:ind w:left="360"/>
        <w:rPr>
          <w:sz w:val="22"/>
          <w:szCs w:val="22"/>
        </w:rPr>
      </w:pPr>
      <w:r w:rsidRPr="00E95971">
        <w:rPr>
          <w:sz w:val="22"/>
          <w:szCs w:val="22"/>
        </w:rPr>
        <w:t>C. Familiarising with the dat</w:t>
      </w:r>
      <w:r w:rsidRPr="00E95971">
        <w:rPr>
          <w:b/>
          <w:bCs/>
          <w:sz w:val="22"/>
          <w:szCs w:val="22"/>
        </w:rPr>
        <w:t>a</w:t>
      </w:r>
      <w:r w:rsidRPr="00E95971">
        <w:rPr>
          <w:sz w:val="22"/>
          <w:szCs w:val="22"/>
        </w:rPr>
        <w:t xml:space="preserve"> </w:t>
      </w:r>
    </w:p>
    <w:p w14:paraId="5BC28129" w14:textId="77777777" w:rsidR="00E95971" w:rsidRPr="00E95971" w:rsidRDefault="00E95971" w:rsidP="00E95971">
      <w:pPr>
        <w:pStyle w:val="Default"/>
        <w:ind w:left="360"/>
        <w:rPr>
          <w:sz w:val="22"/>
          <w:szCs w:val="22"/>
        </w:rPr>
      </w:pPr>
    </w:p>
    <w:p w14:paraId="4FE1D643" w14:textId="77777777" w:rsidR="00E95971" w:rsidRPr="00E95971" w:rsidRDefault="00E95971" w:rsidP="00E95971">
      <w:pPr>
        <w:pStyle w:val="Default"/>
        <w:ind w:left="360"/>
        <w:rPr>
          <w:sz w:val="22"/>
          <w:szCs w:val="22"/>
        </w:rPr>
      </w:pPr>
      <w:r w:rsidRPr="00E95971">
        <w:rPr>
          <w:sz w:val="22"/>
          <w:szCs w:val="22"/>
        </w:rPr>
        <w:t>D. Writing the report</w:t>
      </w:r>
    </w:p>
    <w:p w14:paraId="25E5B669" w14:textId="77777777" w:rsidR="00E95971" w:rsidRPr="00E95971" w:rsidRDefault="00E95971" w:rsidP="00E95971">
      <w:pPr>
        <w:pStyle w:val="Default"/>
        <w:ind w:left="360"/>
        <w:rPr>
          <w:sz w:val="22"/>
          <w:szCs w:val="22"/>
        </w:rPr>
      </w:pPr>
    </w:p>
    <w:p w14:paraId="7893AD76" w14:textId="77777777" w:rsidR="00E95971" w:rsidRPr="00E95971" w:rsidRDefault="00E95971" w:rsidP="00E95971">
      <w:pPr>
        <w:pStyle w:val="Default"/>
        <w:numPr>
          <w:ilvl w:val="0"/>
          <w:numId w:val="42"/>
        </w:numPr>
        <w:rPr>
          <w:sz w:val="22"/>
          <w:szCs w:val="22"/>
        </w:rPr>
      </w:pPr>
      <w:r w:rsidRPr="00E95971">
        <w:rPr>
          <w:sz w:val="22"/>
          <w:szCs w:val="22"/>
        </w:rPr>
        <w:t>NVivo is best used for:</w:t>
      </w:r>
    </w:p>
    <w:p w14:paraId="54728778" w14:textId="77777777" w:rsidR="00E95971" w:rsidRPr="00E95971" w:rsidRDefault="00E95971" w:rsidP="00E95971">
      <w:pPr>
        <w:pStyle w:val="Default"/>
        <w:ind w:left="360"/>
        <w:rPr>
          <w:sz w:val="22"/>
          <w:szCs w:val="22"/>
        </w:rPr>
      </w:pPr>
    </w:p>
    <w:p w14:paraId="48C3ED52" w14:textId="6EAF5925" w:rsidR="00E95971" w:rsidRPr="00E95971" w:rsidRDefault="00E95971" w:rsidP="00E95971">
      <w:pPr>
        <w:pStyle w:val="Default"/>
        <w:ind w:left="360"/>
        <w:rPr>
          <w:sz w:val="22"/>
          <w:szCs w:val="22"/>
        </w:rPr>
      </w:pPr>
      <w:r w:rsidRPr="00E95971">
        <w:rPr>
          <w:sz w:val="22"/>
          <w:szCs w:val="22"/>
        </w:rPr>
        <w:t xml:space="preserve">A. </w:t>
      </w:r>
      <w:r w:rsidR="00805713" w:rsidRPr="00E95971">
        <w:rPr>
          <w:sz w:val="22"/>
          <w:szCs w:val="22"/>
        </w:rPr>
        <w:t>Storing and coding qualitative dat</w:t>
      </w:r>
      <w:r w:rsidR="00805713" w:rsidRPr="00805713">
        <w:rPr>
          <w:b/>
          <w:bCs/>
          <w:sz w:val="22"/>
          <w:szCs w:val="22"/>
        </w:rPr>
        <w:t>a</w:t>
      </w:r>
    </w:p>
    <w:p w14:paraId="1F743DC1" w14:textId="77777777" w:rsidR="00E95971" w:rsidRPr="00E95971" w:rsidRDefault="00E95971" w:rsidP="00E95971">
      <w:pPr>
        <w:pStyle w:val="Default"/>
        <w:ind w:left="360"/>
        <w:rPr>
          <w:sz w:val="22"/>
          <w:szCs w:val="22"/>
        </w:rPr>
      </w:pPr>
    </w:p>
    <w:p w14:paraId="4971DC38" w14:textId="77777777" w:rsidR="00E95971" w:rsidRPr="00E95971" w:rsidRDefault="00E95971" w:rsidP="00E95971">
      <w:pPr>
        <w:pStyle w:val="Default"/>
        <w:ind w:left="360"/>
        <w:rPr>
          <w:sz w:val="22"/>
          <w:szCs w:val="22"/>
        </w:rPr>
      </w:pPr>
      <w:r w:rsidRPr="00E95971">
        <w:rPr>
          <w:sz w:val="22"/>
          <w:szCs w:val="22"/>
        </w:rPr>
        <w:t>B. Designing questionnaires</w:t>
      </w:r>
    </w:p>
    <w:p w14:paraId="301A38A5" w14:textId="77777777" w:rsidR="00E95971" w:rsidRPr="00E95971" w:rsidRDefault="00E95971" w:rsidP="00E95971">
      <w:pPr>
        <w:pStyle w:val="Default"/>
        <w:ind w:left="360"/>
        <w:rPr>
          <w:sz w:val="22"/>
          <w:szCs w:val="22"/>
        </w:rPr>
      </w:pPr>
    </w:p>
    <w:p w14:paraId="78FBE5C8" w14:textId="3D85CF12" w:rsidR="00E95971" w:rsidRPr="00E95971" w:rsidRDefault="00E95971" w:rsidP="00E95971">
      <w:pPr>
        <w:pStyle w:val="Default"/>
        <w:ind w:left="360"/>
        <w:rPr>
          <w:sz w:val="22"/>
          <w:szCs w:val="22"/>
        </w:rPr>
      </w:pPr>
      <w:r w:rsidRPr="00E95971">
        <w:rPr>
          <w:sz w:val="22"/>
          <w:szCs w:val="22"/>
        </w:rPr>
        <w:t xml:space="preserve">C. </w:t>
      </w:r>
      <w:r w:rsidR="00805713" w:rsidRPr="00E95971">
        <w:rPr>
          <w:sz w:val="22"/>
          <w:szCs w:val="22"/>
        </w:rPr>
        <w:t>Quantitative statistical testing</w:t>
      </w:r>
      <w:r w:rsidR="00805713">
        <w:rPr>
          <w:sz w:val="22"/>
          <w:szCs w:val="22"/>
        </w:rPr>
        <w:t xml:space="preserve"> </w:t>
      </w:r>
    </w:p>
    <w:p w14:paraId="72AB33AC" w14:textId="77777777" w:rsidR="00E95971" w:rsidRPr="00E95971" w:rsidRDefault="00E95971" w:rsidP="00E95971">
      <w:pPr>
        <w:pStyle w:val="Default"/>
        <w:ind w:left="360"/>
        <w:rPr>
          <w:sz w:val="22"/>
          <w:szCs w:val="22"/>
        </w:rPr>
      </w:pPr>
    </w:p>
    <w:p w14:paraId="2CEA3DCE" w14:textId="77777777" w:rsidR="00E95971" w:rsidRDefault="00E95971" w:rsidP="00E95971">
      <w:pPr>
        <w:pStyle w:val="Default"/>
        <w:ind w:left="360"/>
        <w:rPr>
          <w:sz w:val="22"/>
          <w:szCs w:val="22"/>
        </w:rPr>
      </w:pPr>
      <w:r w:rsidRPr="00E95971">
        <w:rPr>
          <w:sz w:val="22"/>
          <w:szCs w:val="22"/>
        </w:rPr>
        <w:t>D. Running online surveys</w:t>
      </w:r>
    </w:p>
    <w:p w14:paraId="70767EB2" w14:textId="77777777" w:rsidR="00805713" w:rsidRPr="00E95971" w:rsidRDefault="00805713" w:rsidP="00E95971">
      <w:pPr>
        <w:pStyle w:val="Default"/>
        <w:ind w:left="360"/>
        <w:rPr>
          <w:sz w:val="22"/>
          <w:szCs w:val="22"/>
        </w:rPr>
      </w:pPr>
    </w:p>
    <w:p w14:paraId="3151C61A" w14:textId="77777777" w:rsidR="00E95971" w:rsidRPr="00E95971" w:rsidRDefault="00E95971" w:rsidP="00E95971">
      <w:pPr>
        <w:pStyle w:val="Default"/>
        <w:ind w:left="360"/>
        <w:rPr>
          <w:sz w:val="22"/>
          <w:szCs w:val="22"/>
        </w:rPr>
      </w:pPr>
    </w:p>
    <w:p w14:paraId="2929AB1D" w14:textId="77777777" w:rsidR="00E95971" w:rsidRPr="00E95971" w:rsidRDefault="00E95971" w:rsidP="00E95971">
      <w:pPr>
        <w:pStyle w:val="Default"/>
        <w:numPr>
          <w:ilvl w:val="0"/>
          <w:numId w:val="42"/>
        </w:numPr>
        <w:rPr>
          <w:sz w:val="22"/>
          <w:szCs w:val="22"/>
        </w:rPr>
      </w:pPr>
      <w:r w:rsidRPr="00E95971">
        <w:rPr>
          <w:sz w:val="22"/>
          <w:szCs w:val="22"/>
        </w:rPr>
        <w:lastRenderedPageBreak/>
        <w:t>Which of the following is not a typical qualitative analysis method?</w:t>
      </w:r>
    </w:p>
    <w:p w14:paraId="3E963EF1" w14:textId="77777777" w:rsidR="00E95971" w:rsidRPr="00E95971" w:rsidRDefault="00E95971" w:rsidP="00E95971">
      <w:pPr>
        <w:pStyle w:val="Default"/>
        <w:ind w:left="360"/>
        <w:rPr>
          <w:sz w:val="22"/>
          <w:szCs w:val="22"/>
        </w:rPr>
      </w:pPr>
    </w:p>
    <w:p w14:paraId="24F9815D" w14:textId="77777777" w:rsidR="00E95971" w:rsidRPr="00E95971" w:rsidRDefault="00E95971" w:rsidP="00E95971">
      <w:pPr>
        <w:pStyle w:val="Default"/>
        <w:ind w:left="360"/>
        <w:rPr>
          <w:sz w:val="22"/>
          <w:szCs w:val="22"/>
        </w:rPr>
      </w:pPr>
      <w:r w:rsidRPr="00E95971">
        <w:rPr>
          <w:sz w:val="22"/>
          <w:szCs w:val="22"/>
        </w:rPr>
        <w:t>A. Grounded theory</w:t>
      </w:r>
    </w:p>
    <w:p w14:paraId="12E49026" w14:textId="77777777" w:rsidR="00E95971" w:rsidRPr="00E95971" w:rsidRDefault="00E95971" w:rsidP="00E95971">
      <w:pPr>
        <w:pStyle w:val="Default"/>
        <w:ind w:left="360"/>
        <w:rPr>
          <w:sz w:val="22"/>
          <w:szCs w:val="22"/>
        </w:rPr>
      </w:pPr>
    </w:p>
    <w:p w14:paraId="657AC098" w14:textId="07FE7DCA" w:rsidR="00E95971" w:rsidRPr="00E95971" w:rsidRDefault="00E95971" w:rsidP="00E95971">
      <w:pPr>
        <w:pStyle w:val="Default"/>
        <w:ind w:left="360"/>
        <w:rPr>
          <w:sz w:val="22"/>
          <w:szCs w:val="22"/>
        </w:rPr>
      </w:pPr>
      <w:r w:rsidRPr="00E95971">
        <w:rPr>
          <w:sz w:val="22"/>
          <w:szCs w:val="22"/>
        </w:rPr>
        <w:t xml:space="preserve">B. </w:t>
      </w:r>
      <w:r w:rsidR="00805713" w:rsidRPr="00E95971">
        <w:rPr>
          <w:sz w:val="22"/>
          <w:szCs w:val="22"/>
        </w:rPr>
        <w:t>Regression analysi</w:t>
      </w:r>
      <w:r w:rsidR="00805713" w:rsidRPr="00805713">
        <w:rPr>
          <w:b/>
          <w:bCs/>
          <w:sz w:val="22"/>
          <w:szCs w:val="22"/>
        </w:rPr>
        <w:t>s</w:t>
      </w:r>
    </w:p>
    <w:p w14:paraId="313B694D" w14:textId="77777777" w:rsidR="00E95971" w:rsidRPr="00E95971" w:rsidRDefault="00E95971" w:rsidP="00E95971">
      <w:pPr>
        <w:pStyle w:val="Default"/>
        <w:ind w:left="360"/>
        <w:rPr>
          <w:sz w:val="22"/>
          <w:szCs w:val="22"/>
        </w:rPr>
      </w:pPr>
    </w:p>
    <w:p w14:paraId="4F437FE5" w14:textId="2984A024" w:rsidR="00E95971" w:rsidRPr="00E95971" w:rsidRDefault="00E95971" w:rsidP="00E95971">
      <w:pPr>
        <w:pStyle w:val="Default"/>
        <w:ind w:left="360"/>
        <w:rPr>
          <w:sz w:val="22"/>
          <w:szCs w:val="22"/>
        </w:rPr>
      </w:pPr>
      <w:r w:rsidRPr="00E95971">
        <w:rPr>
          <w:sz w:val="22"/>
          <w:szCs w:val="22"/>
        </w:rPr>
        <w:t xml:space="preserve">C. </w:t>
      </w:r>
      <w:r w:rsidR="00805713" w:rsidRPr="00E95971">
        <w:rPr>
          <w:sz w:val="22"/>
          <w:szCs w:val="22"/>
        </w:rPr>
        <w:t>Discourse analysis</w:t>
      </w:r>
    </w:p>
    <w:p w14:paraId="6B8E549F" w14:textId="77777777" w:rsidR="00E95971" w:rsidRPr="00E95971" w:rsidRDefault="00E95971" w:rsidP="00E95971">
      <w:pPr>
        <w:pStyle w:val="Default"/>
        <w:ind w:left="360"/>
        <w:rPr>
          <w:sz w:val="22"/>
          <w:szCs w:val="22"/>
        </w:rPr>
      </w:pPr>
    </w:p>
    <w:p w14:paraId="4E514F32" w14:textId="77777777" w:rsidR="00E95971" w:rsidRPr="00E95971" w:rsidRDefault="00E95971" w:rsidP="00E95971">
      <w:pPr>
        <w:pStyle w:val="Default"/>
        <w:ind w:left="360"/>
        <w:rPr>
          <w:sz w:val="22"/>
          <w:szCs w:val="22"/>
        </w:rPr>
      </w:pPr>
      <w:r w:rsidRPr="00E95971">
        <w:rPr>
          <w:sz w:val="22"/>
          <w:szCs w:val="22"/>
        </w:rPr>
        <w:t>D. Content analysis</w:t>
      </w:r>
    </w:p>
    <w:p w14:paraId="20581FB0" w14:textId="77777777" w:rsidR="00E95971" w:rsidRPr="00E95971" w:rsidRDefault="00E95971" w:rsidP="00E95971">
      <w:pPr>
        <w:pStyle w:val="Default"/>
        <w:ind w:left="360"/>
        <w:rPr>
          <w:sz w:val="22"/>
          <w:szCs w:val="22"/>
        </w:rPr>
      </w:pPr>
    </w:p>
    <w:p w14:paraId="6FC45357" w14:textId="77777777" w:rsidR="00E95971" w:rsidRPr="00E95971" w:rsidRDefault="00E95971" w:rsidP="00E95971">
      <w:pPr>
        <w:pStyle w:val="Default"/>
        <w:numPr>
          <w:ilvl w:val="0"/>
          <w:numId w:val="42"/>
        </w:numPr>
        <w:rPr>
          <w:sz w:val="22"/>
          <w:szCs w:val="22"/>
        </w:rPr>
      </w:pPr>
      <w:r w:rsidRPr="00E95971">
        <w:rPr>
          <w:sz w:val="22"/>
          <w:szCs w:val="22"/>
        </w:rPr>
        <w:t>The process of grouping related codes into broader concepts is called:</w:t>
      </w:r>
    </w:p>
    <w:p w14:paraId="59BE177B" w14:textId="77777777" w:rsidR="00E95971" w:rsidRPr="00E95971" w:rsidRDefault="00E95971" w:rsidP="00E95971">
      <w:pPr>
        <w:pStyle w:val="Default"/>
        <w:ind w:left="360"/>
        <w:rPr>
          <w:sz w:val="22"/>
          <w:szCs w:val="22"/>
        </w:rPr>
      </w:pPr>
    </w:p>
    <w:p w14:paraId="6C97B2A8" w14:textId="77777777" w:rsidR="00E95971" w:rsidRPr="00E95971" w:rsidRDefault="00E95971" w:rsidP="00E95971">
      <w:pPr>
        <w:pStyle w:val="Default"/>
        <w:ind w:left="360"/>
        <w:rPr>
          <w:sz w:val="22"/>
          <w:szCs w:val="22"/>
        </w:rPr>
      </w:pPr>
      <w:r w:rsidRPr="00E95971">
        <w:rPr>
          <w:sz w:val="22"/>
          <w:szCs w:val="22"/>
        </w:rPr>
        <w:t>A. Transcribing</w:t>
      </w:r>
    </w:p>
    <w:p w14:paraId="12ADC33B" w14:textId="77777777" w:rsidR="00E95971" w:rsidRPr="00E95971" w:rsidRDefault="00E95971" w:rsidP="00E95971">
      <w:pPr>
        <w:pStyle w:val="Default"/>
        <w:ind w:left="360"/>
        <w:rPr>
          <w:sz w:val="22"/>
          <w:szCs w:val="22"/>
        </w:rPr>
      </w:pPr>
    </w:p>
    <w:p w14:paraId="2F276D00" w14:textId="77777777" w:rsidR="00E95971" w:rsidRPr="00E95971" w:rsidRDefault="00E95971" w:rsidP="00E95971">
      <w:pPr>
        <w:pStyle w:val="Default"/>
        <w:ind w:left="360"/>
        <w:rPr>
          <w:sz w:val="22"/>
          <w:szCs w:val="22"/>
        </w:rPr>
      </w:pPr>
      <w:r w:rsidRPr="00E95971">
        <w:rPr>
          <w:sz w:val="22"/>
          <w:szCs w:val="22"/>
        </w:rPr>
        <w:t>B. Narration</w:t>
      </w:r>
    </w:p>
    <w:p w14:paraId="168D662E" w14:textId="77777777" w:rsidR="00E95971" w:rsidRPr="00E95971" w:rsidRDefault="00E95971" w:rsidP="00E95971">
      <w:pPr>
        <w:pStyle w:val="Default"/>
        <w:ind w:left="360"/>
        <w:rPr>
          <w:sz w:val="22"/>
          <w:szCs w:val="22"/>
        </w:rPr>
      </w:pPr>
    </w:p>
    <w:p w14:paraId="0D998B2A" w14:textId="57A4FFF4" w:rsidR="00E95971" w:rsidRDefault="00E95971" w:rsidP="00E95971">
      <w:pPr>
        <w:pStyle w:val="Default"/>
        <w:ind w:left="360"/>
        <w:rPr>
          <w:sz w:val="22"/>
          <w:szCs w:val="22"/>
        </w:rPr>
      </w:pPr>
      <w:r w:rsidRPr="00E95971">
        <w:rPr>
          <w:sz w:val="22"/>
          <w:szCs w:val="22"/>
        </w:rPr>
        <w:t xml:space="preserve">C. </w:t>
      </w:r>
      <w:r w:rsidR="00805713" w:rsidRPr="00E95971">
        <w:rPr>
          <w:sz w:val="22"/>
          <w:szCs w:val="22"/>
        </w:rPr>
        <w:t>Sampling</w:t>
      </w:r>
      <w:r w:rsidR="00805713">
        <w:rPr>
          <w:sz w:val="22"/>
          <w:szCs w:val="22"/>
        </w:rPr>
        <w:t xml:space="preserve"> </w:t>
      </w:r>
    </w:p>
    <w:p w14:paraId="1C955C38" w14:textId="77777777" w:rsidR="00805713" w:rsidRPr="00E95971" w:rsidRDefault="00805713" w:rsidP="00E95971">
      <w:pPr>
        <w:pStyle w:val="Default"/>
        <w:ind w:left="360"/>
        <w:rPr>
          <w:sz w:val="22"/>
          <w:szCs w:val="22"/>
        </w:rPr>
      </w:pPr>
    </w:p>
    <w:p w14:paraId="361EFC84" w14:textId="28FF8312" w:rsidR="00805713" w:rsidRPr="00E95971" w:rsidRDefault="00E95971" w:rsidP="00805713">
      <w:pPr>
        <w:pStyle w:val="Default"/>
        <w:ind w:left="360"/>
        <w:rPr>
          <w:sz w:val="22"/>
          <w:szCs w:val="22"/>
        </w:rPr>
      </w:pPr>
      <w:r w:rsidRPr="00E95971">
        <w:rPr>
          <w:sz w:val="22"/>
          <w:szCs w:val="22"/>
        </w:rPr>
        <w:t xml:space="preserve">D. </w:t>
      </w:r>
      <w:r w:rsidR="00805713" w:rsidRPr="00E95971">
        <w:rPr>
          <w:sz w:val="22"/>
          <w:szCs w:val="22"/>
        </w:rPr>
        <w:t>Categorisatio</w:t>
      </w:r>
      <w:r w:rsidR="00805713" w:rsidRPr="00805713">
        <w:rPr>
          <w:b/>
          <w:bCs/>
          <w:sz w:val="22"/>
          <w:szCs w:val="22"/>
        </w:rPr>
        <w:t>n</w:t>
      </w:r>
    </w:p>
    <w:p w14:paraId="567C7F88" w14:textId="5DCA2F24" w:rsidR="00E95971" w:rsidRPr="00E95971" w:rsidRDefault="00E95971" w:rsidP="00E95971">
      <w:pPr>
        <w:pStyle w:val="Default"/>
        <w:ind w:left="360"/>
        <w:rPr>
          <w:sz w:val="22"/>
          <w:szCs w:val="22"/>
        </w:rPr>
      </w:pPr>
    </w:p>
    <w:p w14:paraId="013563DE" w14:textId="77777777" w:rsidR="00E95971" w:rsidRPr="00E95971" w:rsidRDefault="00E95971" w:rsidP="00E95971">
      <w:pPr>
        <w:pStyle w:val="Default"/>
        <w:ind w:left="360"/>
        <w:rPr>
          <w:sz w:val="22"/>
          <w:szCs w:val="22"/>
        </w:rPr>
      </w:pPr>
    </w:p>
    <w:p w14:paraId="7844FEDB" w14:textId="77777777" w:rsidR="00E95971" w:rsidRPr="00E95971" w:rsidRDefault="00E95971" w:rsidP="00E95971">
      <w:pPr>
        <w:pStyle w:val="Default"/>
        <w:numPr>
          <w:ilvl w:val="0"/>
          <w:numId w:val="42"/>
        </w:numPr>
        <w:rPr>
          <w:sz w:val="22"/>
          <w:szCs w:val="22"/>
        </w:rPr>
      </w:pPr>
      <w:r w:rsidRPr="00E95971">
        <w:rPr>
          <w:sz w:val="22"/>
          <w:szCs w:val="22"/>
        </w:rPr>
        <w:t>What does “thick description” aim to do in qualitative reporting?</w:t>
      </w:r>
    </w:p>
    <w:p w14:paraId="09F21525" w14:textId="77777777" w:rsidR="00E95971" w:rsidRPr="00E95971" w:rsidRDefault="00E95971" w:rsidP="00E95971">
      <w:pPr>
        <w:pStyle w:val="Default"/>
        <w:ind w:left="360"/>
        <w:rPr>
          <w:sz w:val="22"/>
          <w:szCs w:val="22"/>
        </w:rPr>
      </w:pPr>
    </w:p>
    <w:p w14:paraId="2721D594" w14:textId="77777777" w:rsidR="00E95971" w:rsidRPr="00E95971" w:rsidRDefault="00E95971" w:rsidP="00E95971">
      <w:pPr>
        <w:pStyle w:val="Default"/>
        <w:ind w:left="360"/>
        <w:rPr>
          <w:sz w:val="22"/>
          <w:szCs w:val="22"/>
        </w:rPr>
      </w:pPr>
      <w:r w:rsidRPr="00E95971">
        <w:rPr>
          <w:sz w:val="22"/>
          <w:szCs w:val="22"/>
        </w:rPr>
        <w:t>A. Inflate participant responses</w:t>
      </w:r>
    </w:p>
    <w:p w14:paraId="580B5DE4" w14:textId="77777777" w:rsidR="00E95971" w:rsidRPr="00E95971" w:rsidRDefault="00E95971" w:rsidP="00E95971">
      <w:pPr>
        <w:pStyle w:val="Default"/>
        <w:ind w:left="360"/>
        <w:rPr>
          <w:sz w:val="22"/>
          <w:szCs w:val="22"/>
        </w:rPr>
      </w:pPr>
    </w:p>
    <w:p w14:paraId="471DC679" w14:textId="77777777" w:rsidR="00E95971" w:rsidRPr="00E95971" w:rsidRDefault="00E95971" w:rsidP="00E95971">
      <w:pPr>
        <w:pStyle w:val="Default"/>
        <w:ind w:left="360"/>
        <w:rPr>
          <w:sz w:val="22"/>
          <w:szCs w:val="22"/>
        </w:rPr>
      </w:pPr>
      <w:r w:rsidRPr="00E95971">
        <w:rPr>
          <w:sz w:val="22"/>
          <w:szCs w:val="22"/>
        </w:rPr>
        <w:t>B. Add statistical interpretation</w:t>
      </w:r>
    </w:p>
    <w:p w14:paraId="5C53F735" w14:textId="77777777" w:rsidR="00E95971" w:rsidRPr="00E95971" w:rsidRDefault="00E95971" w:rsidP="00E95971">
      <w:pPr>
        <w:pStyle w:val="Default"/>
        <w:ind w:left="360"/>
        <w:rPr>
          <w:sz w:val="22"/>
          <w:szCs w:val="22"/>
        </w:rPr>
      </w:pPr>
    </w:p>
    <w:p w14:paraId="1C3F91A2" w14:textId="6D542240" w:rsidR="00E95971" w:rsidRPr="00E95971" w:rsidRDefault="00E95971" w:rsidP="00E95971">
      <w:pPr>
        <w:pStyle w:val="Default"/>
        <w:ind w:left="360"/>
        <w:rPr>
          <w:sz w:val="22"/>
          <w:szCs w:val="22"/>
        </w:rPr>
      </w:pPr>
      <w:r w:rsidRPr="00E95971">
        <w:rPr>
          <w:sz w:val="22"/>
          <w:szCs w:val="22"/>
        </w:rPr>
        <w:t>C. Provide rich, contextual deta</w:t>
      </w:r>
      <w:r w:rsidRPr="00805713">
        <w:rPr>
          <w:sz w:val="22"/>
          <w:szCs w:val="22"/>
        </w:rPr>
        <w:t>i</w:t>
      </w:r>
      <w:r w:rsidRPr="00805713">
        <w:rPr>
          <w:b/>
          <w:bCs/>
          <w:sz w:val="22"/>
          <w:szCs w:val="22"/>
        </w:rPr>
        <w:t>l</w:t>
      </w:r>
    </w:p>
    <w:p w14:paraId="4DC2C479" w14:textId="77777777" w:rsidR="00E95971" w:rsidRPr="00E95971" w:rsidRDefault="00E95971" w:rsidP="00E95971">
      <w:pPr>
        <w:pStyle w:val="Default"/>
        <w:ind w:left="360"/>
        <w:rPr>
          <w:sz w:val="22"/>
          <w:szCs w:val="22"/>
        </w:rPr>
      </w:pPr>
    </w:p>
    <w:p w14:paraId="5D43C087" w14:textId="43F840E1" w:rsidR="00736003" w:rsidRPr="00736003" w:rsidRDefault="00E95971" w:rsidP="00E95971">
      <w:pPr>
        <w:pStyle w:val="Default"/>
        <w:ind w:left="360"/>
        <w:rPr>
          <w:sz w:val="22"/>
          <w:szCs w:val="22"/>
        </w:rPr>
      </w:pPr>
      <w:r w:rsidRPr="00E95971">
        <w:rPr>
          <w:sz w:val="22"/>
          <w:szCs w:val="22"/>
        </w:rPr>
        <w:t>D. Summarise findings briefly</w:t>
      </w:r>
    </w:p>
    <w:p w14:paraId="12430838" w14:textId="77777777" w:rsidR="00C81535" w:rsidRDefault="00C81535" w:rsidP="004C656B">
      <w:pPr>
        <w:pStyle w:val="Default"/>
        <w:ind w:left="360"/>
        <w:rPr>
          <w:sz w:val="22"/>
          <w:szCs w:val="22"/>
        </w:rPr>
      </w:pPr>
    </w:p>
    <w:p w14:paraId="5ED18C92" w14:textId="77777777" w:rsidR="00C81535" w:rsidRPr="00AA7674" w:rsidRDefault="00C81535" w:rsidP="004C656B">
      <w:pPr>
        <w:pStyle w:val="Default"/>
        <w:ind w:left="360"/>
        <w:rPr>
          <w:sz w:val="22"/>
          <w:szCs w:val="22"/>
        </w:rPr>
      </w:pPr>
    </w:p>
    <w:sectPr w:rsidR="00C81535" w:rsidRPr="00AA7674"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03D59" w14:textId="77777777" w:rsidR="00D753D6" w:rsidRDefault="00D753D6" w:rsidP="00836022">
      <w:pPr>
        <w:spacing w:after="0" w:line="240" w:lineRule="auto"/>
      </w:pPr>
      <w:r>
        <w:separator/>
      </w:r>
    </w:p>
  </w:endnote>
  <w:endnote w:type="continuationSeparator" w:id="0">
    <w:p w14:paraId="14D055FF" w14:textId="77777777" w:rsidR="00D753D6" w:rsidRDefault="00D753D6" w:rsidP="00836022">
      <w:pPr>
        <w:spacing w:after="0" w:line="240" w:lineRule="auto"/>
      </w:pPr>
      <w:r>
        <w:continuationSeparator/>
      </w:r>
    </w:p>
  </w:endnote>
  <w:endnote w:id="1">
    <w:p w14:paraId="716C93AF" w14:textId="77777777" w:rsidR="00840907" w:rsidRPr="00E52C64" w:rsidRDefault="00840907" w:rsidP="00840907">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6D6AA545" w14:textId="77777777" w:rsidR="00840907" w:rsidRPr="00E52C64" w:rsidRDefault="00840907" w:rsidP="00840907">
      <w:pPr>
        <w:pStyle w:val="EndnoteText"/>
        <w:rPr>
          <w:rFonts w:ascii="Arial" w:hAnsi="Arial" w:cs="Arial"/>
          <w:sz w:val="18"/>
          <w:szCs w:val="18"/>
        </w:rPr>
      </w:pPr>
      <w:r w:rsidRPr="00E52C64">
        <w:rPr>
          <w:rFonts w:ascii="Arial" w:hAnsi="Arial" w:cs="Arial"/>
          <w:sz w:val="18"/>
          <w:szCs w:val="18"/>
        </w:rPr>
        <w:t>In preparing these lecture notes, I have utilised generative AI tools like ChatGPT, Co-Pilot, and Grammarly.</w:t>
      </w:r>
    </w:p>
    <w:p w14:paraId="2F533C48" w14:textId="77777777" w:rsidR="00840907" w:rsidRPr="00E52C64" w:rsidRDefault="00840907" w:rsidP="00840907">
      <w:pPr>
        <w:pStyle w:val="EndnoteText"/>
        <w:rPr>
          <w:rFonts w:ascii="Arial" w:hAnsi="Arial" w:cs="Arial"/>
          <w:sz w:val="18"/>
          <w:szCs w:val="18"/>
        </w:rPr>
      </w:pPr>
    </w:p>
    <w:p w14:paraId="273C6582" w14:textId="77777777" w:rsidR="00840907" w:rsidRPr="00E52C64" w:rsidRDefault="00840907" w:rsidP="00840907">
      <w:pPr>
        <w:pStyle w:val="EndnoteText"/>
        <w:rPr>
          <w:rFonts w:ascii="Arial" w:hAnsi="Arial" w:cs="Arial"/>
          <w:sz w:val="18"/>
          <w:szCs w:val="18"/>
        </w:rPr>
      </w:pPr>
      <w:r w:rsidRPr="00E52C64">
        <w:rPr>
          <w:rFonts w:ascii="Arial" w:hAnsi="Arial" w:cs="Arial"/>
          <w:sz w:val="18"/>
          <w:szCs w:val="18"/>
        </w:rPr>
        <w:t>I used these to assist with drafting content summaries based on prescribed texts; generating examples to explain theoretical concepts and editing the content into a suitable style for Advanced Diploma in ICT research students.</w:t>
      </w:r>
    </w:p>
    <w:p w14:paraId="530EED6A" w14:textId="77777777" w:rsidR="00840907" w:rsidRPr="00E52C64" w:rsidRDefault="00840907" w:rsidP="00840907">
      <w:pPr>
        <w:pStyle w:val="EndnoteText"/>
        <w:rPr>
          <w:rFonts w:ascii="Arial" w:hAnsi="Arial" w:cs="Arial"/>
          <w:sz w:val="18"/>
          <w:szCs w:val="18"/>
        </w:rPr>
      </w:pPr>
    </w:p>
    <w:p w14:paraId="7EB6D664" w14:textId="77777777" w:rsidR="00840907" w:rsidRPr="00E52C64" w:rsidRDefault="00840907" w:rsidP="00840907">
      <w:pPr>
        <w:pStyle w:val="EndnoteText"/>
        <w:rPr>
          <w:rFonts w:ascii="Arial" w:hAnsi="Arial" w:cs="Arial"/>
          <w:sz w:val="18"/>
          <w:szCs w:val="18"/>
        </w:rPr>
      </w:pPr>
      <w:r w:rsidRPr="00E52C64">
        <w:rPr>
          <w:rFonts w:ascii="Arial" w:hAnsi="Arial" w:cs="Arial"/>
          <w:sz w:val="18"/>
          <w:szCs w:val="18"/>
        </w:rPr>
        <w:t>I reviewed, edited, and contextualised all content to ensure that it was accurate, aligned with the course outcomes, and appropriate for the students' academic levels. AI was not used to generate original research ideas or substitute academic judgment.</w:t>
      </w:r>
    </w:p>
    <w:p w14:paraId="474BC731" w14:textId="77777777" w:rsidR="00840907" w:rsidRPr="00E52C64" w:rsidRDefault="00840907" w:rsidP="00840907">
      <w:pPr>
        <w:pStyle w:val="EndnoteText"/>
        <w:rPr>
          <w:rFonts w:ascii="Arial" w:hAnsi="Arial" w:cs="Arial"/>
          <w:sz w:val="18"/>
          <w:szCs w:val="18"/>
        </w:rPr>
      </w:pPr>
    </w:p>
    <w:p w14:paraId="41258F39" w14:textId="77777777" w:rsidR="00840907" w:rsidRPr="004E3822" w:rsidRDefault="00840907" w:rsidP="00840907">
      <w:pPr>
        <w:pStyle w:val="EndnoteText"/>
        <w:rPr>
          <w:sz w:val="18"/>
          <w:szCs w:val="18"/>
        </w:rPr>
      </w:pPr>
      <w:r w:rsidRPr="00E52C64">
        <w:rPr>
          <w:rFonts w:ascii="Arial" w:hAnsi="Arial" w:cs="Arial"/>
          <w:sz w:val="18"/>
          <w:szCs w:val="18"/>
        </w:rPr>
        <w:t>In doing so, I strived to align with the principles of responsible AI use at CPUT,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22202"/>
      <w:docPartObj>
        <w:docPartGallery w:val="Page Numbers (Bottom of Page)"/>
        <w:docPartUnique/>
      </w:docPartObj>
    </w:sdtPr>
    <w:sdtEndPr>
      <w:rPr>
        <w:noProof/>
      </w:rPr>
    </w:sdtEndPr>
    <w:sdtContent>
      <w:p w14:paraId="48760804" w14:textId="6E15EC0C" w:rsidR="00782FF9" w:rsidRDefault="00782F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F5E8B7" w14:textId="77777777" w:rsidR="00836022" w:rsidRDefault="00836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2E4CC" w14:textId="77777777" w:rsidR="00D753D6" w:rsidRDefault="00D753D6" w:rsidP="00836022">
      <w:pPr>
        <w:spacing w:after="0" w:line="240" w:lineRule="auto"/>
      </w:pPr>
      <w:r>
        <w:separator/>
      </w:r>
    </w:p>
  </w:footnote>
  <w:footnote w:type="continuationSeparator" w:id="0">
    <w:p w14:paraId="7A14A1B8" w14:textId="77777777" w:rsidR="00D753D6" w:rsidRDefault="00D753D6" w:rsidP="00836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4C1B" w14:textId="77777777" w:rsidR="00836022" w:rsidRPr="00DD5941" w:rsidRDefault="00836022" w:rsidP="00836022">
    <w:pPr>
      <w:pStyle w:val="Header"/>
      <w:jc w:val="center"/>
      <w:rPr>
        <w:rFonts w:cs="Arial"/>
        <w:sz w:val="20"/>
        <w:szCs w:val="20"/>
      </w:rPr>
    </w:pPr>
    <w:r w:rsidRPr="00DD5941">
      <w:rPr>
        <w:rFonts w:cs="Arial"/>
        <w:sz w:val="20"/>
        <w:szCs w:val="20"/>
      </w:rPr>
      <w:t>Research Methodology 4 (2025)</w:t>
    </w:r>
  </w:p>
  <w:p w14:paraId="714D6918" w14:textId="77777777" w:rsidR="00836022" w:rsidRDefault="00836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28DA"/>
    <w:multiLevelType w:val="multilevel"/>
    <w:tmpl w:val="E77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808F7"/>
    <w:multiLevelType w:val="hybridMultilevel"/>
    <w:tmpl w:val="20F6D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6500CA"/>
    <w:multiLevelType w:val="hybridMultilevel"/>
    <w:tmpl w:val="2B0019D6"/>
    <w:lvl w:ilvl="0" w:tplc="D6B461DC">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67F63B7"/>
    <w:multiLevelType w:val="multilevel"/>
    <w:tmpl w:val="450E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414B90"/>
    <w:multiLevelType w:val="hybridMultilevel"/>
    <w:tmpl w:val="45960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250BA2"/>
    <w:multiLevelType w:val="multilevel"/>
    <w:tmpl w:val="E0E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E5873"/>
    <w:multiLevelType w:val="multilevel"/>
    <w:tmpl w:val="E27AE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64F7E"/>
    <w:multiLevelType w:val="hybridMultilevel"/>
    <w:tmpl w:val="D4009B6C"/>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5866C1E"/>
    <w:multiLevelType w:val="multilevel"/>
    <w:tmpl w:val="042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A5287"/>
    <w:multiLevelType w:val="hybridMultilevel"/>
    <w:tmpl w:val="80049F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8FF3212"/>
    <w:multiLevelType w:val="multilevel"/>
    <w:tmpl w:val="46B2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A07E5"/>
    <w:multiLevelType w:val="hybridMultilevel"/>
    <w:tmpl w:val="454E32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8D3505"/>
    <w:multiLevelType w:val="hybridMultilevel"/>
    <w:tmpl w:val="988A4E6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2A23531"/>
    <w:multiLevelType w:val="hybridMultilevel"/>
    <w:tmpl w:val="0F823C4E"/>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10A5054"/>
    <w:multiLevelType w:val="multilevel"/>
    <w:tmpl w:val="DE1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C39D7"/>
    <w:multiLevelType w:val="multilevel"/>
    <w:tmpl w:val="367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255C2"/>
    <w:multiLevelType w:val="multilevel"/>
    <w:tmpl w:val="9A26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44C0D"/>
    <w:multiLevelType w:val="hybridMultilevel"/>
    <w:tmpl w:val="324E30E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29E2DEB"/>
    <w:multiLevelType w:val="multilevel"/>
    <w:tmpl w:val="8DFE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A1F0E"/>
    <w:multiLevelType w:val="multilevel"/>
    <w:tmpl w:val="4A82E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26D95"/>
    <w:multiLevelType w:val="hybridMultilevel"/>
    <w:tmpl w:val="5492F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545DCD"/>
    <w:multiLevelType w:val="multilevel"/>
    <w:tmpl w:val="8B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41D4A"/>
    <w:multiLevelType w:val="hybridMultilevel"/>
    <w:tmpl w:val="9014C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771F6D"/>
    <w:multiLevelType w:val="hybridMultilevel"/>
    <w:tmpl w:val="513606BC"/>
    <w:lvl w:ilvl="0" w:tplc="08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A937DE1"/>
    <w:multiLevelType w:val="multilevel"/>
    <w:tmpl w:val="EA7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D0008"/>
    <w:multiLevelType w:val="hybridMultilevel"/>
    <w:tmpl w:val="0A24543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5BC843A1"/>
    <w:multiLevelType w:val="multilevel"/>
    <w:tmpl w:val="6FB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831A2"/>
    <w:multiLevelType w:val="multilevel"/>
    <w:tmpl w:val="B18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F75B4"/>
    <w:multiLevelType w:val="hybridMultilevel"/>
    <w:tmpl w:val="8F94A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14D01EE"/>
    <w:multiLevelType w:val="hybridMultilevel"/>
    <w:tmpl w:val="AF7CBBBA"/>
    <w:lvl w:ilvl="0" w:tplc="08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66CB5591"/>
    <w:multiLevelType w:val="hybridMultilevel"/>
    <w:tmpl w:val="A0D69F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ED07F48"/>
    <w:multiLevelType w:val="multilevel"/>
    <w:tmpl w:val="745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72069"/>
    <w:multiLevelType w:val="hybridMultilevel"/>
    <w:tmpl w:val="454E32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EC44B1"/>
    <w:multiLevelType w:val="multilevel"/>
    <w:tmpl w:val="029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13F4C"/>
    <w:multiLevelType w:val="multilevel"/>
    <w:tmpl w:val="346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C59A9"/>
    <w:multiLevelType w:val="multilevel"/>
    <w:tmpl w:val="DA4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096499">
    <w:abstractNumId w:val="5"/>
  </w:num>
  <w:num w:numId="2" w16cid:durableId="469053851">
    <w:abstractNumId w:val="3"/>
  </w:num>
  <w:num w:numId="3" w16cid:durableId="138575412">
    <w:abstractNumId w:val="2"/>
  </w:num>
  <w:num w:numId="4" w16cid:durableId="2106994592">
    <w:abstractNumId w:val="4"/>
  </w:num>
  <w:num w:numId="5" w16cid:durableId="597057313">
    <w:abstractNumId w:val="1"/>
  </w:num>
  <w:num w:numId="6" w16cid:durableId="2090806970">
    <w:abstractNumId w:val="0"/>
  </w:num>
  <w:num w:numId="7" w16cid:durableId="1554391720">
    <w:abstractNumId w:val="23"/>
  </w:num>
  <w:num w:numId="8" w16cid:durableId="853422667">
    <w:abstractNumId w:val="9"/>
  </w:num>
  <w:num w:numId="9" w16cid:durableId="1895004371">
    <w:abstractNumId w:val="33"/>
  </w:num>
  <w:num w:numId="10" w16cid:durableId="301928612">
    <w:abstractNumId w:val="14"/>
  </w:num>
  <w:num w:numId="11" w16cid:durableId="1278563362">
    <w:abstractNumId w:val="22"/>
  </w:num>
  <w:num w:numId="12" w16cid:durableId="1596789123">
    <w:abstractNumId w:val="38"/>
  </w:num>
  <w:num w:numId="13" w16cid:durableId="1937714344">
    <w:abstractNumId w:val="12"/>
  </w:num>
  <w:num w:numId="14" w16cid:durableId="303893556">
    <w:abstractNumId w:val="25"/>
  </w:num>
  <w:num w:numId="15" w16cid:durableId="526597774">
    <w:abstractNumId w:val="30"/>
  </w:num>
  <w:num w:numId="16" w16cid:durableId="18708232">
    <w:abstractNumId w:val="17"/>
  </w:num>
  <w:num w:numId="17" w16cid:durableId="1847941321">
    <w:abstractNumId w:val="6"/>
  </w:num>
  <w:num w:numId="18" w16cid:durableId="1787626505">
    <w:abstractNumId w:val="27"/>
  </w:num>
  <w:num w:numId="19" w16cid:durableId="1347170643">
    <w:abstractNumId w:val="41"/>
  </w:num>
  <w:num w:numId="20" w16cid:durableId="1191991598">
    <w:abstractNumId w:val="37"/>
  </w:num>
  <w:num w:numId="21" w16cid:durableId="2135323546">
    <w:abstractNumId w:val="40"/>
  </w:num>
  <w:num w:numId="22" w16cid:durableId="1057708820">
    <w:abstractNumId w:val="34"/>
  </w:num>
  <w:num w:numId="23" w16cid:durableId="1482501708">
    <w:abstractNumId w:val="21"/>
  </w:num>
  <w:num w:numId="24" w16cid:durableId="2020961823">
    <w:abstractNumId w:val="24"/>
  </w:num>
  <w:num w:numId="25" w16cid:durableId="914778130">
    <w:abstractNumId w:val="26"/>
  </w:num>
  <w:num w:numId="26" w16cid:durableId="26175384">
    <w:abstractNumId w:val="20"/>
  </w:num>
  <w:num w:numId="27" w16cid:durableId="114298754">
    <w:abstractNumId w:val="11"/>
  </w:num>
  <w:num w:numId="28" w16cid:durableId="1575167297">
    <w:abstractNumId w:val="16"/>
  </w:num>
  <w:num w:numId="29" w16cid:durableId="1230922306">
    <w:abstractNumId w:val="39"/>
  </w:num>
  <w:num w:numId="30" w16cid:durableId="1668827799">
    <w:abstractNumId w:val="32"/>
  </w:num>
  <w:num w:numId="31" w16cid:durableId="1650555009">
    <w:abstractNumId w:val="13"/>
  </w:num>
  <w:num w:numId="32" w16cid:durableId="1634946685">
    <w:abstractNumId w:val="8"/>
  </w:num>
  <w:num w:numId="33" w16cid:durableId="1268081555">
    <w:abstractNumId w:val="28"/>
  </w:num>
  <w:num w:numId="34" w16cid:durableId="666128439">
    <w:abstractNumId w:val="10"/>
  </w:num>
  <w:num w:numId="35" w16cid:durableId="1916863768">
    <w:abstractNumId w:val="15"/>
  </w:num>
  <w:num w:numId="36" w16cid:durableId="261650569">
    <w:abstractNumId w:val="36"/>
  </w:num>
  <w:num w:numId="37" w16cid:durableId="1417896479">
    <w:abstractNumId w:val="19"/>
  </w:num>
  <w:num w:numId="38" w16cid:durableId="304629403">
    <w:abstractNumId w:val="31"/>
  </w:num>
  <w:num w:numId="39" w16cid:durableId="1171676832">
    <w:abstractNumId w:val="29"/>
  </w:num>
  <w:num w:numId="40" w16cid:durableId="836306072">
    <w:abstractNumId w:val="35"/>
  </w:num>
  <w:num w:numId="41" w16cid:durableId="1638681724">
    <w:abstractNumId w:val="7"/>
  </w:num>
  <w:num w:numId="42" w16cid:durableId="1456024863">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M2MzMyMrCwNDcxMTZW0lEKTi0uzszPAykwqwUATvwvxSwAAAA="/>
  </w:docVars>
  <w:rsids>
    <w:rsidRoot w:val="00B47730"/>
    <w:rsid w:val="00006430"/>
    <w:rsid w:val="000165F7"/>
    <w:rsid w:val="00031449"/>
    <w:rsid w:val="00033553"/>
    <w:rsid w:val="00034616"/>
    <w:rsid w:val="00050DB3"/>
    <w:rsid w:val="00057352"/>
    <w:rsid w:val="0006063C"/>
    <w:rsid w:val="00083D69"/>
    <w:rsid w:val="000B1590"/>
    <w:rsid w:val="000C2EAE"/>
    <w:rsid w:val="000C63FA"/>
    <w:rsid w:val="000E515D"/>
    <w:rsid w:val="00110ACB"/>
    <w:rsid w:val="001130C0"/>
    <w:rsid w:val="00115687"/>
    <w:rsid w:val="00123CDE"/>
    <w:rsid w:val="0013729C"/>
    <w:rsid w:val="0015074B"/>
    <w:rsid w:val="00150A9D"/>
    <w:rsid w:val="00161932"/>
    <w:rsid w:val="00170578"/>
    <w:rsid w:val="00182EAD"/>
    <w:rsid w:val="001F2EF8"/>
    <w:rsid w:val="001F6486"/>
    <w:rsid w:val="0021216A"/>
    <w:rsid w:val="00213A67"/>
    <w:rsid w:val="00216895"/>
    <w:rsid w:val="00227479"/>
    <w:rsid w:val="00240928"/>
    <w:rsid w:val="00256144"/>
    <w:rsid w:val="00256E84"/>
    <w:rsid w:val="00257E16"/>
    <w:rsid w:val="00260217"/>
    <w:rsid w:val="0027070F"/>
    <w:rsid w:val="00271403"/>
    <w:rsid w:val="00295E7A"/>
    <w:rsid w:val="0029639D"/>
    <w:rsid w:val="002B634D"/>
    <w:rsid w:val="002C0300"/>
    <w:rsid w:val="002C0B18"/>
    <w:rsid w:val="002E56FE"/>
    <w:rsid w:val="002F3FAC"/>
    <w:rsid w:val="003038DF"/>
    <w:rsid w:val="00326F90"/>
    <w:rsid w:val="00343219"/>
    <w:rsid w:val="00346203"/>
    <w:rsid w:val="00350966"/>
    <w:rsid w:val="00352BD7"/>
    <w:rsid w:val="00354A17"/>
    <w:rsid w:val="00362030"/>
    <w:rsid w:val="00382C79"/>
    <w:rsid w:val="00392B69"/>
    <w:rsid w:val="003A292A"/>
    <w:rsid w:val="003B36CC"/>
    <w:rsid w:val="003F7D8C"/>
    <w:rsid w:val="00416237"/>
    <w:rsid w:val="00420919"/>
    <w:rsid w:val="004318E1"/>
    <w:rsid w:val="0045029F"/>
    <w:rsid w:val="00462D65"/>
    <w:rsid w:val="00493237"/>
    <w:rsid w:val="004B49FC"/>
    <w:rsid w:val="004C656B"/>
    <w:rsid w:val="004D1AAB"/>
    <w:rsid w:val="004D23E5"/>
    <w:rsid w:val="004D7559"/>
    <w:rsid w:val="004D7C3B"/>
    <w:rsid w:val="004E00D9"/>
    <w:rsid w:val="004E4885"/>
    <w:rsid w:val="004F46DA"/>
    <w:rsid w:val="004F6ECF"/>
    <w:rsid w:val="005010B1"/>
    <w:rsid w:val="00503870"/>
    <w:rsid w:val="00507350"/>
    <w:rsid w:val="00542EE9"/>
    <w:rsid w:val="00543D54"/>
    <w:rsid w:val="0054533B"/>
    <w:rsid w:val="005631DF"/>
    <w:rsid w:val="00574A42"/>
    <w:rsid w:val="00596FE9"/>
    <w:rsid w:val="005A5D1B"/>
    <w:rsid w:val="005A7D50"/>
    <w:rsid w:val="005B02D9"/>
    <w:rsid w:val="005E2CC4"/>
    <w:rsid w:val="005E486E"/>
    <w:rsid w:val="00601805"/>
    <w:rsid w:val="00643024"/>
    <w:rsid w:val="0064373E"/>
    <w:rsid w:val="00665DFC"/>
    <w:rsid w:val="00697107"/>
    <w:rsid w:val="006B4961"/>
    <w:rsid w:val="006C184A"/>
    <w:rsid w:val="006D5A81"/>
    <w:rsid w:val="006E431A"/>
    <w:rsid w:val="006F0715"/>
    <w:rsid w:val="0071539A"/>
    <w:rsid w:val="00720F6D"/>
    <w:rsid w:val="00731B25"/>
    <w:rsid w:val="00735BC5"/>
    <w:rsid w:val="00736003"/>
    <w:rsid w:val="0073774C"/>
    <w:rsid w:val="00740B6A"/>
    <w:rsid w:val="00750266"/>
    <w:rsid w:val="00767EE7"/>
    <w:rsid w:val="00780B98"/>
    <w:rsid w:val="007828CF"/>
    <w:rsid w:val="00782DE6"/>
    <w:rsid w:val="00782FF9"/>
    <w:rsid w:val="0078742C"/>
    <w:rsid w:val="007948CF"/>
    <w:rsid w:val="007A726F"/>
    <w:rsid w:val="007A7771"/>
    <w:rsid w:val="007C7ACC"/>
    <w:rsid w:val="007D26A0"/>
    <w:rsid w:val="00805713"/>
    <w:rsid w:val="00806FFE"/>
    <w:rsid w:val="00812E71"/>
    <w:rsid w:val="00834574"/>
    <w:rsid w:val="00836022"/>
    <w:rsid w:val="00840907"/>
    <w:rsid w:val="00843F80"/>
    <w:rsid w:val="00851962"/>
    <w:rsid w:val="008541FA"/>
    <w:rsid w:val="00854CA0"/>
    <w:rsid w:val="008636DE"/>
    <w:rsid w:val="00880896"/>
    <w:rsid w:val="00887EDC"/>
    <w:rsid w:val="008926FF"/>
    <w:rsid w:val="008D5CC6"/>
    <w:rsid w:val="008F0BCE"/>
    <w:rsid w:val="008F1D9C"/>
    <w:rsid w:val="00900B68"/>
    <w:rsid w:val="0090664A"/>
    <w:rsid w:val="009133CA"/>
    <w:rsid w:val="00913772"/>
    <w:rsid w:val="00915519"/>
    <w:rsid w:val="00923C6B"/>
    <w:rsid w:val="009410A5"/>
    <w:rsid w:val="0094398D"/>
    <w:rsid w:val="00955CEF"/>
    <w:rsid w:val="0095733D"/>
    <w:rsid w:val="00965597"/>
    <w:rsid w:val="00996299"/>
    <w:rsid w:val="009A369A"/>
    <w:rsid w:val="009A53D0"/>
    <w:rsid w:val="009C329B"/>
    <w:rsid w:val="009D6A1F"/>
    <w:rsid w:val="00A01DC7"/>
    <w:rsid w:val="00A02134"/>
    <w:rsid w:val="00A07EDE"/>
    <w:rsid w:val="00A15C5C"/>
    <w:rsid w:val="00A30CE3"/>
    <w:rsid w:val="00A5585A"/>
    <w:rsid w:val="00A62378"/>
    <w:rsid w:val="00A639EC"/>
    <w:rsid w:val="00A70682"/>
    <w:rsid w:val="00A75574"/>
    <w:rsid w:val="00A77B30"/>
    <w:rsid w:val="00A94AEB"/>
    <w:rsid w:val="00AA1D8D"/>
    <w:rsid w:val="00AA7674"/>
    <w:rsid w:val="00AB3145"/>
    <w:rsid w:val="00AB3FC1"/>
    <w:rsid w:val="00AC6004"/>
    <w:rsid w:val="00AF33A5"/>
    <w:rsid w:val="00B10A2D"/>
    <w:rsid w:val="00B214C4"/>
    <w:rsid w:val="00B344A6"/>
    <w:rsid w:val="00B369CF"/>
    <w:rsid w:val="00B47730"/>
    <w:rsid w:val="00B702DB"/>
    <w:rsid w:val="00B7223E"/>
    <w:rsid w:val="00B8579B"/>
    <w:rsid w:val="00BC5F80"/>
    <w:rsid w:val="00BD1295"/>
    <w:rsid w:val="00BE5EF4"/>
    <w:rsid w:val="00BF409A"/>
    <w:rsid w:val="00BF7CC4"/>
    <w:rsid w:val="00C049B3"/>
    <w:rsid w:val="00C073FD"/>
    <w:rsid w:val="00C15914"/>
    <w:rsid w:val="00C16CB2"/>
    <w:rsid w:val="00C31251"/>
    <w:rsid w:val="00C31D82"/>
    <w:rsid w:val="00C34228"/>
    <w:rsid w:val="00C60F42"/>
    <w:rsid w:val="00C72174"/>
    <w:rsid w:val="00C741BE"/>
    <w:rsid w:val="00C7696F"/>
    <w:rsid w:val="00C81535"/>
    <w:rsid w:val="00C81715"/>
    <w:rsid w:val="00C85159"/>
    <w:rsid w:val="00C94694"/>
    <w:rsid w:val="00CA5FCA"/>
    <w:rsid w:val="00CB0664"/>
    <w:rsid w:val="00CC4948"/>
    <w:rsid w:val="00CC4FD9"/>
    <w:rsid w:val="00CC5034"/>
    <w:rsid w:val="00CC5617"/>
    <w:rsid w:val="00CC5A34"/>
    <w:rsid w:val="00CC5F74"/>
    <w:rsid w:val="00CD041F"/>
    <w:rsid w:val="00CD7674"/>
    <w:rsid w:val="00CE01DD"/>
    <w:rsid w:val="00CF1C73"/>
    <w:rsid w:val="00D01DB7"/>
    <w:rsid w:val="00D06174"/>
    <w:rsid w:val="00D10B93"/>
    <w:rsid w:val="00D117AF"/>
    <w:rsid w:val="00D13E5C"/>
    <w:rsid w:val="00D21398"/>
    <w:rsid w:val="00D21858"/>
    <w:rsid w:val="00D26EC6"/>
    <w:rsid w:val="00D4055C"/>
    <w:rsid w:val="00D50F8F"/>
    <w:rsid w:val="00D512D8"/>
    <w:rsid w:val="00D52EFF"/>
    <w:rsid w:val="00D556EE"/>
    <w:rsid w:val="00D56F1E"/>
    <w:rsid w:val="00D57F95"/>
    <w:rsid w:val="00D60CC3"/>
    <w:rsid w:val="00D645E8"/>
    <w:rsid w:val="00D64ADE"/>
    <w:rsid w:val="00D753D6"/>
    <w:rsid w:val="00D76BD9"/>
    <w:rsid w:val="00D92FE8"/>
    <w:rsid w:val="00DA3D65"/>
    <w:rsid w:val="00DA5EC2"/>
    <w:rsid w:val="00DA7DD7"/>
    <w:rsid w:val="00DC0142"/>
    <w:rsid w:val="00DC0912"/>
    <w:rsid w:val="00DC181E"/>
    <w:rsid w:val="00DC232C"/>
    <w:rsid w:val="00DD03AA"/>
    <w:rsid w:val="00DD2239"/>
    <w:rsid w:val="00DE2EC8"/>
    <w:rsid w:val="00DE3CF7"/>
    <w:rsid w:val="00E05E3D"/>
    <w:rsid w:val="00E07984"/>
    <w:rsid w:val="00E1162E"/>
    <w:rsid w:val="00E12CDD"/>
    <w:rsid w:val="00E34F1F"/>
    <w:rsid w:val="00E40804"/>
    <w:rsid w:val="00E433BA"/>
    <w:rsid w:val="00E44611"/>
    <w:rsid w:val="00E45E40"/>
    <w:rsid w:val="00E90DFA"/>
    <w:rsid w:val="00E95125"/>
    <w:rsid w:val="00E95971"/>
    <w:rsid w:val="00EA7002"/>
    <w:rsid w:val="00EB129F"/>
    <w:rsid w:val="00ED06A5"/>
    <w:rsid w:val="00EE2597"/>
    <w:rsid w:val="00EE3910"/>
    <w:rsid w:val="00F021F7"/>
    <w:rsid w:val="00F13568"/>
    <w:rsid w:val="00F21894"/>
    <w:rsid w:val="00F83989"/>
    <w:rsid w:val="00F8638A"/>
    <w:rsid w:val="00F87181"/>
    <w:rsid w:val="00FA1F4E"/>
    <w:rsid w:val="00FA2E10"/>
    <w:rsid w:val="00FC0EC2"/>
    <w:rsid w:val="00FC693F"/>
    <w:rsid w:val="00FD0BAF"/>
    <w:rsid w:val="00FD1AD8"/>
    <w:rsid w:val="00FE26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8B4DFE"/>
  <w14:defaultImageDpi w14:val="300"/>
  <w15:docId w15:val="{927E707C-C0B0-49F8-AD93-395286610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840907"/>
    <w:pPr>
      <w:spacing w:before="180" w:after="180" w:line="240" w:lineRule="auto"/>
    </w:pPr>
    <w:rPr>
      <w:rFonts w:asciiTheme="minorHAnsi" w:eastAsiaTheme="minorHAnsi" w:hAnsiTheme="minorHAnsi"/>
      <w:sz w:val="24"/>
      <w:szCs w:val="24"/>
    </w:rPr>
  </w:style>
  <w:style w:type="paragraph" w:styleId="EndnoteText">
    <w:name w:val="endnote text"/>
    <w:basedOn w:val="Normal"/>
    <w:link w:val="EndnoteTextChar"/>
    <w:rsid w:val="00840907"/>
    <w:pPr>
      <w:spacing w:after="0" w:line="240" w:lineRule="auto"/>
    </w:pPr>
    <w:rPr>
      <w:rFonts w:asciiTheme="minorHAnsi" w:eastAsiaTheme="minorHAnsi" w:hAnsiTheme="minorHAnsi"/>
      <w:sz w:val="20"/>
      <w:szCs w:val="20"/>
    </w:rPr>
  </w:style>
  <w:style w:type="character" w:customStyle="1" w:styleId="EndnoteTextChar">
    <w:name w:val="Endnote Text Char"/>
    <w:basedOn w:val="DefaultParagraphFont"/>
    <w:link w:val="EndnoteText"/>
    <w:rsid w:val="00840907"/>
    <w:rPr>
      <w:rFonts w:eastAsiaTheme="minorHAnsi"/>
      <w:sz w:val="20"/>
      <w:szCs w:val="20"/>
    </w:rPr>
  </w:style>
  <w:style w:type="character" w:styleId="EndnoteReference">
    <w:name w:val="endnote reference"/>
    <w:basedOn w:val="DefaultParagraphFont"/>
    <w:rsid w:val="00840907"/>
    <w:rPr>
      <w:vertAlign w:val="superscript"/>
    </w:rPr>
  </w:style>
  <w:style w:type="paragraph" w:styleId="FootnoteText">
    <w:name w:val="footnote text"/>
    <w:basedOn w:val="Normal"/>
    <w:link w:val="FootnoteTextChar"/>
    <w:uiPriority w:val="99"/>
    <w:semiHidden/>
    <w:unhideWhenUsed/>
    <w:rsid w:val="003A29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292A"/>
    <w:rPr>
      <w:rFonts w:ascii="Arial" w:hAnsi="Arial"/>
      <w:sz w:val="20"/>
      <w:szCs w:val="20"/>
    </w:rPr>
  </w:style>
  <w:style w:type="character" w:styleId="FootnoteReference">
    <w:name w:val="footnote reference"/>
    <w:basedOn w:val="DefaultParagraphFont"/>
    <w:uiPriority w:val="99"/>
    <w:semiHidden/>
    <w:unhideWhenUsed/>
    <w:rsid w:val="003A292A"/>
    <w:rPr>
      <w:vertAlign w:val="superscript"/>
    </w:rPr>
  </w:style>
  <w:style w:type="character" w:styleId="Hyperlink">
    <w:name w:val="Hyperlink"/>
    <w:basedOn w:val="DefaultParagraphFont"/>
    <w:uiPriority w:val="99"/>
    <w:unhideWhenUsed/>
    <w:rsid w:val="003A292A"/>
    <w:rPr>
      <w:color w:val="0000FF" w:themeColor="hyperlink"/>
      <w:u w:val="single"/>
    </w:rPr>
  </w:style>
  <w:style w:type="character" w:styleId="UnresolvedMention">
    <w:name w:val="Unresolved Mention"/>
    <w:basedOn w:val="DefaultParagraphFont"/>
    <w:uiPriority w:val="99"/>
    <w:semiHidden/>
    <w:unhideWhenUsed/>
    <w:rsid w:val="003A292A"/>
    <w:rPr>
      <w:color w:val="605E5C"/>
      <w:shd w:val="clear" w:color="auto" w:fill="E1DFDD"/>
    </w:rPr>
  </w:style>
  <w:style w:type="paragraph" w:customStyle="1" w:styleId="Default">
    <w:name w:val="Default"/>
    <w:rsid w:val="00271403"/>
    <w:pPr>
      <w:autoSpaceDE w:val="0"/>
      <w:autoSpaceDN w:val="0"/>
      <w:adjustRightInd w:val="0"/>
      <w:spacing w:after="0" w:line="240" w:lineRule="auto"/>
    </w:pPr>
    <w:rPr>
      <w:rFonts w:ascii="Arial" w:hAnsi="Arial" w:cs="Arial"/>
      <w:color w:val="000000"/>
      <w:sz w:val="24"/>
      <w:szCs w:val="24"/>
      <w:lang w:val="en-GB"/>
    </w:rPr>
  </w:style>
  <w:style w:type="paragraph" w:styleId="NormalWeb">
    <w:name w:val="Normal (Web)"/>
    <w:basedOn w:val="Normal"/>
    <w:uiPriority w:val="99"/>
    <w:unhideWhenUsed/>
    <w:rsid w:val="00A77B30"/>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8736">
      <w:bodyDiv w:val="1"/>
      <w:marLeft w:val="0"/>
      <w:marRight w:val="0"/>
      <w:marTop w:val="0"/>
      <w:marBottom w:val="0"/>
      <w:divBdr>
        <w:top w:val="none" w:sz="0" w:space="0" w:color="auto"/>
        <w:left w:val="none" w:sz="0" w:space="0" w:color="auto"/>
        <w:bottom w:val="none" w:sz="0" w:space="0" w:color="auto"/>
        <w:right w:val="none" w:sz="0" w:space="0" w:color="auto"/>
      </w:divBdr>
      <w:divsChild>
        <w:div w:id="1220752007">
          <w:marLeft w:val="0"/>
          <w:marRight w:val="0"/>
          <w:marTop w:val="0"/>
          <w:marBottom w:val="0"/>
          <w:divBdr>
            <w:top w:val="none" w:sz="0" w:space="0" w:color="auto"/>
            <w:left w:val="none" w:sz="0" w:space="0" w:color="auto"/>
            <w:bottom w:val="none" w:sz="0" w:space="0" w:color="auto"/>
            <w:right w:val="none" w:sz="0" w:space="0" w:color="auto"/>
          </w:divBdr>
          <w:divsChild>
            <w:div w:id="1676373869">
              <w:marLeft w:val="0"/>
              <w:marRight w:val="0"/>
              <w:marTop w:val="0"/>
              <w:marBottom w:val="0"/>
              <w:divBdr>
                <w:top w:val="none" w:sz="0" w:space="0" w:color="auto"/>
                <w:left w:val="none" w:sz="0" w:space="0" w:color="auto"/>
                <w:bottom w:val="none" w:sz="0" w:space="0" w:color="auto"/>
                <w:right w:val="none" w:sz="0" w:space="0" w:color="auto"/>
              </w:divBdr>
              <w:divsChild>
                <w:div w:id="1767845500">
                  <w:marLeft w:val="0"/>
                  <w:marRight w:val="0"/>
                  <w:marTop w:val="0"/>
                  <w:marBottom w:val="0"/>
                  <w:divBdr>
                    <w:top w:val="none" w:sz="0" w:space="0" w:color="auto"/>
                    <w:left w:val="none" w:sz="0" w:space="0" w:color="auto"/>
                    <w:bottom w:val="none" w:sz="0" w:space="0" w:color="auto"/>
                    <w:right w:val="none" w:sz="0" w:space="0" w:color="auto"/>
                  </w:divBdr>
                  <w:divsChild>
                    <w:div w:id="737093871">
                      <w:marLeft w:val="0"/>
                      <w:marRight w:val="0"/>
                      <w:marTop w:val="0"/>
                      <w:marBottom w:val="0"/>
                      <w:divBdr>
                        <w:top w:val="none" w:sz="0" w:space="0" w:color="auto"/>
                        <w:left w:val="none" w:sz="0" w:space="0" w:color="auto"/>
                        <w:bottom w:val="none" w:sz="0" w:space="0" w:color="auto"/>
                        <w:right w:val="none" w:sz="0" w:space="0" w:color="auto"/>
                      </w:divBdr>
                      <w:divsChild>
                        <w:div w:id="874584540">
                          <w:marLeft w:val="0"/>
                          <w:marRight w:val="0"/>
                          <w:marTop w:val="0"/>
                          <w:marBottom w:val="0"/>
                          <w:divBdr>
                            <w:top w:val="none" w:sz="0" w:space="0" w:color="auto"/>
                            <w:left w:val="none" w:sz="0" w:space="0" w:color="auto"/>
                            <w:bottom w:val="none" w:sz="0" w:space="0" w:color="auto"/>
                            <w:right w:val="none" w:sz="0" w:space="0" w:color="auto"/>
                          </w:divBdr>
                          <w:divsChild>
                            <w:div w:id="112557640">
                              <w:marLeft w:val="0"/>
                              <w:marRight w:val="0"/>
                              <w:marTop w:val="0"/>
                              <w:marBottom w:val="0"/>
                              <w:divBdr>
                                <w:top w:val="none" w:sz="0" w:space="0" w:color="auto"/>
                                <w:left w:val="none" w:sz="0" w:space="0" w:color="auto"/>
                                <w:bottom w:val="none" w:sz="0" w:space="0" w:color="auto"/>
                                <w:right w:val="none" w:sz="0" w:space="0" w:color="auto"/>
                              </w:divBdr>
                              <w:divsChild>
                                <w:div w:id="573390812">
                                  <w:marLeft w:val="0"/>
                                  <w:marRight w:val="0"/>
                                  <w:marTop w:val="0"/>
                                  <w:marBottom w:val="0"/>
                                  <w:divBdr>
                                    <w:top w:val="none" w:sz="0" w:space="0" w:color="auto"/>
                                    <w:left w:val="none" w:sz="0" w:space="0" w:color="auto"/>
                                    <w:bottom w:val="none" w:sz="0" w:space="0" w:color="auto"/>
                                    <w:right w:val="none" w:sz="0" w:space="0" w:color="auto"/>
                                  </w:divBdr>
                                  <w:divsChild>
                                    <w:div w:id="2014911858">
                                      <w:marLeft w:val="0"/>
                                      <w:marRight w:val="0"/>
                                      <w:marTop w:val="0"/>
                                      <w:marBottom w:val="0"/>
                                      <w:divBdr>
                                        <w:top w:val="none" w:sz="0" w:space="0" w:color="auto"/>
                                        <w:left w:val="none" w:sz="0" w:space="0" w:color="auto"/>
                                        <w:bottom w:val="none" w:sz="0" w:space="0" w:color="auto"/>
                                        <w:right w:val="none" w:sz="0" w:space="0" w:color="auto"/>
                                      </w:divBdr>
                                      <w:divsChild>
                                        <w:div w:id="368144044">
                                          <w:marLeft w:val="0"/>
                                          <w:marRight w:val="0"/>
                                          <w:marTop w:val="0"/>
                                          <w:marBottom w:val="0"/>
                                          <w:divBdr>
                                            <w:top w:val="none" w:sz="0" w:space="0" w:color="auto"/>
                                            <w:left w:val="none" w:sz="0" w:space="0" w:color="auto"/>
                                            <w:bottom w:val="none" w:sz="0" w:space="0" w:color="auto"/>
                                            <w:right w:val="none" w:sz="0" w:space="0" w:color="auto"/>
                                          </w:divBdr>
                                          <w:divsChild>
                                            <w:div w:id="501818411">
                                              <w:marLeft w:val="0"/>
                                              <w:marRight w:val="0"/>
                                              <w:marTop w:val="0"/>
                                              <w:marBottom w:val="0"/>
                                              <w:divBdr>
                                                <w:top w:val="none" w:sz="0" w:space="0" w:color="auto"/>
                                                <w:left w:val="none" w:sz="0" w:space="0" w:color="auto"/>
                                                <w:bottom w:val="none" w:sz="0" w:space="0" w:color="auto"/>
                                                <w:right w:val="none" w:sz="0" w:space="0" w:color="auto"/>
                                              </w:divBdr>
                                              <w:divsChild>
                                                <w:div w:id="805927408">
                                                  <w:marLeft w:val="0"/>
                                                  <w:marRight w:val="0"/>
                                                  <w:marTop w:val="0"/>
                                                  <w:marBottom w:val="0"/>
                                                  <w:divBdr>
                                                    <w:top w:val="none" w:sz="0" w:space="0" w:color="auto"/>
                                                    <w:left w:val="none" w:sz="0" w:space="0" w:color="auto"/>
                                                    <w:bottom w:val="none" w:sz="0" w:space="0" w:color="auto"/>
                                                    <w:right w:val="none" w:sz="0" w:space="0" w:color="auto"/>
                                                  </w:divBdr>
                                                  <w:divsChild>
                                                    <w:div w:id="20606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366298">
          <w:marLeft w:val="0"/>
          <w:marRight w:val="0"/>
          <w:marTop w:val="0"/>
          <w:marBottom w:val="0"/>
          <w:divBdr>
            <w:top w:val="none" w:sz="0" w:space="0" w:color="auto"/>
            <w:left w:val="none" w:sz="0" w:space="0" w:color="auto"/>
            <w:bottom w:val="none" w:sz="0" w:space="0" w:color="auto"/>
            <w:right w:val="none" w:sz="0" w:space="0" w:color="auto"/>
          </w:divBdr>
          <w:divsChild>
            <w:div w:id="2096658399">
              <w:marLeft w:val="0"/>
              <w:marRight w:val="0"/>
              <w:marTop w:val="0"/>
              <w:marBottom w:val="0"/>
              <w:divBdr>
                <w:top w:val="none" w:sz="0" w:space="0" w:color="auto"/>
                <w:left w:val="none" w:sz="0" w:space="0" w:color="auto"/>
                <w:bottom w:val="none" w:sz="0" w:space="0" w:color="auto"/>
                <w:right w:val="none" w:sz="0" w:space="0" w:color="auto"/>
              </w:divBdr>
              <w:divsChild>
                <w:div w:id="747919022">
                  <w:marLeft w:val="0"/>
                  <w:marRight w:val="0"/>
                  <w:marTop w:val="0"/>
                  <w:marBottom w:val="0"/>
                  <w:divBdr>
                    <w:top w:val="none" w:sz="0" w:space="0" w:color="auto"/>
                    <w:left w:val="none" w:sz="0" w:space="0" w:color="auto"/>
                    <w:bottom w:val="none" w:sz="0" w:space="0" w:color="auto"/>
                    <w:right w:val="none" w:sz="0" w:space="0" w:color="auto"/>
                  </w:divBdr>
                  <w:divsChild>
                    <w:div w:id="466313120">
                      <w:marLeft w:val="0"/>
                      <w:marRight w:val="0"/>
                      <w:marTop w:val="0"/>
                      <w:marBottom w:val="0"/>
                      <w:divBdr>
                        <w:top w:val="none" w:sz="0" w:space="0" w:color="auto"/>
                        <w:left w:val="none" w:sz="0" w:space="0" w:color="auto"/>
                        <w:bottom w:val="none" w:sz="0" w:space="0" w:color="auto"/>
                        <w:right w:val="none" w:sz="0" w:space="0" w:color="auto"/>
                      </w:divBdr>
                      <w:divsChild>
                        <w:div w:id="1606691663">
                          <w:marLeft w:val="0"/>
                          <w:marRight w:val="0"/>
                          <w:marTop w:val="0"/>
                          <w:marBottom w:val="0"/>
                          <w:divBdr>
                            <w:top w:val="none" w:sz="0" w:space="0" w:color="auto"/>
                            <w:left w:val="none" w:sz="0" w:space="0" w:color="auto"/>
                            <w:bottom w:val="none" w:sz="0" w:space="0" w:color="auto"/>
                            <w:right w:val="none" w:sz="0" w:space="0" w:color="auto"/>
                          </w:divBdr>
                          <w:divsChild>
                            <w:div w:id="1953826165">
                              <w:marLeft w:val="0"/>
                              <w:marRight w:val="0"/>
                              <w:marTop w:val="0"/>
                              <w:marBottom w:val="0"/>
                              <w:divBdr>
                                <w:top w:val="none" w:sz="0" w:space="0" w:color="auto"/>
                                <w:left w:val="none" w:sz="0" w:space="0" w:color="auto"/>
                                <w:bottom w:val="none" w:sz="0" w:space="0" w:color="auto"/>
                                <w:right w:val="none" w:sz="0" w:space="0" w:color="auto"/>
                              </w:divBdr>
                              <w:divsChild>
                                <w:div w:id="1651590745">
                                  <w:marLeft w:val="0"/>
                                  <w:marRight w:val="0"/>
                                  <w:marTop w:val="0"/>
                                  <w:marBottom w:val="0"/>
                                  <w:divBdr>
                                    <w:top w:val="none" w:sz="0" w:space="0" w:color="auto"/>
                                    <w:left w:val="none" w:sz="0" w:space="0" w:color="auto"/>
                                    <w:bottom w:val="none" w:sz="0" w:space="0" w:color="auto"/>
                                    <w:right w:val="none" w:sz="0" w:space="0" w:color="auto"/>
                                  </w:divBdr>
                                  <w:divsChild>
                                    <w:div w:id="1473251705">
                                      <w:marLeft w:val="0"/>
                                      <w:marRight w:val="0"/>
                                      <w:marTop w:val="0"/>
                                      <w:marBottom w:val="0"/>
                                      <w:divBdr>
                                        <w:top w:val="none" w:sz="0" w:space="0" w:color="auto"/>
                                        <w:left w:val="none" w:sz="0" w:space="0" w:color="auto"/>
                                        <w:bottom w:val="none" w:sz="0" w:space="0" w:color="auto"/>
                                        <w:right w:val="none" w:sz="0" w:space="0" w:color="auto"/>
                                      </w:divBdr>
                                      <w:divsChild>
                                        <w:div w:id="1809323592">
                                          <w:marLeft w:val="0"/>
                                          <w:marRight w:val="0"/>
                                          <w:marTop w:val="0"/>
                                          <w:marBottom w:val="0"/>
                                          <w:divBdr>
                                            <w:top w:val="none" w:sz="0" w:space="0" w:color="auto"/>
                                            <w:left w:val="none" w:sz="0" w:space="0" w:color="auto"/>
                                            <w:bottom w:val="none" w:sz="0" w:space="0" w:color="auto"/>
                                            <w:right w:val="none" w:sz="0" w:space="0" w:color="auto"/>
                                          </w:divBdr>
                                          <w:divsChild>
                                            <w:div w:id="1788354084">
                                              <w:marLeft w:val="0"/>
                                              <w:marRight w:val="0"/>
                                              <w:marTop w:val="0"/>
                                              <w:marBottom w:val="0"/>
                                              <w:divBdr>
                                                <w:top w:val="none" w:sz="0" w:space="0" w:color="auto"/>
                                                <w:left w:val="none" w:sz="0" w:space="0" w:color="auto"/>
                                                <w:bottom w:val="none" w:sz="0" w:space="0" w:color="auto"/>
                                                <w:right w:val="none" w:sz="0" w:space="0" w:color="auto"/>
                                              </w:divBdr>
                                              <w:divsChild>
                                                <w:div w:id="943806473">
                                                  <w:marLeft w:val="0"/>
                                                  <w:marRight w:val="0"/>
                                                  <w:marTop w:val="0"/>
                                                  <w:marBottom w:val="0"/>
                                                  <w:divBdr>
                                                    <w:top w:val="none" w:sz="0" w:space="0" w:color="auto"/>
                                                    <w:left w:val="none" w:sz="0" w:space="0" w:color="auto"/>
                                                    <w:bottom w:val="none" w:sz="0" w:space="0" w:color="auto"/>
                                                    <w:right w:val="none" w:sz="0" w:space="0" w:color="auto"/>
                                                  </w:divBdr>
                                                  <w:divsChild>
                                                    <w:div w:id="948660910">
                                                      <w:marLeft w:val="0"/>
                                                      <w:marRight w:val="0"/>
                                                      <w:marTop w:val="0"/>
                                                      <w:marBottom w:val="0"/>
                                                      <w:divBdr>
                                                        <w:top w:val="none" w:sz="0" w:space="0" w:color="auto"/>
                                                        <w:left w:val="none" w:sz="0" w:space="0" w:color="auto"/>
                                                        <w:bottom w:val="none" w:sz="0" w:space="0" w:color="auto"/>
                                                        <w:right w:val="none" w:sz="0" w:space="0" w:color="auto"/>
                                                      </w:divBdr>
                                                      <w:divsChild>
                                                        <w:div w:id="260381172">
                                                          <w:marLeft w:val="0"/>
                                                          <w:marRight w:val="0"/>
                                                          <w:marTop w:val="0"/>
                                                          <w:marBottom w:val="0"/>
                                                          <w:divBdr>
                                                            <w:top w:val="none" w:sz="0" w:space="0" w:color="auto"/>
                                                            <w:left w:val="none" w:sz="0" w:space="0" w:color="auto"/>
                                                            <w:bottom w:val="none" w:sz="0" w:space="0" w:color="auto"/>
                                                            <w:right w:val="none" w:sz="0" w:space="0" w:color="auto"/>
                                                          </w:divBdr>
                                                          <w:divsChild>
                                                            <w:div w:id="2052221426">
                                                              <w:marLeft w:val="0"/>
                                                              <w:marRight w:val="0"/>
                                                              <w:marTop w:val="0"/>
                                                              <w:marBottom w:val="0"/>
                                                              <w:divBdr>
                                                                <w:top w:val="none" w:sz="0" w:space="0" w:color="auto"/>
                                                                <w:left w:val="none" w:sz="0" w:space="0" w:color="auto"/>
                                                                <w:bottom w:val="none" w:sz="0" w:space="0" w:color="auto"/>
                                                                <w:right w:val="none" w:sz="0" w:space="0" w:color="auto"/>
                                                              </w:divBdr>
                                                              <w:divsChild>
                                                                <w:div w:id="19571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94641">
                                      <w:marLeft w:val="0"/>
                                      <w:marRight w:val="0"/>
                                      <w:marTop w:val="0"/>
                                      <w:marBottom w:val="0"/>
                                      <w:divBdr>
                                        <w:top w:val="none" w:sz="0" w:space="0" w:color="auto"/>
                                        <w:left w:val="none" w:sz="0" w:space="0" w:color="auto"/>
                                        <w:bottom w:val="none" w:sz="0" w:space="0" w:color="auto"/>
                                        <w:right w:val="none" w:sz="0" w:space="0" w:color="auto"/>
                                      </w:divBdr>
                                      <w:divsChild>
                                        <w:div w:id="1705131569">
                                          <w:marLeft w:val="0"/>
                                          <w:marRight w:val="0"/>
                                          <w:marTop w:val="0"/>
                                          <w:marBottom w:val="0"/>
                                          <w:divBdr>
                                            <w:top w:val="none" w:sz="0" w:space="0" w:color="auto"/>
                                            <w:left w:val="none" w:sz="0" w:space="0" w:color="auto"/>
                                            <w:bottom w:val="none" w:sz="0" w:space="0" w:color="auto"/>
                                            <w:right w:val="none" w:sz="0" w:space="0" w:color="auto"/>
                                          </w:divBdr>
                                          <w:divsChild>
                                            <w:div w:id="6449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680392">
      <w:bodyDiv w:val="1"/>
      <w:marLeft w:val="0"/>
      <w:marRight w:val="0"/>
      <w:marTop w:val="0"/>
      <w:marBottom w:val="0"/>
      <w:divBdr>
        <w:top w:val="none" w:sz="0" w:space="0" w:color="auto"/>
        <w:left w:val="none" w:sz="0" w:space="0" w:color="auto"/>
        <w:bottom w:val="none" w:sz="0" w:space="0" w:color="auto"/>
        <w:right w:val="none" w:sz="0" w:space="0" w:color="auto"/>
      </w:divBdr>
    </w:div>
    <w:div w:id="882251807">
      <w:bodyDiv w:val="1"/>
      <w:marLeft w:val="0"/>
      <w:marRight w:val="0"/>
      <w:marTop w:val="0"/>
      <w:marBottom w:val="0"/>
      <w:divBdr>
        <w:top w:val="none" w:sz="0" w:space="0" w:color="auto"/>
        <w:left w:val="none" w:sz="0" w:space="0" w:color="auto"/>
        <w:bottom w:val="none" w:sz="0" w:space="0" w:color="auto"/>
        <w:right w:val="none" w:sz="0" w:space="0" w:color="auto"/>
      </w:divBdr>
    </w:div>
    <w:div w:id="1085688355">
      <w:bodyDiv w:val="1"/>
      <w:marLeft w:val="0"/>
      <w:marRight w:val="0"/>
      <w:marTop w:val="0"/>
      <w:marBottom w:val="0"/>
      <w:divBdr>
        <w:top w:val="none" w:sz="0" w:space="0" w:color="auto"/>
        <w:left w:val="none" w:sz="0" w:space="0" w:color="auto"/>
        <w:bottom w:val="none" w:sz="0" w:space="0" w:color="auto"/>
        <w:right w:val="none" w:sz="0" w:space="0" w:color="auto"/>
      </w:divBdr>
    </w:div>
    <w:div w:id="1147941236">
      <w:bodyDiv w:val="1"/>
      <w:marLeft w:val="0"/>
      <w:marRight w:val="0"/>
      <w:marTop w:val="0"/>
      <w:marBottom w:val="0"/>
      <w:divBdr>
        <w:top w:val="none" w:sz="0" w:space="0" w:color="auto"/>
        <w:left w:val="none" w:sz="0" w:space="0" w:color="auto"/>
        <w:bottom w:val="none" w:sz="0" w:space="0" w:color="auto"/>
        <w:right w:val="none" w:sz="0" w:space="0" w:color="auto"/>
      </w:divBdr>
    </w:div>
    <w:div w:id="1965305324">
      <w:bodyDiv w:val="1"/>
      <w:marLeft w:val="0"/>
      <w:marRight w:val="0"/>
      <w:marTop w:val="0"/>
      <w:marBottom w:val="0"/>
      <w:divBdr>
        <w:top w:val="none" w:sz="0" w:space="0" w:color="auto"/>
        <w:left w:val="none" w:sz="0" w:space="0" w:color="auto"/>
        <w:bottom w:val="none" w:sz="0" w:space="0" w:color="auto"/>
        <w:right w:val="none" w:sz="0" w:space="0" w:color="auto"/>
      </w:divBdr>
      <w:divsChild>
        <w:div w:id="1756049223">
          <w:marLeft w:val="0"/>
          <w:marRight w:val="0"/>
          <w:marTop w:val="0"/>
          <w:marBottom w:val="0"/>
          <w:divBdr>
            <w:top w:val="none" w:sz="0" w:space="0" w:color="auto"/>
            <w:left w:val="none" w:sz="0" w:space="0" w:color="auto"/>
            <w:bottom w:val="none" w:sz="0" w:space="0" w:color="auto"/>
            <w:right w:val="none" w:sz="0" w:space="0" w:color="auto"/>
          </w:divBdr>
          <w:divsChild>
            <w:div w:id="9953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2688">
      <w:bodyDiv w:val="1"/>
      <w:marLeft w:val="0"/>
      <w:marRight w:val="0"/>
      <w:marTop w:val="0"/>
      <w:marBottom w:val="0"/>
      <w:divBdr>
        <w:top w:val="none" w:sz="0" w:space="0" w:color="auto"/>
        <w:left w:val="none" w:sz="0" w:space="0" w:color="auto"/>
        <w:bottom w:val="none" w:sz="0" w:space="0" w:color="auto"/>
        <w:right w:val="none" w:sz="0" w:space="0" w:color="auto"/>
      </w:divBdr>
    </w:div>
    <w:div w:id="21295444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6</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58</cp:revision>
  <dcterms:created xsi:type="dcterms:W3CDTF">2025-07-08T09:41:00Z</dcterms:created>
  <dcterms:modified xsi:type="dcterms:W3CDTF">2025-07-27T19:22:00Z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84f3bcf2-d311-48e0-8aae-d4dbed19f1c3</vt:lpwstr>
  </property>
</Properties>
</file>