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/>
        <w:drawing>
          <wp:inline distB="114300" distT="114300" distL="114300" distR="114300">
            <wp:extent cx="859536" cy="85953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9536" cy="8595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NeuroPrint Brain Quiz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Name: ____________________________  Date: ____________________________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Instructions: Answer each question to the best of your ability.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Section 1: Frontal Lobe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What are two primary functions of the frontal lobe?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___________________________________________________________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___________________________________________________________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The frontal lobe plays a large role in: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a) Balance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b) Vision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c) Decision-making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d) Breathing</w:t>
      </w:r>
    </w:p>
    <w:p w:rsidR="00000000" w:rsidDel="00000000" w:rsidP="00000000" w:rsidRDefault="00000000" w:rsidRPr="00000000" w14:paraId="0000000D">
      <w:pPr>
        <w:pStyle w:val="Heading1"/>
        <w:rPr/>
      </w:pPr>
      <w:r w:rsidDel="00000000" w:rsidR="00000000" w:rsidRPr="00000000">
        <w:rPr>
          <w:rtl w:val="0"/>
        </w:rPr>
        <w:t xml:space="preserve">Section 2: Occipital Lobe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Which lobe is primarily responsible for vision?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_______________________________________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4. True or False: The occipital lobe is located at the front of the brain.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_______</w:t>
      </w:r>
    </w:p>
    <w:p w:rsidR="00000000" w:rsidDel="00000000" w:rsidP="00000000" w:rsidRDefault="00000000" w:rsidRPr="00000000" w14:paraId="00000012">
      <w:pPr>
        <w:pStyle w:val="Heading1"/>
        <w:rPr/>
      </w:pPr>
      <w:r w:rsidDel="00000000" w:rsidR="00000000" w:rsidRPr="00000000">
        <w:rPr>
          <w:rtl w:val="0"/>
        </w:rPr>
        <w:t xml:space="preserve">Section 3: Cerebellum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5. What does the cerebellum help control?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a) Language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b) Emotions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c) Coordination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d) Smell</w:t>
      </w:r>
    </w:p>
    <w:p w:rsidR="00000000" w:rsidDel="00000000" w:rsidP="00000000" w:rsidRDefault="00000000" w:rsidRPr="00000000" w14:paraId="00000018">
      <w:pPr>
        <w:pStyle w:val="Heading1"/>
        <w:rPr/>
      </w:pPr>
      <w:r w:rsidDel="00000000" w:rsidR="00000000" w:rsidRPr="00000000">
        <w:rPr>
          <w:rtl w:val="0"/>
        </w:rPr>
        <w:t xml:space="preserve">Section 4: Label the Brain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6. Label the following regions on the diagram provided: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1009650</wp:posOffset>
            </wp:positionH>
            <wp:positionV relativeFrom="paragraph">
              <wp:posOffset>288677</wp:posOffset>
            </wp:positionV>
            <wp:extent cx="4779666" cy="3243056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9666" cy="32430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Frontal Lobe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Parietal Lobe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Occipital Lobe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Cerebellum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Brainstem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r w:rsidDel="00000000" w:rsidR="00000000" w:rsidRPr="00000000">
        <w:rPr>
          <w:rtl w:val="0"/>
        </w:rPr>
        <w:t xml:space="preserve">⭐ Bonus Question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7. A patient has trouble forming new memories after a head injury. Which part of the brain might be damaged?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___________________________________________________________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br w:type="textWrapping"/>
        <w:t xml:space="preserve">For the answer key and additional quizzes, please email shaunhafez@gmail.com.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83k1xclX9pVhRiIU0sT4Yql8bg==">CgMxLjA4AHIhMXd1Skl4SDlsWU0zYmVkSXpjVERfVGtjaTdaQUNSS0NI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