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740D6" w14:textId="7B3D4E56" w:rsidR="005C7322" w:rsidRDefault="00664CAB" w:rsidP="00956CB1">
      <w:pPr>
        <w:spacing w:line="480" w:lineRule="auto"/>
        <w:jc w:val="center"/>
      </w:pPr>
      <w:r>
        <w:t>Capstone project two milestone report</w:t>
      </w:r>
    </w:p>
    <w:p w14:paraId="2DB8CE90" w14:textId="275132B4" w:rsidR="00F83DA5" w:rsidRDefault="007F6124" w:rsidP="00186DCC">
      <w:pPr>
        <w:spacing w:line="480" w:lineRule="auto"/>
      </w:pPr>
      <w:r>
        <w:tab/>
      </w:r>
      <w:r w:rsidR="003961BC">
        <w:t xml:space="preserve">When comes to </w:t>
      </w:r>
      <w:r w:rsidR="007C0447">
        <w:t>housing</w:t>
      </w:r>
      <w:r w:rsidR="003961BC">
        <w:t xml:space="preserve"> purchasing </w:t>
      </w:r>
      <w:r w:rsidR="007C0447">
        <w:t xml:space="preserve">and </w:t>
      </w:r>
      <w:r w:rsidR="003961BC">
        <w:t xml:space="preserve">selling, </w:t>
      </w:r>
      <w:r w:rsidR="002B0F93">
        <w:t>buyer</w:t>
      </w:r>
      <w:r w:rsidR="00971B2A">
        <w:t>s</w:t>
      </w:r>
      <w:r w:rsidR="002B0F93">
        <w:t xml:space="preserve"> and seller</w:t>
      </w:r>
      <w:r w:rsidR="00971B2A">
        <w:t>s</w:t>
      </w:r>
      <w:r w:rsidR="002B0F93">
        <w:t xml:space="preserve"> might not have all the information they need to make the decision. By going through all the existing sold housing data, it allows clients: buyers and sellers of houses and brokers to have clearer ideas on how much their houses are worth in the market. </w:t>
      </w:r>
      <w:r w:rsidR="000F3C63">
        <w:t xml:space="preserve">This way, it will helps them to reduce the number of hours </w:t>
      </w:r>
      <w:r w:rsidR="00273723">
        <w:t>needed to spend</w:t>
      </w:r>
      <w:r w:rsidR="000F3C63">
        <w:t xml:space="preserve"> on doing research on houses when comes to </w:t>
      </w:r>
      <w:r w:rsidR="00273723">
        <w:t>the decision how much to bid for a house</w:t>
      </w:r>
      <w:r w:rsidR="000D747A">
        <w:t xml:space="preserve"> or how much to sell</w:t>
      </w:r>
      <w:r w:rsidR="008A1206">
        <w:t xml:space="preserve"> for a house</w:t>
      </w:r>
      <w:r w:rsidR="000F3C63">
        <w:t>.</w:t>
      </w:r>
    </w:p>
    <w:p w14:paraId="40D06741" w14:textId="77777777" w:rsidR="008E42B7" w:rsidRDefault="00186DCC" w:rsidP="00D74070">
      <w:pPr>
        <w:spacing w:line="480" w:lineRule="auto"/>
      </w:pPr>
      <w:r>
        <w:tab/>
      </w:r>
      <w:r w:rsidR="00DB78DC">
        <w:t xml:space="preserve">The housing dataset that I obtained from Kaggle </w:t>
      </w:r>
      <w:r w:rsidR="00371819">
        <w:t xml:space="preserve">has a total of 21613 rows and 21 columns in total. </w:t>
      </w:r>
      <w:r w:rsidR="00B05544">
        <w:t xml:space="preserve">These are the </w:t>
      </w:r>
      <w:r w:rsidR="00DB78DC">
        <w:t>house sale prices for King County that were sold between May 2014 and May 2015. The dataset is clean</w:t>
      </w:r>
      <w:r w:rsidR="00A57DDE">
        <w:t xml:space="preserve">. I did not perform any </w:t>
      </w:r>
      <w:r w:rsidR="00DB78DC">
        <w:t xml:space="preserve">data cleansing. </w:t>
      </w:r>
      <w:r w:rsidR="00C15ECD">
        <w:t>The dataset</w:t>
      </w:r>
      <w:r w:rsidR="002167ED">
        <w:t xml:space="preserve"> includes many essential features of a house like</w:t>
      </w:r>
      <w:r w:rsidR="00ED1081">
        <w:t xml:space="preserve"> the total</w:t>
      </w:r>
      <w:r w:rsidR="002167ED">
        <w:t xml:space="preserve"> number of bedrooms</w:t>
      </w:r>
      <w:r w:rsidR="005D753C">
        <w:t xml:space="preserve"> it has</w:t>
      </w:r>
      <w:r w:rsidR="002167ED">
        <w:t>,</w:t>
      </w:r>
      <w:r w:rsidR="005D753C">
        <w:t xml:space="preserve"> the total</w:t>
      </w:r>
      <w:r w:rsidR="002167ED">
        <w:t xml:space="preserve"> number of bathrooms</w:t>
      </w:r>
      <w:r w:rsidR="00750CA6">
        <w:t xml:space="preserve"> it has</w:t>
      </w:r>
      <w:r w:rsidR="002167ED">
        <w:t>,</w:t>
      </w:r>
      <w:r w:rsidR="00750CA6">
        <w:t xml:space="preserve"> and the</w:t>
      </w:r>
      <w:r w:rsidR="002167ED">
        <w:t xml:space="preserve"> total square feet of </w:t>
      </w:r>
      <w:r w:rsidR="00FE5686">
        <w:t>the house</w:t>
      </w:r>
      <w:r w:rsidR="002167ED">
        <w:t xml:space="preserve"> and more. All these columns are numerical. </w:t>
      </w:r>
      <w:r w:rsidR="00D201CA">
        <w:t xml:space="preserve">The dataset is perfect for </w:t>
      </w:r>
      <w:r w:rsidR="00CA1A42">
        <w:t xml:space="preserve">doing </w:t>
      </w:r>
      <w:r w:rsidR="00D201CA">
        <w:t xml:space="preserve">regression modeling. </w:t>
      </w:r>
    </w:p>
    <w:p w14:paraId="15FE46CD" w14:textId="5B7BEB43" w:rsidR="007221B6" w:rsidRDefault="00D90478" w:rsidP="008E42B7">
      <w:pPr>
        <w:spacing w:line="480" w:lineRule="auto"/>
        <w:ind w:firstLine="720"/>
      </w:pPr>
      <w:r>
        <w:t xml:space="preserve">For the data analysis part, </w:t>
      </w:r>
      <w:r w:rsidR="00D201CA">
        <w:t xml:space="preserve">I applied seaborn library’s regplot to identify the relationship between </w:t>
      </w:r>
      <w:r>
        <w:t xml:space="preserve">each of the </w:t>
      </w:r>
      <w:r w:rsidR="00D201CA">
        <w:t xml:space="preserve">housing features like the total number of bathroom, total number of bedrooms etc </w:t>
      </w:r>
      <w:r w:rsidR="00D74070">
        <w:t xml:space="preserve">with the housing price. </w:t>
      </w:r>
      <w:r w:rsidR="00D201CA">
        <w:t xml:space="preserve"> </w:t>
      </w:r>
      <w:r w:rsidR="00DB518B">
        <w:t>Many</w:t>
      </w:r>
      <w:r w:rsidR="00046729">
        <w:t xml:space="preserve"> features show strong positive correlation with housing price</w:t>
      </w:r>
      <w:r w:rsidR="00D76990">
        <w:t>; they are</w:t>
      </w:r>
      <w:r w:rsidR="00046729">
        <w:t xml:space="preserve"> the total number of bedrooms, the total number of bathrooms and the total number of square feet of living. </w:t>
      </w:r>
    </w:p>
    <w:p w14:paraId="154421C4" w14:textId="77777777" w:rsidR="00394D1B" w:rsidRDefault="005020DE" w:rsidP="00D74070">
      <w:pPr>
        <w:spacing w:line="480" w:lineRule="auto"/>
      </w:pPr>
      <w:r w:rsidRPr="005020DE">
        <w:rPr>
          <w:noProof/>
        </w:rPr>
        <w:drawing>
          <wp:inline distT="0" distB="0" distL="0" distR="0" wp14:anchorId="7743692A" wp14:editId="505CC1BF">
            <wp:extent cx="3009900" cy="1526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026" cy="154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D1B">
        <w:t xml:space="preserve"> </w:t>
      </w:r>
    </w:p>
    <w:p w14:paraId="41B14CD7" w14:textId="2ED4BF1B" w:rsidR="005020DE" w:rsidRPr="00DD5752" w:rsidRDefault="00394D1B" w:rsidP="00D74070">
      <w:pPr>
        <w:spacing w:line="480" w:lineRule="auto"/>
        <w:rPr>
          <w:i/>
          <w:iCs/>
        </w:rPr>
      </w:pPr>
      <w:r w:rsidRPr="00DD5752">
        <w:rPr>
          <w:i/>
          <w:iCs/>
        </w:rPr>
        <w:lastRenderedPageBreak/>
        <w:t xml:space="preserve">It shows positive correlation between </w:t>
      </w:r>
      <w:r w:rsidR="00647547" w:rsidRPr="00DD5752">
        <w:rPr>
          <w:i/>
          <w:iCs/>
        </w:rPr>
        <w:t>number of</w:t>
      </w:r>
      <w:r w:rsidRPr="00DD5752">
        <w:rPr>
          <w:i/>
          <w:iCs/>
        </w:rPr>
        <w:t xml:space="preserve"> bedrooms with housing sales price</w:t>
      </w:r>
    </w:p>
    <w:p w14:paraId="28D68E37" w14:textId="021BE0BD" w:rsidR="005020DE" w:rsidRDefault="00394D1B" w:rsidP="00D74070">
      <w:pPr>
        <w:spacing w:line="480" w:lineRule="auto"/>
      </w:pPr>
      <w:r w:rsidRPr="005020DE">
        <w:rPr>
          <w:noProof/>
        </w:rPr>
        <w:drawing>
          <wp:inline distT="0" distB="0" distL="0" distR="0" wp14:anchorId="41C5A57F" wp14:editId="566AC3C4">
            <wp:extent cx="2616383" cy="132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196" cy="13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5FFF" w14:textId="46220D80" w:rsidR="00647547" w:rsidRPr="00DD5752" w:rsidRDefault="00647547" w:rsidP="00D74070">
      <w:pPr>
        <w:spacing w:line="480" w:lineRule="auto"/>
        <w:rPr>
          <w:i/>
          <w:iCs/>
        </w:rPr>
      </w:pPr>
      <w:r w:rsidRPr="00DD5752">
        <w:rPr>
          <w:i/>
          <w:iCs/>
        </w:rPr>
        <w:t>It shows positive correlation between number of bathrooms with housing sales price</w:t>
      </w:r>
    </w:p>
    <w:p w14:paraId="7F819DFD" w14:textId="3B5D108C" w:rsidR="005020DE" w:rsidRDefault="005020DE" w:rsidP="00D74070">
      <w:pPr>
        <w:spacing w:line="480" w:lineRule="auto"/>
      </w:pPr>
      <w:r w:rsidRPr="005020DE">
        <w:rPr>
          <w:noProof/>
        </w:rPr>
        <w:drawing>
          <wp:inline distT="0" distB="0" distL="0" distR="0" wp14:anchorId="54BEAA08" wp14:editId="06C47F87">
            <wp:extent cx="2698752" cy="1339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598" cy="135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C34E" w14:textId="00073A23" w:rsidR="00B02854" w:rsidRDefault="00E67A83" w:rsidP="00D74070">
      <w:pPr>
        <w:spacing w:line="480" w:lineRule="auto"/>
        <w:rPr>
          <w:i/>
          <w:iCs/>
        </w:rPr>
      </w:pPr>
      <w:r w:rsidRPr="00DD5752">
        <w:rPr>
          <w:i/>
          <w:iCs/>
        </w:rPr>
        <w:t>It shows positive correlation between total square feet of the house with housing sales price</w:t>
      </w:r>
    </w:p>
    <w:p w14:paraId="304DEE63" w14:textId="77777777" w:rsidR="00291B7D" w:rsidRPr="00291B7D" w:rsidRDefault="00291B7D" w:rsidP="00D74070">
      <w:pPr>
        <w:spacing w:line="480" w:lineRule="auto"/>
        <w:rPr>
          <w:i/>
          <w:iCs/>
        </w:rPr>
      </w:pPr>
    </w:p>
    <w:p w14:paraId="7C6C139A" w14:textId="3B288592" w:rsidR="008B6583" w:rsidRDefault="008B6583" w:rsidP="00B02854">
      <w:pPr>
        <w:spacing w:line="480" w:lineRule="auto"/>
        <w:ind w:firstLine="720"/>
      </w:pPr>
      <w:r>
        <w:t>Later, I plotted all these features into histograms</w:t>
      </w:r>
      <w:r w:rsidR="00573DAF">
        <w:t xml:space="preserve"> </w:t>
      </w:r>
      <w:r w:rsidR="00291B7D">
        <w:t>so I could understand these data better.</w:t>
      </w:r>
      <w:r w:rsidR="00573DAF">
        <w:t xml:space="preserve"> </w:t>
      </w:r>
      <w:r w:rsidR="00D77A0E">
        <w:t xml:space="preserve">A lot of the houses in King County has two bathrooms and many are built around 2,000. </w:t>
      </w:r>
    </w:p>
    <w:p w14:paraId="472C695D" w14:textId="6EC02653" w:rsidR="008B6583" w:rsidRDefault="008B6583" w:rsidP="00D74070">
      <w:pPr>
        <w:spacing w:line="480" w:lineRule="auto"/>
        <w:rPr>
          <w:noProof/>
        </w:rPr>
      </w:pPr>
    </w:p>
    <w:p w14:paraId="5C8B3942" w14:textId="168BCC84" w:rsidR="0035046F" w:rsidRDefault="0035046F" w:rsidP="00D74070">
      <w:pPr>
        <w:spacing w:line="480" w:lineRule="auto"/>
      </w:pPr>
      <w:r w:rsidRPr="0035046F">
        <w:rPr>
          <w:noProof/>
        </w:rPr>
        <w:drawing>
          <wp:inline distT="0" distB="0" distL="0" distR="0" wp14:anchorId="51D13E96" wp14:editId="032AA86B">
            <wp:extent cx="2711450" cy="2411843"/>
            <wp:effectExtent l="0" t="0" r="0" b="127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EE2C300-9BED-6A48-A245-30F8B4D2F9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EE2C300-9BED-6A48-A245-30F8B4D2F9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892" cy="241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ADEA" w14:textId="07444802" w:rsidR="0035046F" w:rsidRDefault="0035046F" w:rsidP="00D74070">
      <w:pPr>
        <w:spacing w:line="480" w:lineRule="auto"/>
      </w:pPr>
      <w:r w:rsidRPr="0035046F">
        <w:rPr>
          <w:noProof/>
        </w:rPr>
        <w:lastRenderedPageBreak/>
        <w:drawing>
          <wp:inline distT="0" distB="0" distL="0" distR="0" wp14:anchorId="4C24E82F" wp14:editId="35EAAEE5">
            <wp:extent cx="2800725" cy="2495550"/>
            <wp:effectExtent l="0" t="0" r="635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09B85A6A-FF0E-BB46-BF55-3ADC510699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09B85A6A-FF0E-BB46-BF55-3ADC510699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897" cy="25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B0C" w14:textId="77777777" w:rsidR="0035046F" w:rsidRDefault="0035046F" w:rsidP="00D74070">
      <w:pPr>
        <w:spacing w:line="480" w:lineRule="auto"/>
      </w:pPr>
      <w:r w:rsidRPr="0035046F">
        <w:rPr>
          <w:noProof/>
        </w:rPr>
        <w:drawing>
          <wp:inline distT="0" distB="0" distL="0" distR="0" wp14:anchorId="512B1884" wp14:editId="1132B0CC">
            <wp:extent cx="2724252" cy="2520950"/>
            <wp:effectExtent l="0" t="0" r="6350" b="0"/>
            <wp:docPr id="7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94BB21D7-6619-B14C-95C0-C34CEC0801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94BB21D7-6619-B14C-95C0-C34CEC0801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459" cy="25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2CC5" w14:textId="29FE245A" w:rsidR="0035046F" w:rsidRDefault="0035046F" w:rsidP="00D74070">
      <w:pPr>
        <w:spacing w:line="480" w:lineRule="auto"/>
      </w:pPr>
      <w:r w:rsidRPr="0035046F">
        <w:rPr>
          <w:noProof/>
        </w:rPr>
        <w:drawing>
          <wp:inline distT="0" distB="0" distL="0" distR="0" wp14:anchorId="52138C24" wp14:editId="7944CC55">
            <wp:extent cx="2451990" cy="217805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170D47B-918D-0942-BA18-2BDF3D7A77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170D47B-918D-0942-BA18-2BDF3D7A77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5725" cy="218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6D03" w14:textId="1D379374" w:rsidR="00CC11A5" w:rsidRDefault="0017791C" w:rsidP="00D74070">
      <w:pPr>
        <w:spacing w:line="480" w:lineRule="auto"/>
      </w:pPr>
      <w:r w:rsidRPr="0017791C">
        <w:rPr>
          <w:noProof/>
        </w:rPr>
        <w:lastRenderedPageBreak/>
        <w:drawing>
          <wp:inline distT="0" distB="0" distL="0" distR="0" wp14:anchorId="02F801EC" wp14:editId="3D4F1078">
            <wp:extent cx="2451735" cy="2309192"/>
            <wp:effectExtent l="0" t="0" r="0" b="2540"/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AD51540-7013-3949-9319-A728A200CF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AD51540-7013-3949-9319-A728A200CF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450" cy="23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8408" w14:textId="784FCD52" w:rsidR="0017791C" w:rsidRDefault="0017791C" w:rsidP="00D74070">
      <w:pPr>
        <w:spacing w:line="480" w:lineRule="auto"/>
      </w:pPr>
      <w:r w:rsidRPr="0017791C">
        <w:rPr>
          <w:noProof/>
        </w:rPr>
        <w:drawing>
          <wp:inline distT="0" distB="0" distL="0" distR="0" wp14:anchorId="2884B222" wp14:editId="57FB7A50">
            <wp:extent cx="2317750" cy="2254498"/>
            <wp:effectExtent l="0" t="0" r="0" b="635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79D02EA-D242-2243-B380-8119A0221C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79D02EA-D242-2243-B380-8119A0221C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0348" cy="22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1C59" w14:textId="77777777" w:rsidR="005020DE" w:rsidRDefault="005020DE" w:rsidP="00D74070">
      <w:pPr>
        <w:spacing w:line="480" w:lineRule="auto"/>
      </w:pPr>
    </w:p>
    <w:p w14:paraId="251F26BF" w14:textId="5E341F7F" w:rsidR="005020DE" w:rsidRDefault="005020DE" w:rsidP="00D74070">
      <w:pPr>
        <w:spacing w:line="480" w:lineRule="auto"/>
      </w:pPr>
      <w:r>
        <w:tab/>
      </w:r>
      <w:r w:rsidR="00D05DBC">
        <w:t>First, I tried to</w:t>
      </w:r>
      <w:r>
        <w:t xml:space="preserve"> </w:t>
      </w:r>
      <w:r w:rsidR="00D05DBC">
        <w:t>create</w:t>
      </w:r>
      <w:r>
        <w:t xml:space="preserve"> </w:t>
      </w:r>
      <w:r w:rsidR="00C9179C">
        <w:t>a</w:t>
      </w:r>
      <w:r>
        <w:t xml:space="preserve"> simple linear regression model</w:t>
      </w:r>
      <w:r w:rsidR="00C9179C">
        <w:t xml:space="preserve"> using the</w:t>
      </w:r>
      <w:r w:rsidR="00416216">
        <w:t xml:space="preserve"> single feature,</w:t>
      </w:r>
      <w:r w:rsidR="00C9179C">
        <w:t xml:space="preserve"> total living space</w:t>
      </w:r>
      <w:r w:rsidR="00416216">
        <w:t>,</w:t>
      </w:r>
      <w:r w:rsidR="00C9179C">
        <w:t xml:space="preserve"> to predict its housing price.</w:t>
      </w:r>
      <w:r w:rsidR="00D05DBC">
        <w:t xml:space="preserve"> I splitted the dataset into two, </w:t>
      </w:r>
      <w:r>
        <w:t xml:space="preserve">eighty percent of </w:t>
      </w:r>
      <w:r w:rsidR="00D05DBC">
        <w:t xml:space="preserve">them </w:t>
      </w:r>
      <w:r>
        <w:t>into training data and remaining twenty percent for the testing</w:t>
      </w:r>
      <w:r w:rsidR="00D05DBC">
        <w:t xml:space="preserve"> purpose</w:t>
      </w:r>
      <w:r>
        <w:t xml:space="preserve">. </w:t>
      </w:r>
      <w:r w:rsidR="00C9179C">
        <w:t>The trained lin</w:t>
      </w:r>
      <w:r w:rsidR="00881740">
        <w:t>ear regression models show a y intercept of negative 47236 and coefficient of 282 which means for each increm</w:t>
      </w:r>
      <w:r w:rsidR="00770830">
        <w:t xml:space="preserve">ent of living square feet, the housing price goes up by 282 dollars. </w:t>
      </w:r>
      <w:r w:rsidR="00AC166B">
        <w:t xml:space="preserve">I used </w:t>
      </w:r>
      <w:r w:rsidR="00E42C96">
        <w:t>the mean squared error and R2 score to determine the accuracy of this linear regression model</w:t>
      </w:r>
      <w:r w:rsidR="003D790D">
        <w:t>.</w:t>
      </w:r>
      <w:r w:rsidR="00E42C96">
        <w:t xml:space="preserve"> </w:t>
      </w:r>
      <w:r w:rsidR="003D790D">
        <w:t>T</w:t>
      </w:r>
      <w:r w:rsidR="00E42C96">
        <w:t>he result</w:t>
      </w:r>
      <w:r w:rsidR="005004DE">
        <w:t>s</w:t>
      </w:r>
      <w:r w:rsidR="00E42C96">
        <w:t xml:space="preserve"> are 25489 for the mean squared error and 0.496 for the R2 score. </w:t>
      </w:r>
    </w:p>
    <w:p w14:paraId="541980C5" w14:textId="3FC5B4EB" w:rsidR="00E42C96" w:rsidRDefault="009120FD" w:rsidP="00D74070">
      <w:pPr>
        <w:spacing w:line="480" w:lineRule="auto"/>
      </w:pPr>
      <w:r>
        <w:tab/>
      </w:r>
    </w:p>
    <w:p w14:paraId="3A927838" w14:textId="106D218C" w:rsidR="00C9179C" w:rsidRDefault="00C9179C" w:rsidP="00D74070">
      <w:pPr>
        <w:spacing w:line="480" w:lineRule="auto"/>
      </w:pPr>
      <w:r w:rsidRPr="00C9179C">
        <w:rPr>
          <w:noProof/>
        </w:rPr>
        <w:lastRenderedPageBreak/>
        <w:drawing>
          <wp:inline distT="0" distB="0" distL="0" distR="0" wp14:anchorId="079FE221" wp14:editId="28918F44">
            <wp:extent cx="3801794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5124" cy="268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AC89" w14:textId="46F90B58" w:rsidR="00097FB8" w:rsidRPr="00625793" w:rsidRDefault="00097FB8" w:rsidP="00D74070">
      <w:pPr>
        <w:spacing w:line="480" w:lineRule="auto"/>
        <w:rPr>
          <w:i/>
          <w:iCs/>
        </w:rPr>
      </w:pPr>
      <w:r w:rsidRPr="00625793">
        <w:rPr>
          <w:i/>
          <w:iCs/>
        </w:rPr>
        <w:t>Simple linear regression model</w:t>
      </w:r>
    </w:p>
    <w:p w14:paraId="3D91895A" w14:textId="77777777" w:rsidR="009E38B4" w:rsidRDefault="009E38B4" w:rsidP="009E38B4">
      <w:pPr>
        <w:spacing w:line="480" w:lineRule="auto"/>
        <w:ind w:firstLine="720"/>
      </w:pPr>
    </w:p>
    <w:p w14:paraId="240E34CA" w14:textId="52D12558" w:rsidR="009120FD" w:rsidRDefault="009E38B4" w:rsidP="009E38B4">
      <w:pPr>
        <w:spacing w:line="480" w:lineRule="auto"/>
        <w:ind w:firstLine="720"/>
      </w:pPr>
      <w:r>
        <w:t xml:space="preserve">And then </w:t>
      </w:r>
      <w:r w:rsidR="009120FD">
        <w:t xml:space="preserve">I tried to </w:t>
      </w:r>
      <w:r>
        <w:t xml:space="preserve">use multiple features to predict the house pricing, which makes it </w:t>
      </w:r>
      <w:r w:rsidR="009120FD">
        <w:t xml:space="preserve">multi-regression model. </w:t>
      </w:r>
      <w:r w:rsidR="00D74797">
        <w:t>The features I used are:</w:t>
      </w:r>
      <w:r w:rsidR="00577243">
        <w:t xml:space="preserve"> the total number of</w:t>
      </w:r>
      <w:r w:rsidR="00EF647F">
        <w:t xml:space="preserve"> bedrooms, </w:t>
      </w:r>
      <w:r w:rsidR="00081D76">
        <w:t xml:space="preserve">the total number of </w:t>
      </w:r>
      <w:r w:rsidR="00EF647F">
        <w:t xml:space="preserve">bathrooms, </w:t>
      </w:r>
      <w:r w:rsidR="00081D76">
        <w:t xml:space="preserve">the total </w:t>
      </w:r>
      <w:r w:rsidR="00EF647F">
        <w:t xml:space="preserve">square feet of living, </w:t>
      </w:r>
      <w:r w:rsidR="003729F8">
        <w:t xml:space="preserve">the total </w:t>
      </w:r>
      <w:r w:rsidR="00EF647F">
        <w:t xml:space="preserve">square feet of lot, </w:t>
      </w:r>
      <w:r w:rsidR="00013900">
        <w:t xml:space="preserve">the total </w:t>
      </w:r>
      <w:r w:rsidR="00EF647F">
        <w:t xml:space="preserve">number of floor and </w:t>
      </w:r>
      <w:r w:rsidR="00B13283">
        <w:t>zip code</w:t>
      </w:r>
      <w:r w:rsidR="00EF647F">
        <w:t xml:space="preserve">. </w:t>
      </w:r>
      <w:r w:rsidR="00372557">
        <w:t xml:space="preserve">This multi-linear regression model shows a y intercept of negative 57221293 and several coefficients. </w:t>
      </w:r>
      <w:r w:rsidR="00817BC8">
        <w:t>It</w:t>
      </w:r>
      <w:r w:rsidR="00312F7C">
        <w:t xml:space="preserve"> has a </w:t>
      </w:r>
      <w:r w:rsidR="00372557">
        <w:t xml:space="preserve">mean squared error of 248514 and R2 score of 0.5188. </w:t>
      </w:r>
      <w:r w:rsidR="00D64F4D">
        <w:t>Based on the mean squared error and R2 score results</w:t>
      </w:r>
      <w:r w:rsidR="00250C20">
        <w:t>, this</w:t>
      </w:r>
      <w:r w:rsidR="00372557">
        <w:t xml:space="preserve"> multi-linear regression model perform slightly better than the linear regression model</w:t>
      </w:r>
      <w:r w:rsidR="00F60B5E">
        <w:t xml:space="preserve"> mentioned </w:t>
      </w:r>
      <w:r w:rsidR="003057CF">
        <w:t>earlier</w:t>
      </w:r>
      <w:r w:rsidR="00F60B5E">
        <w:t xml:space="preserve">. </w:t>
      </w:r>
    </w:p>
    <w:p w14:paraId="1C856663" w14:textId="77777777" w:rsidR="005F6DCF" w:rsidRDefault="00EB2812" w:rsidP="0043213C">
      <w:pPr>
        <w:spacing w:line="480" w:lineRule="auto"/>
      </w:pPr>
      <w:r>
        <w:tab/>
      </w:r>
      <w:r w:rsidR="00B02220">
        <w:t>Again</w:t>
      </w:r>
      <w:r>
        <w:t>, I created another multi-regression model</w:t>
      </w:r>
      <w:r w:rsidR="00B02220">
        <w:t xml:space="preserve">. This time, </w:t>
      </w:r>
      <w:r>
        <w:t xml:space="preserve">using all the features in the </w:t>
      </w:r>
      <w:r w:rsidR="00B02220">
        <w:t xml:space="preserve">dataset which includes additional features like: </w:t>
      </w:r>
      <w:r w:rsidR="0086144C">
        <w:t xml:space="preserve">the built year, square feet of the basement, condition, </w:t>
      </w:r>
      <w:r w:rsidR="00FD11D8">
        <w:t xml:space="preserve">year renovated and more. </w:t>
      </w:r>
      <w:r w:rsidR="0020723B">
        <w:t xml:space="preserve">The multi-regression model </w:t>
      </w:r>
      <w:r w:rsidR="00602D9E">
        <w:t xml:space="preserve">has a mean squared error of 193693 and R2 score of 0.7077. </w:t>
      </w:r>
      <w:r w:rsidR="0006450C">
        <w:t xml:space="preserve">It </w:t>
      </w:r>
      <w:r w:rsidR="00602D9E">
        <w:t xml:space="preserve">performs better than previous two models. </w:t>
      </w:r>
    </w:p>
    <w:p w14:paraId="25F51C63" w14:textId="77C4B193" w:rsidR="007221B6" w:rsidRDefault="005F6DCF" w:rsidP="00785AD8">
      <w:pPr>
        <w:spacing w:line="480" w:lineRule="auto"/>
        <w:ind w:firstLine="360"/>
      </w:pPr>
      <w:r>
        <w:lastRenderedPageBreak/>
        <w:t>At the end</w:t>
      </w:r>
      <w:r w:rsidR="0060642D">
        <w:t>, I created another multi-regression mode</w:t>
      </w:r>
      <w:r w:rsidR="00E94DE7">
        <w:t>l but</w:t>
      </w:r>
      <w:r w:rsidR="009C76A0">
        <w:t xml:space="preserve"> </w:t>
      </w:r>
      <w:r w:rsidR="00E94DE7">
        <w:t>t</w:t>
      </w:r>
      <w:r w:rsidR="009C76A0">
        <w:t>his time,</w:t>
      </w:r>
      <w:r w:rsidR="00E94DE7">
        <w:t xml:space="preserve"> I</w:t>
      </w:r>
      <w:r w:rsidR="009C76A0">
        <w:t xml:space="preserve"> </w:t>
      </w:r>
      <w:r w:rsidR="00E94DE7">
        <w:t>included</w:t>
      </w:r>
      <w:r w:rsidR="0060642D">
        <w:t xml:space="preserve"> </w:t>
      </w:r>
      <w:r w:rsidR="00E94DE7">
        <w:t>additional</w:t>
      </w:r>
      <w:r w:rsidR="0060642D">
        <w:t xml:space="preserve"> columns</w:t>
      </w:r>
      <w:r w:rsidR="00E94DE7">
        <w:t>. I</w:t>
      </w:r>
      <w:r w:rsidR="0060642D">
        <w:t xml:space="preserve"> </w:t>
      </w:r>
      <w:r w:rsidR="002C7A70">
        <w:t>applied binning to built year and renovated year,</w:t>
      </w:r>
      <w:r w:rsidR="00E94DE7">
        <w:t xml:space="preserve"> </w:t>
      </w:r>
      <w:r w:rsidR="002B4EC5">
        <w:t xml:space="preserve">this way, the built year column is divided into multiple columns, partitioned into intervals of less than 1 year of built time, between 1 to 5 years of built time and more. Same for the renovation age, it is divided into multiple columns, partitioned into intervals of less than 1 year, between 1 to 5 years renovation time and more. </w:t>
      </w:r>
      <w:r w:rsidR="00FD5784">
        <w:t xml:space="preserve">This model </w:t>
      </w:r>
      <w:r w:rsidR="0043213C">
        <w:t>has a mean squared error of 191879 and R2 score of 0.7</w:t>
      </w:r>
      <w:r w:rsidR="002829C0">
        <w:t>131</w:t>
      </w:r>
      <w:r w:rsidR="0043213C">
        <w:t xml:space="preserve">. </w:t>
      </w:r>
      <w:r w:rsidR="00FD5784">
        <w:t xml:space="preserve">It </w:t>
      </w:r>
      <w:r w:rsidR="0043213C">
        <w:t xml:space="preserve">performs better than </w:t>
      </w:r>
      <w:r w:rsidR="0026661F">
        <w:t>all the previous models.</w:t>
      </w:r>
    </w:p>
    <w:sectPr w:rsidR="007221B6" w:rsidSect="000C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E3406"/>
    <w:multiLevelType w:val="multilevel"/>
    <w:tmpl w:val="ECA6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B6"/>
    <w:rsid w:val="00013900"/>
    <w:rsid w:val="00046729"/>
    <w:rsid w:val="00056245"/>
    <w:rsid w:val="00063E91"/>
    <w:rsid w:val="0006450C"/>
    <w:rsid w:val="00081D76"/>
    <w:rsid w:val="00097FB8"/>
    <w:rsid w:val="000C71B9"/>
    <w:rsid w:val="000D747A"/>
    <w:rsid w:val="000F3C63"/>
    <w:rsid w:val="0017791C"/>
    <w:rsid w:val="00186DCC"/>
    <w:rsid w:val="001B35DA"/>
    <w:rsid w:val="0020723B"/>
    <w:rsid w:val="002167ED"/>
    <w:rsid w:val="00250C20"/>
    <w:rsid w:val="0026661F"/>
    <w:rsid w:val="00273723"/>
    <w:rsid w:val="002829C0"/>
    <w:rsid w:val="00291B7D"/>
    <w:rsid w:val="00297FA3"/>
    <w:rsid w:val="002A688A"/>
    <w:rsid w:val="002B0F93"/>
    <w:rsid w:val="002B4EC5"/>
    <w:rsid w:val="002C7A70"/>
    <w:rsid w:val="003057CF"/>
    <w:rsid w:val="00312F7C"/>
    <w:rsid w:val="0035046F"/>
    <w:rsid w:val="00371819"/>
    <w:rsid w:val="00372557"/>
    <w:rsid w:val="003729F8"/>
    <w:rsid w:val="00386D5B"/>
    <w:rsid w:val="00392A34"/>
    <w:rsid w:val="00394D1B"/>
    <w:rsid w:val="003961BC"/>
    <w:rsid w:val="003D6F12"/>
    <w:rsid w:val="003D790D"/>
    <w:rsid w:val="00416216"/>
    <w:rsid w:val="0043213C"/>
    <w:rsid w:val="005004DE"/>
    <w:rsid w:val="005020DE"/>
    <w:rsid w:val="005212F2"/>
    <w:rsid w:val="00573DAF"/>
    <w:rsid w:val="00577243"/>
    <w:rsid w:val="005C7322"/>
    <w:rsid w:val="005D753C"/>
    <w:rsid w:val="005F6DCF"/>
    <w:rsid w:val="00602D9E"/>
    <w:rsid w:val="0060642D"/>
    <w:rsid w:val="00625793"/>
    <w:rsid w:val="00647547"/>
    <w:rsid w:val="00664CAB"/>
    <w:rsid w:val="006E4706"/>
    <w:rsid w:val="007221B6"/>
    <w:rsid w:val="00734050"/>
    <w:rsid w:val="00750CA6"/>
    <w:rsid w:val="00770830"/>
    <w:rsid w:val="00785AD8"/>
    <w:rsid w:val="007C0447"/>
    <w:rsid w:val="007F42DA"/>
    <w:rsid w:val="007F6124"/>
    <w:rsid w:val="00817BC8"/>
    <w:rsid w:val="0086144C"/>
    <w:rsid w:val="00866197"/>
    <w:rsid w:val="00881740"/>
    <w:rsid w:val="008A1206"/>
    <w:rsid w:val="008B6583"/>
    <w:rsid w:val="008E42B7"/>
    <w:rsid w:val="009120FD"/>
    <w:rsid w:val="009159CC"/>
    <w:rsid w:val="00956CB1"/>
    <w:rsid w:val="00963735"/>
    <w:rsid w:val="00966EB4"/>
    <w:rsid w:val="00971B2A"/>
    <w:rsid w:val="009C0A0D"/>
    <w:rsid w:val="009C76A0"/>
    <w:rsid w:val="009E38B4"/>
    <w:rsid w:val="00A57DDE"/>
    <w:rsid w:val="00AC166B"/>
    <w:rsid w:val="00AE7642"/>
    <w:rsid w:val="00B02220"/>
    <w:rsid w:val="00B02854"/>
    <w:rsid w:val="00B05544"/>
    <w:rsid w:val="00B13283"/>
    <w:rsid w:val="00B158A5"/>
    <w:rsid w:val="00B168F7"/>
    <w:rsid w:val="00B813CC"/>
    <w:rsid w:val="00BC0B61"/>
    <w:rsid w:val="00BF607B"/>
    <w:rsid w:val="00C15ECD"/>
    <w:rsid w:val="00C9179C"/>
    <w:rsid w:val="00CA1A42"/>
    <w:rsid w:val="00CC11A5"/>
    <w:rsid w:val="00D05DBC"/>
    <w:rsid w:val="00D201CA"/>
    <w:rsid w:val="00D64F4D"/>
    <w:rsid w:val="00D74070"/>
    <w:rsid w:val="00D74797"/>
    <w:rsid w:val="00D76990"/>
    <w:rsid w:val="00D77A0E"/>
    <w:rsid w:val="00D90478"/>
    <w:rsid w:val="00DB518B"/>
    <w:rsid w:val="00DB78DC"/>
    <w:rsid w:val="00DD5752"/>
    <w:rsid w:val="00DF1788"/>
    <w:rsid w:val="00E3692A"/>
    <w:rsid w:val="00E42C96"/>
    <w:rsid w:val="00E67A83"/>
    <w:rsid w:val="00E94DE7"/>
    <w:rsid w:val="00EB2812"/>
    <w:rsid w:val="00ED1081"/>
    <w:rsid w:val="00EF647F"/>
    <w:rsid w:val="00F60B5E"/>
    <w:rsid w:val="00F83DA5"/>
    <w:rsid w:val="00FB491A"/>
    <w:rsid w:val="00FD11D8"/>
    <w:rsid w:val="00FD5784"/>
    <w:rsid w:val="00FE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7AF66"/>
  <w15:chartTrackingRefBased/>
  <w15:docId w15:val="{BDEA46E2-ADCC-8349-A153-1784D825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1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221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1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Lin</dc:creator>
  <cp:keywords/>
  <dc:description/>
  <cp:lastModifiedBy>Shaun Lin</cp:lastModifiedBy>
  <cp:revision>113</cp:revision>
  <dcterms:created xsi:type="dcterms:W3CDTF">2020-07-01T15:48:00Z</dcterms:created>
  <dcterms:modified xsi:type="dcterms:W3CDTF">2020-07-03T20:47:00Z</dcterms:modified>
</cp:coreProperties>
</file>